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B8" w:rsidRPr="00EB5910" w:rsidRDefault="008D70B8" w:rsidP="008D70B8">
      <w:pPr>
        <w:spacing w:after="0" w:line="360" w:lineRule="auto"/>
        <w:ind w:firstLine="567"/>
        <w:jc w:val="center"/>
        <w:rPr>
          <w:rFonts w:ascii="Times New Roman" w:eastAsia="Fd2767277-Identity-H" w:hAnsi="Times New Roman" w:cs="Times New Roman"/>
          <w:sz w:val="28"/>
          <w:szCs w:val="28"/>
          <w:lang w:val="en-US"/>
        </w:rPr>
      </w:pPr>
      <w:r w:rsidRPr="00EB5910">
        <w:rPr>
          <w:rFonts w:ascii="Times New Roman" w:hAnsi="Times New Roman" w:cs="Times New Roman"/>
          <w:sz w:val="28"/>
          <w:szCs w:val="28"/>
          <w:lang w:val="en-US"/>
        </w:rPr>
        <w:t>PROLIFERATIVE-AP</w:t>
      </w:r>
      <w:r w:rsidR="00EB5910">
        <w:rPr>
          <w:rFonts w:ascii="Times New Roman" w:hAnsi="Times New Roman" w:cs="Times New Roman"/>
          <w:sz w:val="28"/>
          <w:szCs w:val="28"/>
          <w:lang w:val="en-US"/>
        </w:rPr>
        <w:t xml:space="preserve">OPTOTIC PROCESSES IN TESTICULAR </w:t>
      </w:r>
      <w:r w:rsidRPr="00EB5910">
        <w:rPr>
          <w:rFonts w:ascii="Times New Roman" w:hAnsi="Times New Roman" w:cs="Times New Roman"/>
          <w:sz w:val="28"/>
          <w:szCs w:val="28"/>
          <w:lang w:val="en-US"/>
        </w:rPr>
        <w:t>SEMINOMA</w:t>
      </w:r>
    </w:p>
    <w:p w:rsidR="008D70B8" w:rsidRPr="000602B3" w:rsidRDefault="000602B3" w:rsidP="008D70B8">
      <w:pPr>
        <w:spacing w:after="0" w:line="360" w:lineRule="auto"/>
        <w:ind w:firstLine="567"/>
        <w:jc w:val="center"/>
        <w:rPr>
          <w:rFonts w:ascii="Times New Roman" w:eastAsia="Fd2767277-Identity-H" w:hAnsi="Times New Roman" w:cs="Times New Roman"/>
          <w:sz w:val="28"/>
          <w:szCs w:val="28"/>
          <w:lang w:val="en-US"/>
        </w:rPr>
      </w:pPr>
      <w:proofErr w:type="spellStart"/>
      <w:proofErr w:type="gramStart"/>
      <w:r>
        <w:rPr>
          <w:rFonts w:ascii="Times New Roman" w:eastAsia="Fd2767277-Identity-H" w:hAnsi="Times New Roman" w:cs="Times New Roman"/>
          <w:sz w:val="28"/>
          <w:szCs w:val="28"/>
          <w:lang w:val="en-US"/>
        </w:rPr>
        <w:t>Potapov</w:t>
      </w:r>
      <w:proofErr w:type="spellEnd"/>
      <w:r>
        <w:rPr>
          <w:rFonts w:ascii="Times New Roman" w:eastAsia="Fd2767277-Identity-H" w:hAnsi="Times New Roman" w:cs="Times New Roman"/>
          <w:sz w:val="28"/>
          <w:szCs w:val="28"/>
          <w:lang w:val="en-US"/>
        </w:rPr>
        <w:t xml:space="preserve"> </w:t>
      </w:r>
      <w:bookmarkStart w:id="0" w:name="_GoBack"/>
      <w:r>
        <w:rPr>
          <w:rFonts w:ascii="Times New Roman" w:eastAsia="Fd2767277-Identity-H" w:hAnsi="Times New Roman" w:cs="Times New Roman"/>
          <w:sz w:val="28"/>
          <w:szCs w:val="28"/>
          <w:lang w:val="en-US"/>
        </w:rPr>
        <w:t>S.</w:t>
      </w:r>
      <w:bookmarkEnd w:id="0"/>
      <w:r>
        <w:rPr>
          <w:rFonts w:ascii="Times New Roman" w:eastAsia="Fd2767277-Identity-H" w:hAnsi="Times New Roman" w:cs="Times New Roman"/>
          <w:sz w:val="28"/>
          <w:szCs w:val="28"/>
          <w:lang w:val="en-US"/>
        </w:rPr>
        <w:t xml:space="preserve">, </w:t>
      </w:r>
      <w:proofErr w:type="spellStart"/>
      <w:r>
        <w:rPr>
          <w:rFonts w:ascii="Times New Roman" w:eastAsia="Fd2767277-Identity-H" w:hAnsi="Times New Roman" w:cs="Times New Roman"/>
          <w:sz w:val="28"/>
          <w:szCs w:val="28"/>
          <w:lang w:val="en-US"/>
        </w:rPr>
        <w:t>Sorokina</w:t>
      </w:r>
      <w:proofErr w:type="spellEnd"/>
      <w:r>
        <w:rPr>
          <w:rFonts w:ascii="Times New Roman" w:eastAsia="Fd2767277-Identity-H" w:hAnsi="Times New Roman" w:cs="Times New Roman"/>
          <w:sz w:val="28"/>
          <w:szCs w:val="28"/>
          <w:lang w:val="en-US"/>
        </w:rPr>
        <w:t xml:space="preserve"> I., </w:t>
      </w:r>
      <w:proofErr w:type="spellStart"/>
      <w:r>
        <w:rPr>
          <w:rFonts w:ascii="Times New Roman" w:eastAsia="Fd2767277-Identity-H" w:hAnsi="Times New Roman" w:cs="Times New Roman"/>
          <w:sz w:val="28"/>
          <w:szCs w:val="28"/>
          <w:lang w:val="en-US"/>
        </w:rPr>
        <w:t>Ospanova</w:t>
      </w:r>
      <w:proofErr w:type="spellEnd"/>
      <w:r>
        <w:rPr>
          <w:rFonts w:ascii="Times New Roman" w:eastAsia="Fd2767277-Identity-H" w:hAnsi="Times New Roman" w:cs="Times New Roman"/>
          <w:sz w:val="28"/>
          <w:szCs w:val="28"/>
          <w:lang w:val="en-US"/>
        </w:rPr>
        <w:t xml:space="preserve"> T.</w:t>
      </w:r>
      <w:proofErr w:type="gramEnd"/>
    </w:p>
    <w:p w:rsidR="008D70B8" w:rsidRPr="00EB5910" w:rsidRDefault="008D70B8" w:rsidP="008D70B8">
      <w:pPr>
        <w:spacing w:after="0" w:line="360" w:lineRule="auto"/>
        <w:ind w:firstLine="567"/>
        <w:jc w:val="center"/>
        <w:rPr>
          <w:rFonts w:ascii="Times New Roman" w:eastAsia="Fd2767277-Identity-H" w:hAnsi="Times New Roman" w:cs="Times New Roman"/>
          <w:sz w:val="28"/>
          <w:szCs w:val="28"/>
          <w:lang w:val="en-US"/>
        </w:rPr>
      </w:pPr>
      <w:proofErr w:type="spellStart"/>
      <w:r w:rsidRPr="00EB5910">
        <w:rPr>
          <w:rFonts w:ascii="Times New Roman" w:eastAsia="Fd2767277-Identity-H" w:hAnsi="Times New Roman" w:cs="Times New Roman"/>
          <w:sz w:val="28"/>
          <w:szCs w:val="28"/>
          <w:lang w:val="en-US"/>
        </w:rPr>
        <w:t>Kharkiv</w:t>
      </w:r>
      <w:proofErr w:type="spellEnd"/>
      <w:r w:rsidRPr="00EB5910">
        <w:rPr>
          <w:rFonts w:ascii="Times New Roman" w:eastAsia="Fd2767277-Identity-H" w:hAnsi="Times New Roman" w:cs="Times New Roman"/>
          <w:sz w:val="28"/>
          <w:szCs w:val="28"/>
          <w:lang w:val="en-US"/>
        </w:rPr>
        <w:t xml:space="preserve"> National Medical University, Ukraine</w:t>
      </w:r>
    </w:p>
    <w:p w:rsidR="008D70B8" w:rsidRPr="00EB5910" w:rsidRDefault="007141B3" w:rsidP="007141B3">
      <w:pPr>
        <w:spacing w:after="0" w:line="360" w:lineRule="auto"/>
        <w:ind w:firstLine="567"/>
        <w:jc w:val="both"/>
        <w:rPr>
          <w:rFonts w:ascii="Times New Roman" w:eastAsia="Fd2767277-Identity-H" w:hAnsi="Times New Roman" w:cs="Times New Roman"/>
          <w:sz w:val="28"/>
          <w:szCs w:val="28"/>
          <w:lang w:val="en-US" w:eastAsia="ru-RU"/>
        </w:rPr>
      </w:pPr>
      <w:r w:rsidRPr="00EB5910">
        <w:rPr>
          <w:rFonts w:ascii="Times New Roman" w:eastAsia="Fd2767277-Identity-H" w:hAnsi="Times New Roman" w:cs="Times New Roman"/>
          <w:b/>
          <w:sz w:val="28"/>
          <w:szCs w:val="28"/>
          <w:lang w:val="en-US"/>
        </w:rPr>
        <w:t xml:space="preserve">Relevance. </w:t>
      </w:r>
      <w:r w:rsidR="008D70B8" w:rsidRPr="00EB5910">
        <w:rPr>
          <w:rFonts w:ascii="Times New Roman" w:eastAsia="Fd2767277-Identity-H" w:hAnsi="Times New Roman" w:cs="Times New Roman"/>
          <w:sz w:val="28"/>
          <w:szCs w:val="28"/>
          <w:lang w:val="en-US" w:eastAsia="ru-RU"/>
        </w:rPr>
        <w:t xml:space="preserve">Testicular tumors, though being equal up to 1 % out of all the male neoplasms all over the world, are the most </w:t>
      </w:r>
      <w:r w:rsidR="004D746F" w:rsidRPr="00EB5910">
        <w:rPr>
          <w:rFonts w:ascii="Times New Roman" w:eastAsia="Fd2767277-Identity-H" w:hAnsi="Times New Roman" w:cs="Times New Roman"/>
          <w:sz w:val="28"/>
          <w:szCs w:val="28"/>
          <w:lang w:val="en-US" w:eastAsia="ru-RU"/>
        </w:rPr>
        <w:t>frequent</w:t>
      </w:r>
      <w:r w:rsidR="008D70B8" w:rsidRPr="00EB5910">
        <w:rPr>
          <w:rFonts w:ascii="Times New Roman" w:eastAsia="Fd2767277-Identity-H" w:hAnsi="Times New Roman" w:cs="Times New Roman"/>
          <w:sz w:val="28"/>
          <w:szCs w:val="28"/>
          <w:lang w:val="en-US" w:eastAsia="ru-RU"/>
        </w:rPr>
        <w:t xml:space="preserve"> </w:t>
      </w:r>
      <w:r w:rsidRPr="00EB5910">
        <w:rPr>
          <w:rFonts w:ascii="Times New Roman" w:eastAsia="Fd2767277-Identity-H" w:hAnsi="Times New Roman" w:cs="Times New Roman"/>
          <w:sz w:val="28"/>
          <w:szCs w:val="28"/>
          <w:lang w:val="en-US" w:eastAsia="ru-RU"/>
        </w:rPr>
        <w:t xml:space="preserve">among white men </w:t>
      </w:r>
      <w:r w:rsidR="008D70B8" w:rsidRPr="00EB5910">
        <w:rPr>
          <w:rFonts w:ascii="Times New Roman" w:eastAsia="Fd2767277-Identity-H" w:hAnsi="Times New Roman" w:cs="Times New Roman"/>
          <w:sz w:val="28"/>
          <w:szCs w:val="28"/>
          <w:lang w:val="en-US" w:eastAsia="ru-RU"/>
        </w:rPr>
        <w:t xml:space="preserve">within the period from puberty up to the age of 40 in industrially advanced countries </w:t>
      </w:r>
      <w:r w:rsidRPr="00EB5910">
        <w:rPr>
          <w:rFonts w:ascii="Times New Roman" w:eastAsia="Fd2767277-Identity-H" w:hAnsi="Times New Roman" w:cs="Times New Roman"/>
          <w:sz w:val="28"/>
          <w:szCs w:val="28"/>
          <w:lang w:val="en-US" w:eastAsia="ru-RU"/>
        </w:rPr>
        <w:t>[</w:t>
      </w:r>
      <w:r w:rsidR="0000601E" w:rsidRPr="00EB5910">
        <w:rPr>
          <w:rFonts w:ascii="Times New Roman" w:hAnsi="Times New Roman" w:cs="Times New Roman"/>
          <w:sz w:val="28"/>
          <w:szCs w:val="28"/>
          <w:lang w:val="en-US"/>
        </w:rPr>
        <w:t>1</w:t>
      </w:r>
      <w:r w:rsidRPr="00EB5910">
        <w:rPr>
          <w:rFonts w:ascii="Times New Roman" w:eastAsia="Fd2767277-Identity-H" w:hAnsi="Times New Roman" w:cs="Times New Roman"/>
          <w:sz w:val="28"/>
          <w:szCs w:val="28"/>
          <w:lang w:val="en-US" w:eastAsia="ru-RU"/>
        </w:rPr>
        <w:t>]</w:t>
      </w:r>
      <w:r w:rsidR="008D70B8" w:rsidRPr="00EB5910">
        <w:rPr>
          <w:rFonts w:ascii="Times New Roman" w:eastAsia="Fd2767277-Identity-H" w:hAnsi="Times New Roman" w:cs="Times New Roman"/>
          <w:sz w:val="28"/>
          <w:szCs w:val="28"/>
          <w:lang w:val="en-US" w:eastAsia="ru-RU"/>
        </w:rPr>
        <w:t xml:space="preserve">. At that, testicular germ cell tumors (TGCT) amount to more than 90% of all the testicular tumors </w:t>
      </w:r>
      <w:r w:rsidR="004D746F" w:rsidRPr="00EB5910">
        <w:rPr>
          <w:rFonts w:ascii="Times New Roman" w:eastAsia="Fd2767277-Identity-H" w:hAnsi="Times New Roman" w:cs="Times New Roman"/>
          <w:sz w:val="28"/>
          <w:szCs w:val="28"/>
          <w:lang w:val="en-US" w:eastAsia="ru-RU"/>
        </w:rPr>
        <w:t>and seminoma amounts about 50% of them</w:t>
      </w:r>
      <w:r w:rsidR="00E512D5">
        <w:rPr>
          <w:rFonts w:ascii="Times New Roman" w:eastAsia="Fd2767277-Identity-H" w:hAnsi="Times New Roman" w:cs="Times New Roman"/>
          <w:sz w:val="28"/>
          <w:szCs w:val="28"/>
          <w:lang w:val="en-US" w:eastAsia="ru-RU"/>
        </w:rPr>
        <w:t xml:space="preserve"> </w:t>
      </w:r>
      <w:r w:rsidR="00E512D5" w:rsidRPr="00EB5910">
        <w:rPr>
          <w:rFonts w:ascii="Times New Roman" w:eastAsia="Fd2767277-Identity-H" w:hAnsi="Times New Roman" w:cs="Times New Roman"/>
          <w:sz w:val="28"/>
          <w:szCs w:val="28"/>
          <w:lang w:val="en-US" w:eastAsia="ru-RU"/>
        </w:rPr>
        <w:t>[</w:t>
      </w:r>
      <w:r w:rsidR="00E512D5" w:rsidRPr="00EB5910">
        <w:rPr>
          <w:rFonts w:ascii="Times New Roman" w:hAnsi="Times New Roman" w:cs="Times New Roman"/>
          <w:sz w:val="28"/>
          <w:szCs w:val="28"/>
          <w:lang w:val="en-US"/>
        </w:rPr>
        <w:t>2</w:t>
      </w:r>
      <w:r w:rsidR="00E512D5" w:rsidRPr="00EB5910">
        <w:rPr>
          <w:rFonts w:ascii="Times New Roman" w:eastAsia="Fd2767277-Identity-H" w:hAnsi="Times New Roman" w:cs="Times New Roman"/>
          <w:sz w:val="28"/>
          <w:szCs w:val="28"/>
          <w:lang w:val="en-US" w:eastAsia="ru-RU"/>
        </w:rPr>
        <w:t>]</w:t>
      </w:r>
      <w:r w:rsidR="008D70B8" w:rsidRPr="00EB5910">
        <w:rPr>
          <w:rFonts w:ascii="Times New Roman" w:eastAsia="Fd2767277-Identity-H" w:hAnsi="Times New Roman" w:cs="Times New Roman"/>
          <w:sz w:val="28"/>
          <w:szCs w:val="28"/>
          <w:lang w:val="en-US" w:eastAsia="ru-RU"/>
        </w:rPr>
        <w:t>.</w:t>
      </w:r>
    </w:p>
    <w:p w:rsidR="00173F31" w:rsidRPr="00EB5910" w:rsidRDefault="00173F31" w:rsidP="00173F31">
      <w:pPr>
        <w:autoSpaceDE w:val="0"/>
        <w:autoSpaceDN w:val="0"/>
        <w:adjustRightInd w:val="0"/>
        <w:spacing w:after="0" w:line="360" w:lineRule="auto"/>
        <w:ind w:firstLine="567"/>
        <w:jc w:val="both"/>
        <w:rPr>
          <w:rFonts w:ascii="Times New Roman" w:eastAsia="Fd2767277-Identity-H" w:hAnsi="Times New Roman" w:cs="Times New Roman"/>
          <w:sz w:val="28"/>
          <w:szCs w:val="28"/>
          <w:lang w:val="en-US"/>
        </w:rPr>
      </w:pPr>
      <w:r w:rsidRPr="00EB5910">
        <w:rPr>
          <w:rFonts w:ascii="Times New Roman" w:hAnsi="Times New Roman" w:cs="Times New Roman"/>
          <w:b/>
          <w:sz w:val="28"/>
          <w:szCs w:val="28"/>
          <w:lang w:val="en-US"/>
        </w:rPr>
        <w:t xml:space="preserve">Objectives: </w:t>
      </w:r>
      <w:r w:rsidRPr="00EB5910">
        <w:rPr>
          <w:rFonts w:ascii="Times New Roman" w:hAnsi="Times New Roman" w:cs="Times New Roman"/>
          <w:sz w:val="28"/>
          <w:szCs w:val="28"/>
          <w:lang w:val="en-US"/>
        </w:rPr>
        <w:t>to</w:t>
      </w:r>
      <w:r w:rsidRPr="00EB5910">
        <w:rPr>
          <w:rFonts w:ascii="Times New Roman" w:hAnsi="Times New Roman" w:cs="Times New Roman"/>
          <w:b/>
          <w:sz w:val="28"/>
          <w:szCs w:val="28"/>
          <w:lang w:val="en-US"/>
        </w:rPr>
        <w:t xml:space="preserve"> </w:t>
      </w:r>
      <w:r w:rsidRPr="00EB5910">
        <w:rPr>
          <w:rFonts w:ascii="Times New Roman" w:hAnsi="Times New Roman" w:cs="Times New Roman"/>
          <w:sz w:val="28"/>
          <w:szCs w:val="28"/>
          <w:lang w:val="en-US"/>
        </w:rPr>
        <w:t>study the proliferative-apoptotic processes in testicular seminoma.</w:t>
      </w:r>
    </w:p>
    <w:p w:rsidR="006069CD" w:rsidRPr="00EB5910" w:rsidRDefault="007141B3" w:rsidP="00CB586E">
      <w:pPr>
        <w:spacing w:after="0" w:line="360" w:lineRule="auto"/>
        <w:ind w:firstLine="567"/>
        <w:jc w:val="both"/>
        <w:rPr>
          <w:rFonts w:ascii="Times New Roman" w:hAnsi="Times New Roman" w:cs="Times New Roman"/>
          <w:sz w:val="28"/>
          <w:szCs w:val="28"/>
          <w:lang w:val="en-US"/>
        </w:rPr>
      </w:pPr>
      <w:r w:rsidRPr="00EB5910">
        <w:rPr>
          <w:rFonts w:ascii="Times New Roman" w:hAnsi="Times New Roman" w:cs="Times New Roman"/>
          <w:b/>
          <w:sz w:val="28"/>
          <w:szCs w:val="28"/>
          <w:lang w:val="en-US"/>
        </w:rPr>
        <w:t>Materials and methods</w:t>
      </w:r>
      <w:r w:rsidRPr="00EB5910">
        <w:rPr>
          <w:rFonts w:ascii="Times New Roman" w:hAnsi="Times New Roman" w:cs="Times New Roman"/>
          <w:sz w:val="28"/>
          <w:szCs w:val="28"/>
          <w:lang w:val="en-US"/>
        </w:rPr>
        <w:t xml:space="preserve">. </w:t>
      </w:r>
      <w:r w:rsidR="00CB586E" w:rsidRPr="00EB5910">
        <w:rPr>
          <w:rFonts w:ascii="Times New Roman" w:hAnsi="Times New Roman" w:cs="Times New Roman"/>
          <w:sz w:val="28"/>
          <w:szCs w:val="28"/>
          <w:lang w:val="en-US"/>
        </w:rPr>
        <w:t xml:space="preserve">Material was collected on Pathological Anatomy Department of </w:t>
      </w:r>
      <w:r w:rsidR="006069CD" w:rsidRPr="00EB5910">
        <w:rPr>
          <w:rFonts w:ascii="Times New Roman" w:hAnsi="Times New Roman" w:cs="Times New Roman"/>
          <w:sz w:val="28"/>
          <w:szCs w:val="28"/>
          <w:lang w:val="en-US"/>
        </w:rPr>
        <w:t xml:space="preserve">Kharkiv Regional Clinical Centre of Urology and Nephrology named after </w:t>
      </w:r>
      <w:proofErr w:type="spellStart"/>
      <w:r w:rsidR="006069CD" w:rsidRPr="00EB5910">
        <w:rPr>
          <w:rFonts w:ascii="Times New Roman" w:hAnsi="Times New Roman" w:cs="Times New Roman"/>
          <w:sz w:val="28"/>
          <w:szCs w:val="28"/>
          <w:lang w:val="en-US"/>
        </w:rPr>
        <w:t>Shapoval</w:t>
      </w:r>
      <w:proofErr w:type="spellEnd"/>
      <w:r w:rsidR="006069CD" w:rsidRPr="00EB5910">
        <w:rPr>
          <w:rFonts w:ascii="Times New Roman" w:hAnsi="Times New Roman" w:cs="Times New Roman"/>
          <w:sz w:val="28"/>
          <w:szCs w:val="28"/>
          <w:lang w:val="en-US"/>
        </w:rPr>
        <w:t xml:space="preserve"> V.I.</w:t>
      </w:r>
      <w:r w:rsidR="00CB586E" w:rsidRPr="00EB5910">
        <w:rPr>
          <w:rFonts w:ascii="Times New Roman" w:hAnsi="Times New Roman" w:cs="Times New Roman"/>
          <w:sz w:val="28"/>
          <w:szCs w:val="28"/>
          <w:lang w:val="en-US"/>
        </w:rPr>
        <w:t xml:space="preserve"> We analyzed 13 cases of testicular seminoma which were obtained with </w:t>
      </w:r>
      <w:r w:rsidR="009A7E0B" w:rsidRPr="00EB5910">
        <w:rPr>
          <w:rFonts w:ascii="Times New Roman" w:hAnsi="Times New Roman" w:cs="Times New Roman"/>
          <w:sz w:val="28"/>
          <w:szCs w:val="28"/>
          <w:lang w:val="en-US"/>
        </w:rPr>
        <w:t>orchifuniculectomy.</w:t>
      </w:r>
    </w:p>
    <w:p w:rsidR="009A7E0B" w:rsidRPr="00EB5910" w:rsidRDefault="009A7E0B" w:rsidP="009A7E0B">
      <w:pPr>
        <w:spacing w:after="0" w:line="360" w:lineRule="auto"/>
        <w:ind w:firstLine="567"/>
        <w:jc w:val="both"/>
        <w:rPr>
          <w:rFonts w:ascii="Times New Roman" w:hAnsi="Times New Roman" w:cs="Times New Roman"/>
          <w:sz w:val="28"/>
          <w:szCs w:val="28"/>
        </w:rPr>
      </w:pPr>
      <w:r w:rsidRPr="00EB5910">
        <w:rPr>
          <w:rStyle w:val="A00"/>
          <w:rFonts w:ascii="Times New Roman" w:eastAsia="Times New Roman" w:hAnsi="Times New Roman" w:cs="Times New Roman"/>
          <w:color w:val="auto"/>
          <w:sz w:val="28"/>
          <w:szCs w:val="28"/>
          <w:lang w:val="en-US" w:eastAsia="ru-RU"/>
        </w:rPr>
        <w:t xml:space="preserve">Immunohistochemical </w:t>
      </w:r>
      <w:r w:rsidR="004D746F" w:rsidRPr="00EB5910">
        <w:rPr>
          <w:rStyle w:val="A00"/>
          <w:rFonts w:ascii="Times New Roman" w:eastAsia="Times New Roman" w:hAnsi="Times New Roman" w:cs="Times New Roman"/>
          <w:color w:val="auto"/>
          <w:sz w:val="28"/>
          <w:szCs w:val="28"/>
          <w:lang w:val="en-US" w:eastAsia="ru-RU"/>
        </w:rPr>
        <w:t xml:space="preserve">(IHC) </w:t>
      </w:r>
      <w:r w:rsidRPr="00EB5910">
        <w:rPr>
          <w:rStyle w:val="A00"/>
          <w:rFonts w:ascii="Times New Roman" w:eastAsia="Times New Roman" w:hAnsi="Times New Roman" w:cs="Times New Roman"/>
          <w:color w:val="auto"/>
          <w:sz w:val="28"/>
          <w:szCs w:val="28"/>
          <w:lang w:val="en-US" w:eastAsia="ru-RU"/>
        </w:rPr>
        <w:t xml:space="preserve">examination was performed by indirect </w:t>
      </w:r>
      <w:proofErr w:type="spellStart"/>
      <w:r w:rsidRPr="00EB5910">
        <w:rPr>
          <w:rStyle w:val="A00"/>
          <w:rFonts w:ascii="Times New Roman" w:eastAsia="Times New Roman" w:hAnsi="Times New Roman" w:cs="Times New Roman"/>
          <w:color w:val="auto"/>
          <w:sz w:val="28"/>
          <w:szCs w:val="28"/>
          <w:lang w:val="en-US" w:eastAsia="ru-RU"/>
        </w:rPr>
        <w:t>immunoperoxidase</w:t>
      </w:r>
      <w:proofErr w:type="spellEnd"/>
      <w:r w:rsidRPr="00EB5910">
        <w:rPr>
          <w:rStyle w:val="A00"/>
          <w:rFonts w:ascii="Times New Roman" w:eastAsia="Times New Roman" w:hAnsi="Times New Roman" w:cs="Times New Roman"/>
          <w:color w:val="auto"/>
          <w:sz w:val="28"/>
          <w:szCs w:val="28"/>
          <w:lang w:val="en-US" w:eastAsia="ru-RU"/>
        </w:rPr>
        <w:t xml:space="preserve"> reaction. </w:t>
      </w:r>
      <w:r w:rsidRPr="00EB5910">
        <w:rPr>
          <w:rFonts w:ascii="Times New Roman" w:hAnsi="Times New Roman" w:cs="Times New Roman"/>
          <w:sz w:val="28"/>
          <w:szCs w:val="28"/>
          <w:lang w:val="en-US"/>
        </w:rPr>
        <w:t xml:space="preserve">For estimation of proliferative-apoptotic processes the following primary antibodies were used: Mo a-Hu Ki-67 (Monoclonal Antibody, clone MIB-1, «DAKO», Denmark), </w:t>
      </w:r>
      <w:proofErr w:type="spellStart"/>
      <w:r w:rsidRPr="00EB5910">
        <w:rPr>
          <w:rFonts w:ascii="Times New Roman" w:hAnsi="Times New Roman" w:cs="Times New Roman"/>
          <w:sz w:val="28"/>
          <w:szCs w:val="28"/>
          <w:lang w:val="en-US"/>
        </w:rPr>
        <w:t>Rb</w:t>
      </w:r>
      <w:proofErr w:type="spellEnd"/>
      <w:r w:rsidRPr="00EB5910">
        <w:rPr>
          <w:rFonts w:ascii="Times New Roman" w:hAnsi="Times New Roman" w:cs="Times New Roman"/>
          <w:sz w:val="28"/>
          <w:szCs w:val="28"/>
          <w:lang w:val="en-US"/>
        </w:rPr>
        <w:t xml:space="preserve"> a-Hu </w:t>
      </w:r>
      <w:proofErr w:type="spellStart"/>
      <w:r w:rsidRPr="00EB5910">
        <w:rPr>
          <w:rFonts w:ascii="Times New Roman" w:hAnsi="Times New Roman" w:cs="Times New Roman"/>
          <w:sz w:val="28"/>
          <w:szCs w:val="28"/>
          <w:lang w:val="en-US"/>
        </w:rPr>
        <w:t>Bax</w:t>
      </w:r>
      <w:proofErr w:type="spellEnd"/>
      <w:r w:rsidRPr="00EB5910">
        <w:rPr>
          <w:rFonts w:ascii="Times New Roman" w:hAnsi="Times New Roman" w:cs="Times New Roman"/>
          <w:sz w:val="28"/>
          <w:szCs w:val="28"/>
          <w:lang w:val="en-US"/>
        </w:rPr>
        <w:t xml:space="preserve"> (Polyclonal Antibody, «Thermo Fisher Scientific Inc.», USA), Mo a-Hu Bcl-2 (Monoclonal Antibody, clone100/D5, «Thermo Fisher Scientific Inc.», USA) and Mo a-Hu p53 (Monoclonal Antibody, clone DO-7, «DAKO», Denmark).</w:t>
      </w:r>
      <w:r w:rsidRPr="00EB5910">
        <w:rPr>
          <w:rStyle w:val="A00"/>
          <w:rFonts w:ascii="Times New Roman" w:eastAsia="Times New Roman" w:hAnsi="Times New Roman" w:cs="Times New Roman"/>
          <w:color w:val="auto"/>
          <w:sz w:val="28"/>
          <w:szCs w:val="28"/>
          <w:lang w:val="en-US" w:eastAsia="ru-RU"/>
        </w:rPr>
        <w:t xml:space="preserve"> The reaction was visualized using </w:t>
      </w:r>
      <w:proofErr w:type="spellStart"/>
      <w:r w:rsidRPr="00EB5910">
        <w:rPr>
          <w:rFonts w:ascii="Times New Roman" w:hAnsi="Times New Roman" w:cs="Times New Roman"/>
          <w:sz w:val="28"/>
          <w:szCs w:val="28"/>
        </w:rPr>
        <w:t>Ultra</w:t>
      </w:r>
      <w:proofErr w:type="spellEnd"/>
      <w:r w:rsidRPr="00EB5910">
        <w:rPr>
          <w:rFonts w:ascii="Times New Roman" w:hAnsi="Times New Roman" w:cs="Times New Roman"/>
          <w:sz w:val="28"/>
          <w:szCs w:val="28"/>
        </w:rPr>
        <w:t xml:space="preserve"> </w:t>
      </w:r>
      <w:proofErr w:type="spellStart"/>
      <w:r w:rsidRPr="00EB5910">
        <w:rPr>
          <w:rFonts w:ascii="Times New Roman" w:hAnsi="Times New Roman" w:cs="Times New Roman"/>
          <w:sz w:val="28"/>
          <w:szCs w:val="28"/>
        </w:rPr>
        <w:t>Vision</w:t>
      </w:r>
      <w:proofErr w:type="spellEnd"/>
      <w:r w:rsidRPr="00EB5910">
        <w:rPr>
          <w:rFonts w:ascii="Times New Roman" w:hAnsi="Times New Roman" w:cs="Times New Roman"/>
          <w:sz w:val="28"/>
          <w:szCs w:val="28"/>
        </w:rPr>
        <w:t xml:space="preserve"> </w:t>
      </w:r>
      <w:proofErr w:type="spellStart"/>
      <w:r w:rsidRPr="00EB5910">
        <w:rPr>
          <w:rFonts w:ascii="Times New Roman" w:hAnsi="Times New Roman" w:cs="Times New Roman"/>
          <w:sz w:val="28"/>
          <w:szCs w:val="28"/>
        </w:rPr>
        <w:t>Quanto</w:t>
      </w:r>
      <w:proofErr w:type="spellEnd"/>
      <w:r w:rsidRPr="00EB5910">
        <w:rPr>
          <w:rFonts w:ascii="Times New Roman" w:hAnsi="Times New Roman" w:cs="Times New Roman"/>
          <w:sz w:val="28"/>
          <w:szCs w:val="28"/>
        </w:rPr>
        <w:t xml:space="preserve"> </w:t>
      </w:r>
      <w:proofErr w:type="spellStart"/>
      <w:r w:rsidRPr="00EB5910">
        <w:rPr>
          <w:rFonts w:ascii="Times New Roman" w:hAnsi="Times New Roman" w:cs="Times New Roman"/>
          <w:sz w:val="28"/>
          <w:szCs w:val="28"/>
        </w:rPr>
        <w:t>Detection</w:t>
      </w:r>
      <w:proofErr w:type="spellEnd"/>
      <w:r w:rsidRPr="00EB5910">
        <w:rPr>
          <w:rFonts w:ascii="Times New Roman" w:hAnsi="Times New Roman" w:cs="Times New Roman"/>
          <w:sz w:val="28"/>
          <w:szCs w:val="28"/>
        </w:rPr>
        <w:t xml:space="preserve"> </w:t>
      </w:r>
      <w:proofErr w:type="spellStart"/>
      <w:r w:rsidRPr="00EB5910">
        <w:rPr>
          <w:rFonts w:ascii="Times New Roman" w:hAnsi="Times New Roman" w:cs="Times New Roman"/>
          <w:sz w:val="28"/>
          <w:szCs w:val="28"/>
        </w:rPr>
        <w:t>Systems</w:t>
      </w:r>
      <w:proofErr w:type="spellEnd"/>
      <w:r w:rsidRPr="00EB5910">
        <w:rPr>
          <w:rFonts w:ascii="Times New Roman" w:hAnsi="Times New Roman" w:cs="Times New Roman"/>
          <w:sz w:val="28"/>
          <w:szCs w:val="28"/>
        </w:rPr>
        <w:t xml:space="preserve"> HRP </w:t>
      </w:r>
      <w:proofErr w:type="spellStart"/>
      <w:r w:rsidRPr="00EB5910">
        <w:rPr>
          <w:rFonts w:ascii="Times New Roman" w:hAnsi="Times New Roman" w:cs="Times New Roman"/>
          <w:sz w:val="28"/>
          <w:szCs w:val="28"/>
        </w:rPr>
        <w:t>Polymer</w:t>
      </w:r>
      <w:proofErr w:type="spellEnd"/>
      <w:r w:rsidRPr="00EB5910">
        <w:rPr>
          <w:rFonts w:ascii="Times New Roman" w:hAnsi="Times New Roman" w:cs="Times New Roman"/>
          <w:sz w:val="28"/>
          <w:szCs w:val="28"/>
        </w:rPr>
        <w:t xml:space="preserve"> («</w:t>
      </w:r>
      <w:r w:rsidRPr="00EB5910">
        <w:rPr>
          <w:rFonts w:ascii="Times New Roman" w:hAnsi="Times New Roman" w:cs="Times New Roman"/>
          <w:sz w:val="28"/>
          <w:szCs w:val="28"/>
          <w:lang w:val="en-US"/>
        </w:rPr>
        <w:t>Thermo</w:t>
      </w:r>
      <w:r w:rsidRPr="00EB5910">
        <w:rPr>
          <w:rFonts w:ascii="Times New Roman" w:hAnsi="Times New Roman" w:cs="Times New Roman"/>
          <w:sz w:val="28"/>
          <w:szCs w:val="28"/>
        </w:rPr>
        <w:t xml:space="preserve"> </w:t>
      </w:r>
      <w:r w:rsidRPr="00EB5910">
        <w:rPr>
          <w:rFonts w:ascii="Times New Roman" w:hAnsi="Times New Roman" w:cs="Times New Roman"/>
          <w:sz w:val="28"/>
          <w:szCs w:val="28"/>
          <w:lang w:val="en-US"/>
        </w:rPr>
        <w:t>Fisher</w:t>
      </w:r>
      <w:r w:rsidRPr="00EB5910">
        <w:rPr>
          <w:rFonts w:ascii="Times New Roman" w:hAnsi="Times New Roman" w:cs="Times New Roman"/>
          <w:sz w:val="28"/>
          <w:szCs w:val="28"/>
        </w:rPr>
        <w:t xml:space="preserve"> </w:t>
      </w:r>
      <w:r w:rsidRPr="00EB5910">
        <w:rPr>
          <w:rFonts w:ascii="Times New Roman" w:hAnsi="Times New Roman" w:cs="Times New Roman"/>
          <w:sz w:val="28"/>
          <w:szCs w:val="28"/>
          <w:lang w:val="en-US"/>
        </w:rPr>
        <w:t>Scientific</w:t>
      </w:r>
      <w:r w:rsidRPr="00EB5910">
        <w:rPr>
          <w:rFonts w:ascii="Times New Roman" w:hAnsi="Times New Roman" w:cs="Times New Roman"/>
          <w:sz w:val="28"/>
          <w:szCs w:val="28"/>
        </w:rPr>
        <w:t xml:space="preserve"> </w:t>
      </w:r>
      <w:proofErr w:type="spellStart"/>
      <w:r w:rsidRPr="00EB5910">
        <w:rPr>
          <w:rFonts w:ascii="Times New Roman" w:hAnsi="Times New Roman" w:cs="Times New Roman"/>
          <w:sz w:val="28"/>
          <w:szCs w:val="28"/>
          <w:lang w:val="en-US"/>
        </w:rPr>
        <w:t>Inc</w:t>
      </w:r>
      <w:proofErr w:type="spellEnd"/>
      <w:r w:rsidRPr="00EB5910">
        <w:rPr>
          <w:rFonts w:ascii="Times New Roman" w:hAnsi="Times New Roman" w:cs="Times New Roman"/>
          <w:sz w:val="28"/>
          <w:szCs w:val="28"/>
        </w:rPr>
        <w:t xml:space="preserve">.», </w:t>
      </w:r>
      <w:r w:rsidRPr="00EB5910">
        <w:rPr>
          <w:rFonts w:ascii="Times New Roman" w:hAnsi="Times New Roman" w:cs="Times New Roman"/>
          <w:sz w:val="28"/>
          <w:szCs w:val="28"/>
          <w:lang w:val="en-US"/>
        </w:rPr>
        <w:t>USA</w:t>
      </w:r>
      <w:r w:rsidRPr="00EB5910">
        <w:rPr>
          <w:rFonts w:ascii="Times New Roman" w:hAnsi="Times New Roman" w:cs="Times New Roman"/>
          <w:sz w:val="28"/>
          <w:szCs w:val="28"/>
        </w:rPr>
        <w:t>).</w:t>
      </w:r>
    </w:p>
    <w:p w:rsidR="001820A5" w:rsidRPr="00EB5910" w:rsidRDefault="002D1947" w:rsidP="001820A5">
      <w:pPr>
        <w:spacing w:after="0" w:line="360" w:lineRule="auto"/>
        <w:ind w:firstLine="567"/>
        <w:jc w:val="both"/>
        <w:rPr>
          <w:rFonts w:ascii="Times New Roman" w:hAnsi="Times New Roman" w:cs="Times New Roman"/>
          <w:spacing w:val="-4"/>
          <w:sz w:val="28"/>
          <w:szCs w:val="28"/>
          <w:lang w:val="en-US"/>
        </w:rPr>
      </w:pPr>
      <w:r w:rsidRPr="00EB5910">
        <w:rPr>
          <w:rFonts w:ascii="Times New Roman" w:hAnsi="Times New Roman" w:cs="Times New Roman"/>
          <w:sz w:val="28"/>
          <w:szCs w:val="28"/>
          <w:lang w:val="en-US"/>
        </w:rPr>
        <w:t xml:space="preserve">For the most vivid comparison of </w:t>
      </w:r>
      <w:r w:rsidR="004D746F" w:rsidRPr="00EB5910">
        <w:rPr>
          <w:rStyle w:val="A00"/>
          <w:rFonts w:ascii="Times New Roman" w:eastAsia="Times New Roman" w:hAnsi="Times New Roman" w:cs="Times New Roman"/>
          <w:color w:val="auto"/>
          <w:sz w:val="28"/>
          <w:szCs w:val="28"/>
          <w:lang w:val="en-US" w:eastAsia="ru-RU"/>
        </w:rPr>
        <w:t>IHC</w:t>
      </w:r>
      <w:r w:rsidR="004D746F" w:rsidRPr="00EB5910">
        <w:rPr>
          <w:rFonts w:ascii="Times New Roman" w:hAnsi="Times New Roman" w:cs="Times New Roman"/>
          <w:sz w:val="28"/>
          <w:szCs w:val="28"/>
          <w:lang w:val="en-US"/>
        </w:rPr>
        <w:t xml:space="preserve"> </w:t>
      </w:r>
      <w:r w:rsidRPr="00EB5910">
        <w:rPr>
          <w:rFonts w:ascii="Times New Roman" w:hAnsi="Times New Roman" w:cs="Times New Roman"/>
          <w:sz w:val="28"/>
          <w:szCs w:val="28"/>
          <w:lang w:val="en-US"/>
        </w:rPr>
        <w:t>characteristics all observations were divided into groups depending on the degree of tumor progression.</w:t>
      </w:r>
      <w:r w:rsidR="00064F1A" w:rsidRPr="00EB5910">
        <w:rPr>
          <w:rFonts w:ascii="Times New Roman" w:hAnsi="Times New Roman" w:cs="Times New Roman"/>
          <w:sz w:val="28"/>
          <w:szCs w:val="28"/>
          <w:lang w:val="en-US"/>
        </w:rPr>
        <w:t xml:space="preserve"> </w:t>
      </w:r>
      <w:r w:rsidR="006069CD" w:rsidRPr="00EB5910">
        <w:rPr>
          <w:rFonts w:ascii="Times New Roman" w:hAnsi="Times New Roman" w:cs="Times New Roman"/>
          <w:sz w:val="28"/>
          <w:szCs w:val="28"/>
          <w:lang w:val="en-US"/>
        </w:rPr>
        <w:t xml:space="preserve">Thus, guided by WНO and pathological </w:t>
      </w:r>
      <w:proofErr w:type="spellStart"/>
      <w:r w:rsidR="006069CD" w:rsidRPr="00EB5910">
        <w:rPr>
          <w:rFonts w:ascii="Times New Roman" w:hAnsi="Times New Roman" w:cs="Times New Roman"/>
          <w:sz w:val="28"/>
          <w:szCs w:val="28"/>
          <w:lang w:val="en-US"/>
        </w:rPr>
        <w:t>pTNM</w:t>
      </w:r>
      <w:proofErr w:type="spellEnd"/>
      <w:r w:rsidR="006069CD" w:rsidRPr="00EB5910">
        <w:rPr>
          <w:rFonts w:ascii="Times New Roman" w:hAnsi="Times New Roman" w:cs="Times New Roman"/>
          <w:sz w:val="28"/>
          <w:szCs w:val="28"/>
          <w:lang w:val="en-US"/>
        </w:rPr>
        <w:t xml:space="preserve"> classifications [</w:t>
      </w:r>
      <w:r w:rsidR="00E512D5">
        <w:rPr>
          <w:rFonts w:ascii="Times New Roman" w:hAnsi="Times New Roman" w:cs="Times New Roman"/>
          <w:sz w:val="28"/>
          <w:szCs w:val="28"/>
          <w:lang w:val="en-US"/>
        </w:rPr>
        <w:t>3</w:t>
      </w:r>
      <w:r w:rsidR="006069CD" w:rsidRPr="00EB5910">
        <w:rPr>
          <w:rFonts w:ascii="Times New Roman" w:hAnsi="Times New Roman" w:cs="Times New Roman"/>
          <w:sz w:val="28"/>
          <w:szCs w:val="28"/>
          <w:lang w:val="en-US"/>
        </w:rPr>
        <w:t xml:space="preserve">], the </w:t>
      </w:r>
      <w:r w:rsidR="006069CD" w:rsidRPr="00EB5910">
        <w:rPr>
          <w:rFonts w:ascii="Times New Roman" w:hAnsi="Times New Roman" w:cs="Times New Roman"/>
          <w:spacing w:val="-4"/>
          <w:sz w:val="28"/>
          <w:szCs w:val="28"/>
          <w:lang w:val="en-US"/>
        </w:rPr>
        <w:t>following groups</w:t>
      </w:r>
      <w:r w:rsidR="006069CD" w:rsidRPr="00EB5910">
        <w:rPr>
          <w:rFonts w:ascii="Times New Roman" w:hAnsi="Times New Roman" w:cs="Times New Roman"/>
          <w:sz w:val="28"/>
          <w:szCs w:val="28"/>
          <w:lang w:val="en-US"/>
        </w:rPr>
        <w:t xml:space="preserve"> were formed:</w:t>
      </w:r>
      <w:r w:rsidR="00500A60" w:rsidRPr="00EB5910">
        <w:rPr>
          <w:rFonts w:ascii="Times New Roman" w:hAnsi="Times New Roman" w:cs="Times New Roman"/>
          <w:sz w:val="28"/>
          <w:szCs w:val="28"/>
          <w:lang w:val="en-US"/>
        </w:rPr>
        <w:t xml:space="preserve"> g</w:t>
      </w:r>
      <w:r w:rsidR="006069CD" w:rsidRPr="00EB5910">
        <w:rPr>
          <w:rFonts w:ascii="Times New Roman" w:hAnsi="Times New Roman" w:cs="Times New Roman"/>
          <w:sz w:val="28"/>
          <w:szCs w:val="28"/>
          <w:lang w:val="en-US"/>
        </w:rPr>
        <w:t xml:space="preserve">roup </w:t>
      </w:r>
      <w:r w:rsidR="00344658" w:rsidRPr="00EB5910">
        <w:rPr>
          <w:rFonts w:ascii="Times New Roman" w:hAnsi="Times New Roman" w:cs="Times New Roman"/>
          <w:sz w:val="28"/>
          <w:szCs w:val="28"/>
          <w:lang w:val="en-US"/>
        </w:rPr>
        <w:t>«</w:t>
      </w:r>
      <w:r w:rsidR="006069CD" w:rsidRPr="00EB5910">
        <w:rPr>
          <w:rFonts w:ascii="Times New Roman" w:hAnsi="Times New Roman" w:cs="Times New Roman"/>
          <w:sz w:val="28"/>
          <w:szCs w:val="28"/>
          <w:lang w:val="en-US"/>
        </w:rPr>
        <w:t>1</w:t>
      </w:r>
      <w:r w:rsidR="00344658" w:rsidRPr="00EB5910">
        <w:rPr>
          <w:rFonts w:ascii="Times New Roman" w:hAnsi="Times New Roman" w:cs="Times New Roman"/>
          <w:sz w:val="28"/>
          <w:szCs w:val="28"/>
          <w:lang w:val="en-US"/>
        </w:rPr>
        <w:t xml:space="preserve">» </w:t>
      </w:r>
      <w:r w:rsidR="00500A60" w:rsidRPr="00EB5910">
        <w:rPr>
          <w:rFonts w:ascii="Times New Roman" w:hAnsi="Times New Roman" w:cs="Times New Roman"/>
          <w:lang w:val="en-US"/>
        </w:rPr>
        <w:t>–</w:t>
      </w:r>
      <w:r w:rsidR="00500A60" w:rsidRPr="00EB5910">
        <w:rPr>
          <w:rFonts w:ascii="Times New Roman" w:hAnsi="Times New Roman" w:cs="Times New Roman"/>
          <w:sz w:val="28"/>
          <w:szCs w:val="28"/>
          <w:lang w:val="en-US"/>
        </w:rPr>
        <w:t xml:space="preserve"> </w:t>
      </w:r>
      <w:r w:rsidR="00344658" w:rsidRPr="00EB5910">
        <w:rPr>
          <w:rFonts w:ascii="Times New Roman" w:hAnsi="Times New Roman" w:cs="Times New Roman"/>
          <w:sz w:val="28"/>
          <w:szCs w:val="28"/>
          <w:lang w:val="en-US"/>
        </w:rPr>
        <w:t>t</w:t>
      </w:r>
      <w:r w:rsidR="006069CD" w:rsidRPr="00EB5910">
        <w:rPr>
          <w:rFonts w:ascii="Times New Roman" w:hAnsi="Times New Roman" w:cs="Times New Roman"/>
          <w:sz w:val="28"/>
          <w:szCs w:val="28"/>
          <w:lang w:val="en-US"/>
        </w:rPr>
        <w:t xml:space="preserve">umors of this group corresponded to the stages </w:t>
      </w:r>
      <w:r w:rsidR="00344658" w:rsidRPr="00EB5910">
        <w:rPr>
          <w:rFonts w:ascii="Times New Roman" w:hAnsi="Times New Roman" w:cs="Times New Roman"/>
          <w:spacing w:val="-4"/>
          <w:sz w:val="28"/>
          <w:szCs w:val="28"/>
          <w:lang w:val="en-US"/>
        </w:rPr>
        <w:t>T</w:t>
      </w:r>
      <w:r w:rsidR="00344658" w:rsidRPr="00EB5910">
        <w:rPr>
          <w:rFonts w:ascii="Times New Roman" w:hAnsi="Times New Roman" w:cs="Times New Roman"/>
          <w:spacing w:val="-4"/>
          <w:sz w:val="28"/>
          <w:szCs w:val="28"/>
          <w:vertAlign w:val="subscript"/>
          <w:lang w:val="en-US"/>
        </w:rPr>
        <w:t>1</w:t>
      </w:r>
      <w:r w:rsidR="00344658" w:rsidRPr="00EB5910">
        <w:rPr>
          <w:rFonts w:ascii="Times New Roman" w:hAnsi="Times New Roman" w:cs="Times New Roman"/>
          <w:spacing w:val="-4"/>
          <w:sz w:val="28"/>
          <w:szCs w:val="28"/>
          <w:lang w:val="en-US"/>
        </w:rPr>
        <w:t>N</w:t>
      </w:r>
      <w:r w:rsidR="00344658" w:rsidRPr="00EB5910">
        <w:rPr>
          <w:rFonts w:ascii="Times New Roman" w:hAnsi="Times New Roman" w:cs="Times New Roman"/>
          <w:spacing w:val="-4"/>
          <w:sz w:val="28"/>
          <w:szCs w:val="28"/>
          <w:vertAlign w:val="subscript"/>
          <w:lang w:val="en-US"/>
        </w:rPr>
        <w:t>0</w:t>
      </w:r>
      <w:r w:rsidR="00344658" w:rsidRPr="00EB5910">
        <w:rPr>
          <w:rFonts w:ascii="Times New Roman" w:hAnsi="Times New Roman" w:cs="Times New Roman"/>
          <w:spacing w:val="-4"/>
          <w:sz w:val="28"/>
          <w:szCs w:val="28"/>
          <w:lang w:val="en-US"/>
        </w:rPr>
        <w:t>S</w:t>
      </w:r>
      <w:r w:rsidR="00344658" w:rsidRPr="00EB5910">
        <w:rPr>
          <w:rFonts w:ascii="Times New Roman" w:hAnsi="Times New Roman" w:cs="Times New Roman"/>
          <w:spacing w:val="-4"/>
          <w:sz w:val="28"/>
          <w:szCs w:val="28"/>
          <w:vertAlign w:val="subscript"/>
          <w:lang w:val="en-US"/>
        </w:rPr>
        <w:t>0-2</w:t>
      </w:r>
      <w:r w:rsidR="00500A60" w:rsidRPr="00EB5910">
        <w:rPr>
          <w:rFonts w:ascii="Times New Roman" w:hAnsi="Times New Roman" w:cs="Times New Roman"/>
          <w:spacing w:val="-4"/>
          <w:sz w:val="28"/>
          <w:szCs w:val="28"/>
          <w:lang w:val="en-US"/>
        </w:rPr>
        <w:t xml:space="preserve"> (</w:t>
      </w:r>
      <w:r w:rsidR="00500A60" w:rsidRPr="00EB5910">
        <w:rPr>
          <w:rFonts w:ascii="Times New Roman" w:hAnsi="Times New Roman" w:cs="Times New Roman"/>
          <w:sz w:val="28"/>
          <w:szCs w:val="28"/>
        </w:rPr>
        <w:t>n=4</w:t>
      </w:r>
      <w:r w:rsidR="00500A60" w:rsidRPr="00EB5910">
        <w:rPr>
          <w:rFonts w:ascii="Times New Roman" w:hAnsi="Times New Roman" w:cs="Times New Roman"/>
          <w:spacing w:val="-4"/>
          <w:sz w:val="28"/>
          <w:szCs w:val="28"/>
          <w:lang w:val="en-US"/>
        </w:rPr>
        <w:t>)</w:t>
      </w:r>
      <w:r w:rsidR="00500A60" w:rsidRPr="00EB5910">
        <w:rPr>
          <w:rFonts w:ascii="Times New Roman" w:hAnsi="Times New Roman" w:cs="Times New Roman"/>
          <w:sz w:val="28"/>
          <w:szCs w:val="28"/>
          <w:lang w:val="en-US"/>
        </w:rPr>
        <w:t>, g</w:t>
      </w:r>
      <w:r w:rsidR="00344658" w:rsidRPr="00EB5910">
        <w:rPr>
          <w:rFonts w:ascii="Times New Roman" w:hAnsi="Times New Roman" w:cs="Times New Roman"/>
          <w:sz w:val="28"/>
          <w:szCs w:val="28"/>
          <w:lang w:val="en-US"/>
        </w:rPr>
        <w:t xml:space="preserve">roup «2» </w:t>
      </w:r>
      <w:r w:rsidR="00500A60" w:rsidRPr="00EB5910">
        <w:rPr>
          <w:rFonts w:ascii="Times New Roman" w:hAnsi="Times New Roman" w:cs="Times New Roman"/>
          <w:lang w:val="en-US"/>
        </w:rPr>
        <w:t xml:space="preserve">– </w:t>
      </w:r>
      <w:r w:rsidR="00344658" w:rsidRPr="00EB5910">
        <w:rPr>
          <w:rFonts w:ascii="Times New Roman" w:hAnsi="Times New Roman" w:cs="Times New Roman"/>
          <w:spacing w:val="-4"/>
          <w:sz w:val="28"/>
          <w:szCs w:val="28"/>
          <w:lang w:val="en-US"/>
        </w:rPr>
        <w:t>T</w:t>
      </w:r>
      <w:r w:rsidR="00344658" w:rsidRPr="00EB5910">
        <w:rPr>
          <w:rFonts w:ascii="Times New Roman" w:hAnsi="Times New Roman" w:cs="Times New Roman"/>
          <w:spacing w:val="-4"/>
          <w:sz w:val="28"/>
          <w:szCs w:val="28"/>
          <w:vertAlign w:val="subscript"/>
          <w:lang w:val="en-US"/>
        </w:rPr>
        <w:t>2</w:t>
      </w:r>
      <w:r w:rsidR="00344658" w:rsidRPr="00EB5910">
        <w:rPr>
          <w:rFonts w:ascii="Times New Roman" w:hAnsi="Times New Roman" w:cs="Times New Roman"/>
          <w:spacing w:val="-4"/>
          <w:sz w:val="28"/>
          <w:szCs w:val="28"/>
          <w:lang w:val="en-US"/>
        </w:rPr>
        <w:t>N</w:t>
      </w:r>
      <w:r w:rsidR="00344658" w:rsidRPr="00EB5910">
        <w:rPr>
          <w:rFonts w:ascii="Times New Roman" w:hAnsi="Times New Roman" w:cs="Times New Roman"/>
          <w:spacing w:val="-4"/>
          <w:sz w:val="28"/>
          <w:szCs w:val="28"/>
          <w:vertAlign w:val="subscript"/>
          <w:lang w:val="en-US"/>
        </w:rPr>
        <w:t>1-3</w:t>
      </w:r>
      <w:r w:rsidR="00344658" w:rsidRPr="00EB5910">
        <w:rPr>
          <w:rFonts w:ascii="Times New Roman" w:hAnsi="Times New Roman" w:cs="Times New Roman"/>
          <w:spacing w:val="-4"/>
          <w:sz w:val="28"/>
          <w:szCs w:val="28"/>
          <w:lang w:val="en-US"/>
        </w:rPr>
        <w:t>S</w:t>
      </w:r>
      <w:r w:rsidR="00344658" w:rsidRPr="00EB5910">
        <w:rPr>
          <w:rFonts w:ascii="Times New Roman" w:hAnsi="Times New Roman" w:cs="Times New Roman"/>
          <w:spacing w:val="-4"/>
          <w:sz w:val="28"/>
          <w:szCs w:val="28"/>
          <w:vertAlign w:val="subscript"/>
          <w:lang w:val="en-US"/>
        </w:rPr>
        <w:t>0-2</w:t>
      </w:r>
      <w:r w:rsidR="00500A60" w:rsidRPr="00EB5910">
        <w:rPr>
          <w:rFonts w:ascii="Times New Roman" w:hAnsi="Times New Roman" w:cs="Times New Roman"/>
          <w:spacing w:val="-4"/>
          <w:sz w:val="28"/>
          <w:szCs w:val="28"/>
          <w:lang w:val="en-US"/>
        </w:rPr>
        <w:t xml:space="preserve"> (</w:t>
      </w:r>
      <w:r w:rsidR="00500A60" w:rsidRPr="00EB5910">
        <w:rPr>
          <w:rFonts w:ascii="Times New Roman" w:hAnsi="Times New Roman" w:cs="Times New Roman"/>
          <w:sz w:val="28"/>
          <w:szCs w:val="28"/>
        </w:rPr>
        <w:t>n=5</w:t>
      </w:r>
      <w:r w:rsidR="00500A60" w:rsidRPr="00EB5910">
        <w:rPr>
          <w:rFonts w:ascii="Times New Roman" w:hAnsi="Times New Roman" w:cs="Times New Roman"/>
          <w:spacing w:val="-4"/>
          <w:sz w:val="28"/>
          <w:szCs w:val="28"/>
          <w:lang w:val="en-US"/>
        </w:rPr>
        <w:t>)</w:t>
      </w:r>
      <w:r w:rsidR="00500A60" w:rsidRPr="00EB5910">
        <w:rPr>
          <w:rFonts w:ascii="Times New Roman" w:hAnsi="Times New Roman" w:cs="Times New Roman"/>
          <w:sz w:val="28"/>
          <w:szCs w:val="28"/>
          <w:lang w:val="en-US"/>
        </w:rPr>
        <w:t>, g</w:t>
      </w:r>
      <w:r w:rsidR="00344658" w:rsidRPr="00EB5910">
        <w:rPr>
          <w:rFonts w:ascii="Times New Roman" w:hAnsi="Times New Roman" w:cs="Times New Roman"/>
          <w:sz w:val="28"/>
          <w:szCs w:val="28"/>
          <w:lang w:val="en-US"/>
        </w:rPr>
        <w:t>roup «3»</w:t>
      </w:r>
      <w:r w:rsidR="00500A60" w:rsidRPr="00EB5910">
        <w:rPr>
          <w:rFonts w:ascii="Times New Roman" w:hAnsi="Times New Roman" w:cs="Times New Roman"/>
          <w:sz w:val="28"/>
          <w:szCs w:val="28"/>
          <w:lang w:val="en-US"/>
        </w:rPr>
        <w:t xml:space="preserve"> </w:t>
      </w:r>
      <w:r w:rsidR="00500A60" w:rsidRPr="00EB5910">
        <w:rPr>
          <w:rFonts w:ascii="Times New Roman" w:hAnsi="Times New Roman" w:cs="Times New Roman"/>
          <w:lang w:val="en-US"/>
        </w:rPr>
        <w:t xml:space="preserve">– </w:t>
      </w:r>
      <w:r w:rsidR="00344658" w:rsidRPr="00EB5910">
        <w:rPr>
          <w:rFonts w:ascii="Times New Roman" w:hAnsi="Times New Roman" w:cs="Times New Roman"/>
          <w:spacing w:val="-4"/>
          <w:sz w:val="28"/>
          <w:szCs w:val="28"/>
          <w:lang w:val="en-US"/>
        </w:rPr>
        <w:t>T</w:t>
      </w:r>
      <w:r w:rsidR="00344658" w:rsidRPr="00EB5910">
        <w:rPr>
          <w:rFonts w:ascii="Times New Roman" w:hAnsi="Times New Roman" w:cs="Times New Roman"/>
          <w:spacing w:val="-4"/>
          <w:sz w:val="28"/>
          <w:szCs w:val="28"/>
          <w:vertAlign w:val="subscript"/>
          <w:lang w:val="en-US"/>
        </w:rPr>
        <w:t>3</w:t>
      </w:r>
      <w:r w:rsidR="00344658" w:rsidRPr="00EB5910">
        <w:rPr>
          <w:rFonts w:ascii="Times New Roman" w:hAnsi="Times New Roman" w:cs="Times New Roman"/>
          <w:spacing w:val="-4"/>
          <w:sz w:val="28"/>
          <w:szCs w:val="28"/>
          <w:lang w:val="en-US"/>
        </w:rPr>
        <w:t>N</w:t>
      </w:r>
      <w:r w:rsidR="00344658" w:rsidRPr="00EB5910">
        <w:rPr>
          <w:rFonts w:ascii="Times New Roman" w:hAnsi="Times New Roman" w:cs="Times New Roman"/>
          <w:spacing w:val="-4"/>
          <w:sz w:val="28"/>
          <w:szCs w:val="28"/>
          <w:vertAlign w:val="subscript"/>
          <w:lang w:val="en-US"/>
        </w:rPr>
        <w:t>1-3</w:t>
      </w:r>
      <w:r w:rsidR="00344658" w:rsidRPr="00EB5910">
        <w:rPr>
          <w:rFonts w:ascii="Times New Roman" w:hAnsi="Times New Roman" w:cs="Times New Roman"/>
          <w:spacing w:val="-4"/>
          <w:sz w:val="28"/>
          <w:szCs w:val="28"/>
          <w:lang w:val="en-US"/>
        </w:rPr>
        <w:t>S</w:t>
      </w:r>
      <w:r w:rsidR="00344658" w:rsidRPr="00EB5910">
        <w:rPr>
          <w:rFonts w:ascii="Times New Roman" w:hAnsi="Times New Roman" w:cs="Times New Roman"/>
          <w:spacing w:val="-4"/>
          <w:sz w:val="28"/>
          <w:szCs w:val="28"/>
          <w:vertAlign w:val="subscript"/>
          <w:lang w:val="en-US"/>
        </w:rPr>
        <w:t>0-2</w:t>
      </w:r>
      <w:r w:rsidR="00500A60" w:rsidRPr="00EB5910">
        <w:rPr>
          <w:rFonts w:ascii="Times New Roman" w:hAnsi="Times New Roman" w:cs="Times New Roman"/>
          <w:spacing w:val="-4"/>
          <w:sz w:val="28"/>
          <w:szCs w:val="28"/>
          <w:lang w:val="en-US"/>
        </w:rPr>
        <w:t xml:space="preserve"> (</w:t>
      </w:r>
      <w:r w:rsidR="00500A60" w:rsidRPr="00EB5910">
        <w:rPr>
          <w:rFonts w:ascii="Times New Roman" w:hAnsi="Times New Roman" w:cs="Times New Roman"/>
          <w:sz w:val="28"/>
          <w:szCs w:val="28"/>
        </w:rPr>
        <w:t>n=3</w:t>
      </w:r>
      <w:r w:rsidR="00500A60" w:rsidRPr="00EB5910">
        <w:rPr>
          <w:rFonts w:ascii="Times New Roman" w:hAnsi="Times New Roman" w:cs="Times New Roman"/>
          <w:spacing w:val="-4"/>
          <w:sz w:val="28"/>
          <w:szCs w:val="28"/>
          <w:lang w:val="en-US"/>
        </w:rPr>
        <w:t>)</w:t>
      </w:r>
      <w:r w:rsidR="00500A60" w:rsidRPr="00EB5910">
        <w:rPr>
          <w:rFonts w:ascii="Times New Roman" w:hAnsi="Times New Roman" w:cs="Times New Roman"/>
          <w:sz w:val="28"/>
          <w:szCs w:val="28"/>
          <w:lang w:val="en-US"/>
        </w:rPr>
        <w:t xml:space="preserve"> and g</w:t>
      </w:r>
      <w:r w:rsidR="00344658" w:rsidRPr="00EB5910">
        <w:rPr>
          <w:rFonts w:ascii="Times New Roman" w:hAnsi="Times New Roman" w:cs="Times New Roman"/>
          <w:sz w:val="28"/>
          <w:szCs w:val="28"/>
          <w:lang w:val="en-US"/>
        </w:rPr>
        <w:t>roup «</w:t>
      </w:r>
      <w:r w:rsidR="00500A60" w:rsidRPr="00EB5910">
        <w:rPr>
          <w:rFonts w:ascii="Times New Roman" w:hAnsi="Times New Roman" w:cs="Times New Roman"/>
          <w:sz w:val="28"/>
          <w:szCs w:val="28"/>
          <w:lang w:val="en-US"/>
        </w:rPr>
        <w:t>4</w:t>
      </w:r>
      <w:r w:rsidR="00344658" w:rsidRPr="00EB5910">
        <w:rPr>
          <w:rFonts w:ascii="Times New Roman" w:hAnsi="Times New Roman" w:cs="Times New Roman"/>
          <w:sz w:val="28"/>
          <w:szCs w:val="28"/>
          <w:lang w:val="en-US"/>
        </w:rPr>
        <w:t xml:space="preserve">» </w:t>
      </w:r>
      <w:r w:rsidR="00500A60" w:rsidRPr="00EB5910">
        <w:rPr>
          <w:rFonts w:ascii="Times New Roman" w:hAnsi="Times New Roman" w:cs="Times New Roman"/>
          <w:lang w:val="en-US"/>
        </w:rPr>
        <w:t>–</w:t>
      </w:r>
      <w:r w:rsidR="00344658" w:rsidRPr="00EB5910">
        <w:rPr>
          <w:rFonts w:ascii="Times New Roman" w:hAnsi="Times New Roman" w:cs="Times New Roman"/>
          <w:sz w:val="28"/>
          <w:szCs w:val="28"/>
          <w:lang w:val="en-US"/>
        </w:rPr>
        <w:t xml:space="preserve"> </w:t>
      </w:r>
      <w:r w:rsidR="00344658" w:rsidRPr="00EB5910">
        <w:rPr>
          <w:rFonts w:ascii="Times New Roman" w:hAnsi="Times New Roman" w:cs="Times New Roman"/>
          <w:spacing w:val="-4"/>
          <w:sz w:val="28"/>
          <w:szCs w:val="28"/>
          <w:lang w:val="en-US"/>
        </w:rPr>
        <w:t>T</w:t>
      </w:r>
      <w:r w:rsidR="00344658" w:rsidRPr="00EB5910">
        <w:rPr>
          <w:rFonts w:ascii="Times New Roman" w:hAnsi="Times New Roman" w:cs="Times New Roman"/>
          <w:spacing w:val="-4"/>
          <w:sz w:val="28"/>
          <w:szCs w:val="28"/>
          <w:vertAlign w:val="subscript"/>
          <w:lang w:val="en-US"/>
        </w:rPr>
        <w:t>2-3</w:t>
      </w:r>
      <w:r w:rsidR="00344658" w:rsidRPr="00EB5910">
        <w:rPr>
          <w:rFonts w:ascii="Times New Roman" w:hAnsi="Times New Roman" w:cs="Times New Roman"/>
          <w:spacing w:val="-4"/>
          <w:sz w:val="28"/>
          <w:szCs w:val="28"/>
          <w:lang w:val="en-US"/>
        </w:rPr>
        <w:t>N</w:t>
      </w:r>
      <w:r w:rsidR="00344658" w:rsidRPr="00EB5910">
        <w:rPr>
          <w:rFonts w:ascii="Times New Roman" w:hAnsi="Times New Roman" w:cs="Times New Roman"/>
          <w:spacing w:val="-4"/>
          <w:sz w:val="28"/>
          <w:szCs w:val="28"/>
          <w:vertAlign w:val="subscript"/>
          <w:lang w:val="en-US"/>
        </w:rPr>
        <w:t>0-3</w:t>
      </w:r>
      <w:r w:rsidR="00344658" w:rsidRPr="00EB5910">
        <w:rPr>
          <w:rFonts w:ascii="Times New Roman" w:hAnsi="Times New Roman" w:cs="Times New Roman"/>
          <w:spacing w:val="-4"/>
          <w:sz w:val="28"/>
          <w:szCs w:val="28"/>
          <w:lang w:val="en-US"/>
        </w:rPr>
        <w:t>S</w:t>
      </w:r>
      <w:r w:rsidR="00344658" w:rsidRPr="00EB5910">
        <w:rPr>
          <w:rFonts w:ascii="Times New Roman" w:hAnsi="Times New Roman" w:cs="Times New Roman"/>
          <w:spacing w:val="-4"/>
          <w:sz w:val="28"/>
          <w:szCs w:val="28"/>
          <w:vertAlign w:val="subscript"/>
          <w:lang w:val="en-US"/>
        </w:rPr>
        <w:t xml:space="preserve">0-2 </w:t>
      </w:r>
      <w:r w:rsidR="00500A60" w:rsidRPr="00EB5910">
        <w:rPr>
          <w:rFonts w:ascii="Times New Roman" w:hAnsi="Times New Roman" w:cs="Times New Roman"/>
          <w:spacing w:val="-4"/>
          <w:sz w:val="28"/>
          <w:szCs w:val="28"/>
          <w:lang w:val="en-US"/>
        </w:rPr>
        <w:t>with the presence of distant metastasis (</w:t>
      </w:r>
      <w:r w:rsidR="00500A60" w:rsidRPr="00EB5910">
        <w:rPr>
          <w:rFonts w:ascii="Times New Roman" w:hAnsi="Times New Roman" w:cs="Times New Roman"/>
          <w:sz w:val="28"/>
          <w:szCs w:val="28"/>
        </w:rPr>
        <w:t>n=1</w:t>
      </w:r>
      <w:r w:rsidR="00500A60" w:rsidRPr="00EB5910">
        <w:rPr>
          <w:rFonts w:ascii="Times New Roman" w:hAnsi="Times New Roman" w:cs="Times New Roman"/>
          <w:spacing w:val="-4"/>
          <w:sz w:val="28"/>
          <w:szCs w:val="28"/>
          <w:lang w:val="en-US"/>
        </w:rPr>
        <w:t>)</w:t>
      </w:r>
      <w:r w:rsidR="00344658" w:rsidRPr="00EB5910">
        <w:rPr>
          <w:rFonts w:ascii="Times New Roman" w:hAnsi="Times New Roman" w:cs="Times New Roman"/>
          <w:spacing w:val="-4"/>
          <w:sz w:val="28"/>
          <w:szCs w:val="28"/>
          <w:lang w:val="en-US"/>
        </w:rPr>
        <w:t>.</w:t>
      </w:r>
    </w:p>
    <w:p w:rsidR="004D746F" w:rsidRPr="00E512D5" w:rsidRDefault="004D746F" w:rsidP="004D746F">
      <w:pPr>
        <w:pStyle w:val="Default"/>
        <w:spacing w:line="360" w:lineRule="auto"/>
        <w:ind w:firstLine="709"/>
        <w:jc w:val="both"/>
        <w:rPr>
          <w:rStyle w:val="A00"/>
          <w:rFonts w:ascii="Times New Roman" w:hAnsi="Times New Roman" w:cs="Times New Roman"/>
          <w:color w:val="auto"/>
          <w:sz w:val="28"/>
          <w:szCs w:val="28"/>
          <w:lang w:val="en-US"/>
        </w:rPr>
      </w:pPr>
      <w:r w:rsidRPr="00EB5910">
        <w:rPr>
          <w:rStyle w:val="A00"/>
          <w:rFonts w:ascii="Times New Roman" w:hAnsi="Times New Roman" w:cs="Times New Roman"/>
          <w:color w:val="auto"/>
          <w:sz w:val="28"/>
          <w:szCs w:val="28"/>
          <w:lang w:val="en-US"/>
        </w:rPr>
        <w:lastRenderedPageBreak/>
        <w:t>IHC</w:t>
      </w:r>
      <w:r w:rsidRPr="00EB5910">
        <w:rPr>
          <w:rFonts w:ascii="Times New Roman" w:hAnsi="Times New Roman" w:cs="Times New Roman"/>
          <w:color w:val="auto"/>
          <w:sz w:val="28"/>
          <w:szCs w:val="28"/>
          <w:lang w:val="en-US"/>
        </w:rPr>
        <w:t xml:space="preserve"> </w:t>
      </w:r>
      <w:r w:rsidR="00CB586E" w:rsidRPr="00EB5910">
        <w:rPr>
          <w:rFonts w:ascii="Times New Roman" w:hAnsi="Times New Roman" w:cs="Times New Roman"/>
          <w:color w:val="auto"/>
          <w:sz w:val="28"/>
          <w:szCs w:val="28"/>
          <w:lang w:val="en-US"/>
        </w:rPr>
        <w:t xml:space="preserve">stained histological sections of </w:t>
      </w:r>
      <w:r w:rsidR="00064F1A" w:rsidRPr="00EB5910">
        <w:rPr>
          <w:rFonts w:ascii="Times New Roman" w:hAnsi="Times New Roman" w:cs="Times New Roman"/>
          <w:color w:val="auto"/>
          <w:sz w:val="28"/>
          <w:szCs w:val="28"/>
          <w:lang w:val="en-US"/>
        </w:rPr>
        <w:t>seminomas</w:t>
      </w:r>
      <w:r w:rsidR="00CB586E" w:rsidRPr="00EB5910">
        <w:rPr>
          <w:rFonts w:ascii="Times New Roman" w:hAnsi="Times New Roman" w:cs="Times New Roman"/>
          <w:color w:val="auto"/>
          <w:sz w:val="28"/>
          <w:szCs w:val="28"/>
          <w:lang w:val="en-US"/>
        </w:rPr>
        <w:t xml:space="preserve"> were recorded using an Olympus BX-41TF microscope (Japan) and a digital camera Olympus C3040-ADU (Japan). </w:t>
      </w:r>
      <w:r w:rsidR="00064F1A" w:rsidRPr="00EB5910">
        <w:rPr>
          <w:rFonts w:ascii="Times New Roman" w:hAnsi="Times New Roman" w:cs="Times New Roman"/>
          <w:color w:val="auto"/>
          <w:sz w:val="28"/>
          <w:szCs w:val="28"/>
          <w:lang w:val="en-US"/>
        </w:rPr>
        <w:t xml:space="preserve">For the morphometric measurement of the relative area of </w:t>
      </w:r>
      <w:proofErr w:type="spellStart"/>
      <w:r w:rsidR="00064F1A" w:rsidRPr="00EB5910">
        <w:rPr>
          <w:rFonts w:ascii="Times New Roman" w:hAnsi="Times New Roman" w:cs="Times New Roman"/>
          <w:color w:val="auto"/>
          <w:sz w:val="28"/>
          <w:szCs w:val="28"/>
          <w:lang w:val="en-US"/>
        </w:rPr>
        <w:t>immunopositive</w:t>
      </w:r>
      <w:proofErr w:type="spellEnd"/>
      <w:r w:rsidR="00064F1A" w:rsidRPr="00EB5910">
        <w:rPr>
          <w:rFonts w:ascii="Times New Roman" w:hAnsi="Times New Roman" w:cs="Times New Roman"/>
          <w:color w:val="auto"/>
          <w:sz w:val="28"/>
          <w:szCs w:val="28"/>
          <w:lang w:val="en-US"/>
        </w:rPr>
        <w:t xml:space="preserve"> structures</w:t>
      </w:r>
      <w:r w:rsidR="00E512D5">
        <w:rPr>
          <w:rFonts w:ascii="Times New Roman" w:hAnsi="Times New Roman" w:cs="Times New Roman"/>
          <w:color w:val="auto"/>
          <w:sz w:val="28"/>
          <w:szCs w:val="28"/>
          <w:lang w:val="en-US"/>
        </w:rPr>
        <w:t xml:space="preserve"> </w:t>
      </w:r>
      <w:r w:rsidR="00E512D5" w:rsidRPr="00E512D5">
        <w:rPr>
          <w:rFonts w:ascii="Times New Roman" w:hAnsi="Times New Roman" w:cs="Times New Roman"/>
          <w:color w:val="auto"/>
          <w:sz w:val="28"/>
          <w:szCs w:val="28"/>
          <w:lang w:val="en-US"/>
        </w:rPr>
        <w:t>determined in %</w:t>
      </w:r>
      <w:r w:rsidR="00064F1A" w:rsidRPr="00E512D5">
        <w:rPr>
          <w:rFonts w:ascii="Times New Roman" w:hAnsi="Times New Roman" w:cs="Times New Roman"/>
          <w:color w:val="auto"/>
          <w:sz w:val="28"/>
          <w:szCs w:val="28"/>
          <w:lang w:val="en-US"/>
        </w:rPr>
        <w:t xml:space="preserve"> t</w:t>
      </w:r>
      <w:r w:rsidR="00CB586E" w:rsidRPr="00E512D5">
        <w:rPr>
          <w:rFonts w:ascii="Times New Roman" w:hAnsi="Times New Roman" w:cs="Times New Roman"/>
          <w:color w:val="auto"/>
          <w:sz w:val="28"/>
          <w:szCs w:val="28"/>
          <w:lang w:val="en-US"/>
        </w:rPr>
        <w:t xml:space="preserve">he </w:t>
      </w:r>
      <w:r w:rsidR="00064F1A" w:rsidRPr="00E512D5">
        <w:rPr>
          <w:rFonts w:ascii="Times New Roman" w:hAnsi="Times New Roman" w:cs="Times New Roman"/>
          <w:color w:val="auto"/>
          <w:sz w:val="28"/>
          <w:szCs w:val="28"/>
          <w:lang w:val="en-US"/>
        </w:rPr>
        <w:t xml:space="preserve">received </w:t>
      </w:r>
      <w:r w:rsidR="00CB586E" w:rsidRPr="00E512D5">
        <w:rPr>
          <w:rFonts w:ascii="Times New Roman" w:hAnsi="Times New Roman" w:cs="Times New Roman"/>
          <w:color w:val="auto"/>
          <w:sz w:val="28"/>
          <w:szCs w:val="28"/>
          <w:lang w:val="en-US"/>
        </w:rPr>
        <w:t xml:space="preserve">photos were processed in </w:t>
      </w:r>
      <w:proofErr w:type="spellStart"/>
      <w:r w:rsidR="00CB586E" w:rsidRPr="00E512D5">
        <w:rPr>
          <w:rFonts w:ascii="Times New Roman" w:hAnsi="Times New Roman" w:cs="Times New Roman"/>
          <w:color w:val="auto"/>
          <w:sz w:val="28"/>
          <w:szCs w:val="28"/>
          <w:lang w:val="en-US"/>
        </w:rPr>
        <w:t>Matlab</w:t>
      </w:r>
      <w:proofErr w:type="spellEnd"/>
      <w:r w:rsidR="00CB586E" w:rsidRPr="00E512D5">
        <w:rPr>
          <w:rFonts w:ascii="Times New Roman" w:hAnsi="Times New Roman" w:cs="Times New Roman"/>
          <w:color w:val="auto"/>
          <w:sz w:val="28"/>
          <w:szCs w:val="28"/>
          <w:lang w:val="en-US"/>
        </w:rPr>
        <w:t xml:space="preserve"> software using standard digital image processing tools. </w:t>
      </w:r>
      <w:r w:rsidRPr="00E512D5">
        <w:rPr>
          <w:rStyle w:val="A00"/>
          <w:rFonts w:ascii="Times New Roman" w:hAnsi="Times New Roman" w:cs="Times New Roman"/>
          <w:color w:val="auto"/>
          <w:sz w:val="28"/>
          <w:szCs w:val="28"/>
          <w:lang w:val="en-US"/>
        </w:rPr>
        <w:t xml:space="preserve">Counting of </w:t>
      </w:r>
      <w:r w:rsidRPr="00E512D5">
        <w:rPr>
          <w:rFonts w:ascii="Times New Roman" w:hAnsi="Times New Roman" w:cs="Times New Roman"/>
          <w:color w:val="auto"/>
          <w:sz w:val="28"/>
          <w:szCs w:val="28"/>
          <w:lang w:val="en-US"/>
        </w:rPr>
        <w:t>m</w:t>
      </w:r>
      <w:r w:rsidR="00C86865" w:rsidRPr="00E512D5">
        <w:rPr>
          <w:rFonts w:ascii="Times New Roman" w:hAnsi="Times New Roman" w:cs="Times New Roman"/>
          <w:color w:val="auto"/>
          <w:sz w:val="28"/>
          <w:szCs w:val="28"/>
          <w:lang w:val="en-US"/>
        </w:rPr>
        <w:t>entioned parameter</w:t>
      </w:r>
      <w:r w:rsidRPr="00E512D5">
        <w:rPr>
          <w:rFonts w:ascii="Times New Roman" w:hAnsi="Times New Roman" w:cs="Times New Roman"/>
          <w:color w:val="auto"/>
          <w:sz w:val="28"/>
          <w:szCs w:val="28"/>
          <w:lang w:val="en-US"/>
        </w:rPr>
        <w:t xml:space="preserve"> </w:t>
      </w:r>
      <w:r w:rsidRPr="00E512D5">
        <w:rPr>
          <w:rStyle w:val="A00"/>
          <w:rFonts w:ascii="Times New Roman" w:hAnsi="Times New Roman" w:cs="Times New Roman"/>
          <w:color w:val="auto"/>
          <w:sz w:val="28"/>
          <w:szCs w:val="28"/>
          <w:lang w:val="en-US"/>
        </w:rPr>
        <w:t xml:space="preserve">was performed in </w:t>
      </w:r>
      <w:r w:rsidRPr="00E512D5">
        <w:rPr>
          <w:rFonts w:ascii="Times New Roman" w:hAnsi="Times New Roman" w:cs="Times New Roman"/>
          <w:color w:val="auto"/>
          <w:sz w:val="28"/>
          <w:szCs w:val="28"/>
          <w:lang w:val="en-US"/>
        </w:rPr>
        <w:t>10-30 randomly selected fields of vision of the microscope Olympus BX-41TF at magnification ×200 (3,12×10</w:t>
      </w:r>
      <w:r w:rsidRPr="00E512D5">
        <w:rPr>
          <w:rFonts w:ascii="Times New Roman" w:hAnsi="Times New Roman" w:cs="Times New Roman"/>
          <w:color w:val="auto"/>
          <w:sz w:val="28"/>
          <w:szCs w:val="28"/>
          <w:vertAlign w:val="superscript"/>
          <w:lang w:val="en-US"/>
        </w:rPr>
        <w:t>-7</w:t>
      </w:r>
      <w:r w:rsidRPr="00E512D5">
        <w:rPr>
          <w:rFonts w:ascii="Times New Roman" w:hAnsi="Times New Roman" w:cs="Times New Roman"/>
          <w:color w:val="auto"/>
          <w:sz w:val="28"/>
          <w:szCs w:val="28"/>
          <w:lang w:val="en-US"/>
        </w:rPr>
        <w:t xml:space="preserve"> m</w:t>
      </w:r>
      <w:r w:rsidRPr="00E512D5">
        <w:rPr>
          <w:rFonts w:ascii="Times New Roman" w:hAnsi="Times New Roman" w:cs="Times New Roman"/>
          <w:color w:val="auto"/>
          <w:sz w:val="28"/>
          <w:szCs w:val="28"/>
          <w:vertAlign w:val="superscript"/>
          <w:lang w:val="en-US"/>
        </w:rPr>
        <w:t>2</w:t>
      </w:r>
      <w:r w:rsidRPr="00E512D5">
        <w:rPr>
          <w:rFonts w:ascii="Times New Roman" w:hAnsi="Times New Roman" w:cs="Times New Roman"/>
          <w:color w:val="auto"/>
          <w:sz w:val="28"/>
          <w:szCs w:val="28"/>
          <w:lang w:val="en-US"/>
        </w:rPr>
        <w:t>) in each case.</w:t>
      </w:r>
    </w:p>
    <w:p w:rsidR="004D746F" w:rsidRPr="00EB5910" w:rsidRDefault="004D746F" w:rsidP="004D746F">
      <w:pPr>
        <w:pStyle w:val="Default"/>
        <w:spacing w:line="360" w:lineRule="auto"/>
        <w:ind w:firstLine="709"/>
        <w:jc w:val="both"/>
        <w:rPr>
          <w:rFonts w:ascii="Times New Roman" w:hAnsi="Times New Roman" w:cs="Times New Roman"/>
          <w:color w:val="auto"/>
          <w:sz w:val="28"/>
          <w:szCs w:val="28"/>
          <w:lang w:val="en-US"/>
        </w:rPr>
      </w:pPr>
      <w:r w:rsidRPr="00EB5910">
        <w:rPr>
          <w:rFonts w:ascii="Times New Roman" w:hAnsi="Times New Roman" w:cs="Times New Roman"/>
          <w:color w:val="auto"/>
          <w:sz w:val="28"/>
          <w:szCs w:val="28"/>
          <w:lang w:val="en-US"/>
        </w:rPr>
        <w:t>All values are expressed as means</w:t>
      </w:r>
      <w:r w:rsidR="008A2549" w:rsidRPr="00EB5910">
        <w:rPr>
          <w:rFonts w:ascii="Times New Roman" w:hAnsi="Times New Roman" w:cs="Times New Roman"/>
          <w:color w:val="auto"/>
          <w:sz w:val="28"/>
          <w:szCs w:val="28"/>
          <w:lang w:val="en-US"/>
        </w:rPr>
        <w:t xml:space="preserve"> </w:t>
      </w:r>
      <w:r w:rsidRPr="00EB5910">
        <w:rPr>
          <w:rFonts w:ascii="Times New Roman" w:hAnsi="Times New Roman" w:cs="Times New Roman"/>
          <w:color w:val="auto"/>
          <w:sz w:val="28"/>
          <w:szCs w:val="28"/>
          <w:lang w:val="en-US"/>
        </w:rPr>
        <w:t>and standard error of the mean for statistical analysis. Spearman’s rank correlation coefficient (r) was counted for measure of the strength of relationship between paired data. The accepted level of significance was p≤0.05.</w:t>
      </w:r>
    </w:p>
    <w:p w:rsidR="00CE5978" w:rsidRPr="00EB5910" w:rsidRDefault="004D746F" w:rsidP="00CE5978">
      <w:pPr>
        <w:pStyle w:val="Default"/>
        <w:spacing w:line="360" w:lineRule="auto"/>
        <w:ind w:firstLine="709"/>
        <w:jc w:val="both"/>
        <w:rPr>
          <w:rFonts w:ascii="Times New Roman" w:hAnsi="Times New Roman" w:cs="Times New Roman"/>
          <w:color w:val="auto"/>
          <w:spacing w:val="-4"/>
          <w:sz w:val="28"/>
          <w:szCs w:val="28"/>
          <w:lang w:val="en-US"/>
        </w:rPr>
      </w:pPr>
      <w:r w:rsidRPr="00EB5910">
        <w:rPr>
          <w:rFonts w:ascii="Times New Roman" w:eastAsiaTheme="minorHAnsi" w:hAnsi="Times New Roman" w:cs="Times New Roman"/>
          <w:b/>
          <w:color w:val="auto"/>
          <w:sz w:val="28"/>
          <w:szCs w:val="28"/>
          <w:lang w:val="en-US" w:eastAsia="en-US"/>
        </w:rPr>
        <w:t xml:space="preserve">Results. </w:t>
      </w:r>
      <w:r w:rsidR="00CE5978" w:rsidRPr="00EB5910">
        <w:rPr>
          <w:rFonts w:ascii="Times New Roman" w:hAnsi="Times New Roman" w:cs="Times New Roman"/>
          <w:color w:val="auto"/>
          <w:spacing w:val="-4"/>
          <w:sz w:val="28"/>
          <w:szCs w:val="28"/>
          <w:lang w:val="en-US"/>
        </w:rPr>
        <w:t xml:space="preserve">The </w:t>
      </w:r>
      <w:r w:rsidR="00144F60" w:rsidRPr="00EB5910">
        <w:rPr>
          <w:rFonts w:ascii="Times New Roman" w:hAnsi="Times New Roman" w:cs="Times New Roman"/>
          <w:color w:val="auto"/>
          <w:spacing w:val="-4"/>
          <w:sz w:val="28"/>
          <w:szCs w:val="28"/>
          <w:lang w:val="en-US"/>
        </w:rPr>
        <w:t xml:space="preserve">average </w:t>
      </w:r>
      <w:r w:rsidR="00CE5978" w:rsidRPr="00EB5910">
        <w:rPr>
          <w:rFonts w:ascii="Times New Roman" w:hAnsi="Times New Roman" w:cs="Times New Roman"/>
          <w:color w:val="auto"/>
          <w:spacing w:val="-4"/>
          <w:sz w:val="28"/>
          <w:szCs w:val="28"/>
          <w:lang w:val="en-US"/>
        </w:rPr>
        <w:t xml:space="preserve">relative area </w:t>
      </w:r>
      <w:r w:rsidR="00E512D5" w:rsidRPr="00E512D5">
        <w:rPr>
          <w:rFonts w:ascii="Times New Roman" w:hAnsi="Times New Roman" w:cs="Times New Roman"/>
          <w:color w:val="auto"/>
          <w:spacing w:val="-4"/>
          <w:sz w:val="28"/>
          <w:szCs w:val="28"/>
          <w:lang w:val="en-US"/>
        </w:rPr>
        <w:t>(</w:t>
      </w:r>
      <w:r w:rsidR="00E512D5">
        <w:rPr>
          <w:rFonts w:ascii="Times New Roman" w:hAnsi="Times New Roman" w:cs="Times New Roman"/>
          <w:color w:val="auto"/>
          <w:spacing w:val="-4"/>
          <w:sz w:val="28"/>
          <w:szCs w:val="28"/>
          <w:lang w:val="en-US"/>
        </w:rPr>
        <w:t>ARA</w:t>
      </w:r>
      <w:r w:rsidR="00E512D5" w:rsidRPr="00E512D5">
        <w:rPr>
          <w:rFonts w:ascii="Times New Roman" w:hAnsi="Times New Roman" w:cs="Times New Roman"/>
          <w:color w:val="auto"/>
          <w:spacing w:val="-4"/>
          <w:sz w:val="28"/>
          <w:szCs w:val="28"/>
          <w:lang w:val="en-US"/>
        </w:rPr>
        <w:t xml:space="preserve">) </w:t>
      </w:r>
      <w:r w:rsidR="00B27E50">
        <w:rPr>
          <w:rFonts w:ascii="Times New Roman" w:hAnsi="Times New Roman" w:cs="Times New Roman"/>
          <w:color w:val="auto"/>
          <w:spacing w:val="-4"/>
          <w:sz w:val="28"/>
          <w:szCs w:val="28"/>
          <w:lang w:val="en-US"/>
        </w:rPr>
        <w:t>of</w:t>
      </w:r>
      <w:r w:rsidR="00CE5978" w:rsidRPr="00EB5910">
        <w:rPr>
          <w:rFonts w:ascii="Times New Roman" w:hAnsi="Times New Roman" w:cs="Times New Roman"/>
          <w:color w:val="auto"/>
          <w:spacing w:val="-4"/>
          <w:sz w:val="28"/>
          <w:szCs w:val="28"/>
          <w:lang w:val="en-US"/>
        </w:rPr>
        <w:t xml:space="preserve"> Ki-67 expression in the</w:t>
      </w:r>
      <w:r w:rsidR="00CE5978" w:rsidRPr="00EB5910">
        <w:rPr>
          <w:rFonts w:ascii="Times New Roman" w:hAnsi="Times New Roman" w:cs="Times New Roman"/>
          <w:color w:val="auto"/>
          <w:sz w:val="28"/>
          <w:szCs w:val="28"/>
          <w:lang w:val="en-US"/>
        </w:rPr>
        <w:t xml:space="preserve"> observations</w:t>
      </w:r>
      <w:r w:rsidR="00CE5978" w:rsidRPr="00EB5910">
        <w:rPr>
          <w:rFonts w:ascii="Times New Roman" w:hAnsi="Times New Roman" w:cs="Times New Roman"/>
          <w:color w:val="auto"/>
          <w:spacing w:val="-4"/>
          <w:sz w:val="28"/>
          <w:szCs w:val="28"/>
          <w:lang w:val="en-US"/>
        </w:rPr>
        <w:t xml:space="preserve"> of group </w:t>
      </w:r>
      <w:r w:rsidR="00CE5978" w:rsidRPr="00EB5910">
        <w:rPr>
          <w:rFonts w:ascii="Times New Roman" w:hAnsi="Times New Roman" w:cs="Times New Roman"/>
          <w:color w:val="auto"/>
          <w:sz w:val="28"/>
          <w:szCs w:val="28"/>
          <w:lang w:val="en-US"/>
        </w:rPr>
        <w:t xml:space="preserve">«1» </w:t>
      </w:r>
      <w:r w:rsidR="00CE5978" w:rsidRPr="00EB5910">
        <w:rPr>
          <w:rFonts w:ascii="Times New Roman" w:hAnsi="Times New Roman" w:cs="Times New Roman"/>
          <w:color w:val="auto"/>
          <w:spacing w:val="-4"/>
          <w:sz w:val="28"/>
          <w:szCs w:val="28"/>
          <w:lang w:val="en-US"/>
        </w:rPr>
        <w:t xml:space="preserve">was low and comprised 1.17±0.07%. </w:t>
      </w:r>
      <w:r w:rsidR="00144F60" w:rsidRPr="00EB5910">
        <w:rPr>
          <w:rFonts w:ascii="Times New Roman" w:hAnsi="Times New Roman" w:cs="Times New Roman"/>
          <w:color w:val="auto"/>
          <w:spacing w:val="-4"/>
          <w:sz w:val="28"/>
          <w:szCs w:val="28"/>
          <w:lang w:val="en-US"/>
        </w:rPr>
        <w:t>At that</w:t>
      </w:r>
      <w:r w:rsidR="00CE5978" w:rsidRPr="00EB5910">
        <w:rPr>
          <w:rFonts w:ascii="Times New Roman" w:hAnsi="Times New Roman" w:cs="Times New Roman"/>
          <w:color w:val="auto"/>
          <w:spacing w:val="-4"/>
          <w:sz w:val="28"/>
          <w:szCs w:val="28"/>
          <w:lang w:val="en-US"/>
        </w:rPr>
        <w:t xml:space="preserve">, expression of </w:t>
      </w:r>
      <w:r w:rsidR="00144F60" w:rsidRPr="00EB5910">
        <w:rPr>
          <w:rFonts w:ascii="Times New Roman" w:hAnsi="Times New Roman" w:cs="Times New Roman"/>
          <w:color w:val="auto"/>
          <w:spacing w:val="-4"/>
          <w:sz w:val="28"/>
          <w:szCs w:val="28"/>
          <w:lang w:val="en-US"/>
        </w:rPr>
        <w:t xml:space="preserve">Ki-67 </w:t>
      </w:r>
      <w:r w:rsidR="00CE5978" w:rsidRPr="00EB5910">
        <w:rPr>
          <w:rFonts w:ascii="Times New Roman" w:hAnsi="Times New Roman" w:cs="Times New Roman"/>
          <w:color w:val="auto"/>
          <w:spacing w:val="-4"/>
          <w:sz w:val="28"/>
          <w:szCs w:val="28"/>
          <w:lang w:val="en-US"/>
        </w:rPr>
        <w:t xml:space="preserve">was </w:t>
      </w:r>
      <w:r w:rsidR="00144F60" w:rsidRPr="00EB5910">
        <w:rPr>
          <w:rFonts w:ascii="Times New Roman" w:hAnsi="Times New Roman" w:cs="Times New Roman"/>
          <w:color w:val="auto"/>
          <w:spacing w:val="-4"/>
          <w:sz w:val="28"/>
          <w:szCs w:val="28"/>
          <w:lang w:val="en-US"/>
        </w:rPr>
        <w:t>identified p</w:t>
      </w:r>
      <w:r w:rsidR="00CE5978" w:rsidRPr="00EB5910">
        <w:rPr>
          <w:rFonts w:ascii="Times New Roman" w:hAnsi="Times New Roman" w:cs="Times New Roman"/>
          <w:color w:val="auto"/>
          <w:spacing w:val="-4"/>
          <w:sz w:val="28"/>
          <w:szCs w:val="28"/>
          <w:lang w:val="en-US"/>
        </w:rPr>
        <w:t>redominantly in tumor</w:t>
      </w:r>
      <w:r w:rsidR="00144F60" w:rsidRPr="00EB5910">
        <w:rPr>
          <w:rFonts w:ascii="Times New Roman" w:hAnsi="Times New Roman" w:cs="Times New Roman"/>
          <w:color w:val="auto"/>
          <w:spacing w:val="-4"/>
          <w:sz w:val="28"/>
          <w:szCs w:val="28"/>
          <w:lang w:val="en-US"/>
        </w:rPr>
        <w:t>ous</w:t>
      </w:r>
      <w:r w:rsidR="00CE5978" w:rsidRPr="00EB5910">
        <w:rPr>
          <w:rFonts w:ascii="Times New Roman" w:hAnsi="Times New Roman" w:cs="Times New Roman"/>
          <w:color w:val="auto"/>
          <w:spacing w:val="-4"/>
          <w:sz w:val="28"/>
          <w:szCs w:val="28"/>
          <w:lang w:val="en-US"/>
        </w:rPr>
        <w:t xml:space="preserve"> cells, but was also present in cells of the immune infiltrate. In the group </w:t>
      </w:r>
      <w:r w:rsidR="00144F60" w:rsidRPr="00EB5910">
        <w:rPr>
          <w:rFonts w:ascii="Times New Roman" w:hAnsi="Times New Roman" w:cs="Times New Roman"/>
          <w:color w:val="auto"/>
          <w:sz w:val="28"/>
          <w:szCs w:val="28"/>
          <w:lang w:val="en-US"/>
        </w:rPr>
        <w:t>«2»</w:t>
      </w:r>
      <w:r w:rsidR="00CE5978" w:rsidRPr="00EB5910">
        <w:rPr>
          <w:rFonts w:ascii="Times New Roman" w:hAnsi="Times New Roman" w:cs="Times New Roman"/>
          <w:color w:val="auto"/>
          <w:spacing w:val="-4"/>
          <w:sz w:val="28"/>
          <w:szCs w:val="28"/>
          <w:lang w:val="en-US"/>
        </w:rPr>
        <w:t xml:space="preserv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B27E50">
        <w:rPr>
          <w:rFonts w:ascii="Times New Roman" w:hAnsi="Times New Roman" w:cs="Times New Roman"/>
          <w:color w:val="auto"/>
          <w:spacing w:val="-4"/>
          <w:sz w:val="28"/>
          <w:szCs w:val="28"/>
          <w:lang w:val="en-US"/>
        </w:rPr>
        <w:t>of</w:t>
      </w:r>
      <w:r w:rsidR="00144F60" w:rsidRPr="00EB5910">
        <w:rPr>
          <w:rFonts w:ascii="Times New Roman" w:hAnsi="Times New Roman" w:cs="Times New Roman"/>
          <w:color w:val="auto"/>
          <w:spacing w:val="-4"/>
          <w:sz w:val="28"/>
          <w:szCs w:val="28"/>
          <w:lang w:val="en-US"/>
        </w:rPr>
        <w:t xml:space="preserve"> Ki-67 expression (1.56±</w:t>
      </w:r>
      <w:r w:rsidR="00CE5978" w:rsidRPr="00EB5910">
        <w:rPr>
          <w:rFonts w:ascii="Times New Roman" w:hAnsi="Times New Roman" w:cs="Times New Roman"/>
          <w:color w:val="auto"/>
          <w:spacing w:val="-4"/>
          <w:sz w:val="28"/>
          <w:szCs w:val="28"/>
          <w:lang w:val="en-US"/>
        </w:rPr>
        <w:t xml:space="preserve">0.13%) was not significantly different from </w:t>
      </w:r>
      <w:r w:rsidR="00144F60" w:rsidRPr="00EB5910">
        <w:rPr>
          <w:rFonts w:ascii="Times New Roman" w:hAnsi="Times New Roman" w:cs="Times New Roman"/>
          <w:color w:val="auto"/>
          <w:spacing w:val="-4"/>
          <w:sz w:val="28"/>
          <w:szCs w:val="28"/>
          <w:lang w:val="en-US"/>
        </w:rPr>
        <w:t>the same</w:t>
      </w:r>
      <w:r w:rsidR="00CE5978" w:rsidRPr="00EB5910">
        <w:rPr>
          <w:rFonts w:ascii="Times New Roman" w:hAnsi="Times New Roman" w:cs="Times New Roman"/>
          <w:color w:val="auto"/>
          <w:spacing w:val="-4"/>
          <w:sz w:val="28"/>
          <w:szCs w:val="28"/>
          <w:lang w:val="en-US"/>
        </w:rPr>
        <w:t xml:space="preserve"> in the group </w:t>
      </w:r>
      <w:r w:rsidR="00144F60" w:rsidRPr="00EB5910">
        <w:rPr>
          <w:rFonts w:ascii="Times New Roman" w:hAnsi="Times New Roman" w:cs="Times New Roman"/>
          <w:color w:val="auto"/>
          <w:sz w:val="28"/>
          <w:szCs w:val="28"/>
          <w:lang w:val="en-US"/>
        </w:rPr>
        <w:t>«1»</w:t>
      </w:r>
      <w:r w:rsidR="00144F60" w:rsidRPr="00EB5910">
        <w:rPr>
          <w:rFonts w:ascii="Times New Roman" w:hAnsi="Times New Roman" w:cs="Times New Roman"/>
          <w:color w:val="auto"/>
          <w:spacing w:val="-4"/>
          <w:sz w:val="28"/>
          <w:szCs w:val="28"/>
          <w:lang w:val="en-US"/>
        </w:rPr>
        <w:t xml:space="preserve"> </w:t>
      </w:r>
      <w:r w:rsidR="00BE2B9F" w:rsidRPr="00EB5910">
        <w:rPr>
          <w:rFonts w:ascii="Times New Roman" w:hAnsi="Times New Roman" w:cs="Times New Roman"/>
          <w:color w:val="auto"/>
          <w:spacing w:val="-4"/>
          <w:sz w:val="28"/>
          <w:szCs w:val="28"/>
          <w:lang w:val="en-US"/>
        </w:rPr>
        <w:t>(p&gt;</w:t>
      </w:r>
      <w:r w:rsidR="00CE5978" w:rsidRPr="00EB5910">
        <w:rPr>
          <w:rFonts w:ascii="Times New Roman" w:hAnsi="Times New Roman" w:cs="Times New Roman"/>
          <w:color w:val="auto"/>
          <w:spacing w:val="-4"/>
          <w:sz w:val="28"/>
          <w:szCs w:val="28"/>
          <w:lang w:val="en-US"/>
        </w:rPr>
        <w:t>0.05). As</w:t>
      </w:r>
      <w:r w:rsidR="00144F60" w:rsidRPr="00EB5910">
        <w:rPr>
          <w:rFonts w:ascii="Times New Roman" w:hAnsi="Times New Roman" w:cs="Times New Roman"/>
          <w:color w:val="auto"/>
          <w:spacing w:val="-4"/>
          <w:sz w:val="28"/>
          <w:szCs w:val="28"/>
          <w:lang w:val="en-US"/>
        </w:rPr>
        <w:t xml:space="preserve"> well as </w:t>
      </w:r>
      <w:r w:rsidR="00CE5978" w:rsidRPr="00EB5910">
        <w:rPr>
          <w:rFonts w:ascii="Times New Roman" w:hAnsi="Times New Roman" w:cs="Times New Roman"/>
          <w:color w:val="auto"/>
          <w:spacing w:val="-4"/>
          <w:sz w:val="28"/>
          <w:szCs w:val="28"/>
          <w:lang w:val="en-US"/>
        </w:rPr>
        <w:t xml:space="preserve">in the previous group, the expression of </w:t>
      </w:r>
      <w:r w:rsidR="00144F60" w:rsidRPr="00EB5910">
        <w:rPr>
          <w:rFonts w:ascii="Times New Roman" w:hAnsi="Times New Roman" w:cs="Times New Roman"/>
          <w:color w:val="auto"/>
          <w:spacing w:val="-4"/>
          <w:sz w:val="28"/>
          <w:szCs w:val="28"/>
          <w:lang w:val="en-US"/>
        </w:rPr>
        <w:t xml:space="preserve">Ki-67 </w:t>
      </w:r>
      <w:r w:rsidR="00CE5978" w:rsidRPr="00EB5910">
        <w:rPr>
          <w:rFonts w:ascii="Times New Roman" w:hAnsi="Times New Roman" w:cs="Times New Roman"/>
          <w:color w:val="auto"/>
          <w:spacing w:val="-4"/>
          <w:sz w:val="28"/>
          <w:szCs w:val="28"/>
          <w:lang w:val="en-US"/>
        </w:rPr>
        <w:t xml:space="preserve">was </w:t>
      </w:r>
      <w:r w:rsidR="00144F60" w:rsidRPr="00EB5910">
        <w:rPr>
          <w:rFonts w:ascii="Times New Roman" w:hAnsi="Times New Roman" w:cs="Times New Roman"/>
          <w:color w:val="auto"/>
          <w:spacing w:val="-4"/>
          <w:sz w:val="28"/>
          <w:szCs w:val="28"/>
          <w:lang w:val="en-US"/>
        </w:rPr>
        <w:t xml:space="preserve">predominantly located </w:t>
      </w:r>
      <w:r w:rsidR="00CE5978" w:rsidRPr="00EB5910">
        <w:rPr>
          <w:rFonts w:ascii="Times New Roman" w:hAnsi="Times New Roman" w:cs="Times New Roman"/>
          <w:color w:val="auto"/>
          <w:spacing w:val="-4"/>
          <w:sz w:val="28"/>
          <w:szCs w:val="28"/>
          <w:lang w:val="en-US"/>
        </w:rPr>
        <w:t>in tumor</w:t>
      </w:r>
      <w:r w:rsidR="00144F60" w:rsidRPr="00EB5910">
        <w:rPr>
          <w:rFonts w:ascii="Times New Roman" w:hAnsi="Times New Roman" w:cs="Times New Roman"/>
          <w:color w:val="auto"/>
          <w:spacing w:val="-4"/>
          <w:sz w:val="28"/>
          <w:szCs w:val="28"/>
          <w:lang w:val="en-US"/>
        </w:rPr>
        <w:t>ous</w:t>
      </w:r>
      <w:r w:rsidR="00CE5978" w:rsidRPr="00EB5910">
        <w:rPr>
          <w:rFonts w:ascii="Times New Roman" w:hAnsi="Times New Roman" w:cs="Times New Roman"/>
          <w:color w:val="auto"/>
          <w:spacing w:val="-4"/>
          <w:sz w:val="28"/>
          <w:szCs w:val="28"/>
          <w:lang w:val="en-US"/>
        </w:rPr>
        <w:t xml:space="preserve"> cells. In the group </w:t>
      </w:r>
      <w:r w:rsidR="00144F60" w:rsidRPr="00EB5910">
        <w:rPr>
          <w:rFonts w:ascii="Times New Roman" w:hAnsi="Times New Roman" w:cs="Times New Roman"/>
          <w:color w:val="auto"/>
          <w:sz w:val="28"/>
          <w:szCs w:val="28"/>
          <w:lang w:val="en-US"/>
        </w:rPr>
        <w:t>«3»</w:t>
      </w:r>
      <w:r w:rsidR="00CE5978" w:rsidRPr="00EB5910">
        <w:rPr>
          <w:rFonts w:ascii="Times New Roman" w:hAnsi="Times New Roman" w:cs="Times New Roman"/>
          <w:color w:val="auto"/>
          <w:spacing w:val="-4"/>
          <w:sz w:val="28"/>
          <w:szCs w:val="28"/>
          <w:lang w:val="en-US"/>
        </w:rPr>
        <w:t xml:space="preserve"> the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144F60" w:rsidRPr="00EB5910">
        <w:rPr>
          <w:rFonts w:ascii="Times New Roman" w:hAnsi="Times New Roman" w:cs="Times New Roman"/>
          <w:color w:val="auto"/>
          <w:spacing w:val="-4"/>
          <w:sz w:val="28"/>
          <w:szCs w:val="28"/>
          <w:lang w:val="en-US"/>
        </w:rPr>
        <w:t>of Ki-67 expression (1.91</w:t>
      </w:r>
      <w:r w:rsidR="00CE5978" w:rsidRPr="00EB5910">
        <w:rPr>
          <w:rFonts w:ascii="Times New Roman" w:hAnsi="Times New Roman" w:cs="Times New Roman"/>
          <w:color w:val="auto"/>
          <w:spacing w:val="-4"/>
          <w:sz w:val="28"/>
          <w:szCs w:val="28"/>
          <w:lang w:val="en-US"/>
        </w:rPr>
        <w:t xml:space="preserve">±0.05%) was greater than the </w:t>
      </w:r>
      <w:r w:rsidR="00144F60" w:rsidRPr="00EB5910">
        <w:rPr>
          <w:rFonts w:ascii="Times New Roman" w:hAnsi="Times New Roman" w:cs="Times New Roman"/>
          <w:color w:val="auto"/>
          <w:spacing w:val="-4"/>
          <w:sz w:val="28"/>
          <w:szCs w:val="28"/>
          <w:lang w:val="en-US"/>
        </w:rPr>
        <w:t>same</w:t>
      </w:r>
      <w:r w:rsidR="00CE5978" w:rsidRPr="00EB5910">
        <w:rPr>
          <w:rFonts w:ascii="Times New Roman" w:hAnsi="Times New Roman" w:cs="Times New Roman"/>
          <w:color w:val="auto"/>
          <w:spacing w:val="-4"/>
          <w:sz w:val="28"/>
          <w:szCs w:val="28"/>
          <w:lang w:val="en-US"/>
        </w:rPr>
        <w:t xml:space="preserve"> </w:t>
      </w:r>
      <w:r w:rsidR="00144F60" w:rsidRPr="00EB5910">
        <w:rPr>
          <w:rFonts w:ascii="Times New Roman" w:hAnsi="Times New Roman" w:cs="Times New Roman"/>
          <w:color w:val="auto"/>
          <w:spacing w:val="-4"/>
          <w:sz w:val="28"/>
          <w:szCs w:val="28"/>
          <w:lang w:val="en-US"/>
        </w:rPr>
        <w:t>index</w:t>
      </w:r>
      <w:r w:rsidR="00CE5978" w:rsidRPr="00EB5910">
        <w:rPr>
          <w:rFonts w:ascii="Times New Roman" w:hAnsi="Times New Roman" w:cs="Times New Roman"/>
          <w:color w:val="auto"/>
          <w:spacing w:val="-4"/>
          <w:sz w:val="28"/>
          <w:szCs w:val="28"/>
          <w:lang w:val="en-US"/>
        </w:rPr>
        <w:t xml:space="preserve"> in the group </w:t>
      </w:r>
      <w:r w:rsidR="00144F60" w:rsidRPr="00EB5910">
        <w:rPr>
          <w:rFonts w:ascii="Times New Roman" w:hAnsi="Times New Roman" w:cs="Times New Roman"/>
          <w:color w:val="auto"/>
          <w:sz w:val="28"/>
          <w:szCs w:val="28"/>
          <w:lang w:val="en-US"/>
        </w:rPr>
        <w:t>«1»</w:t>
      </w:r>
      <w:r w:rsidR="00144F60" w:rsidRPr="00EB5910">
        <w:rPr>
          <w:rFonts w:ascii="Times New Roman" w:hAnsi="Times New Roman" w:cs="Times New Roman"/>
          <w:color w:val="auto"/>
          <w:spacing w:val="-4"/>
          <w:sz w:val="28"/>
          <w:szCs w:val="28"/>
          <w:lang w:val="en-US"/>
        </w:rPr>
        <w:t xml:space="preserve"> </w:t>
      </w:r>
      <w:r w:rsidR="00BE2B9F" w:rsidRPr="00EB5910">
        <w:rPr>
          <w:rFonts w:ascii="Times New Roman" w:hAnsi="Times New Roman" w:cs="Times New Roman"/>
          <w:color w:val="auto"/>
          <w:spacing w:val="-4"/>
          <w:sz w:val="28"/>
          <w:szCs w:val="28"/>
          <w:lang w:val="en-US"/>
        </w:rPr>
        <w:t>(p</w:t>
      </w:r>
      <w:r w:rsidR="00CE5978" w:rsidRPr="00EB5910">
        <w:rPr>
          <w:rFonts w:ascii="Times New Roman" w:hAnsi="Times New Roman" w:cs="Times New Roman"/>
          <w:color w:val="auto"/>
          <w:spacing w:val="-4"/>
          <w:sz w:val="28"/>
          <w:szCs w:val="28"/>
          <w:lang w:val="en-US"/>
        </w:rPr>
        <w:t xml:space="preserve">&lt;0.05) and did not differ significantly from </w:t>
      </w:r>
      <w:r w:rsidR="00333D98" w:rsidRPr="00EB5910">
        <w:rPr>
          <w:rFonts w:ascii="Times New Roman" w:hAnsi="Times New Roman" w:cs="Times New Roman"/>
          <w:color w:val="auto"/>
          <w:spacing w:val="-4"/>
          <w:sz w:val="28"/>
          <w:szCs w:val="28"/>
          <w:lang w:val="en-US"/>
        </w:rPr>
        <w:t>it</w:t>
      </w:r>
      <w:r w:rsidR="00CE5978" w:rsidRPr="00EB5910">
        <w:rPr>
          <w:rFonts w:ascii="Times New Roman" w:hAnsi="Times New Roman" w:cs="Times New Roman"/>
          <w:color w:val="auto"/>
          <w:spacing w:val="-4"/>
          <w:sz w:val="28"/>
          <w:szCs w:val="28"/>
          <w:lang w:val="en-US"/>
        </w:rPr>
        <w:t xml:space="preserve"> in the group </w:t>
      </w:r>
      <w:r w:rsidR="00333D98" w:rsidRPr="00EB5910">
        <w:rPr>
          <w:rFonts w:ascii="Times New Roman" w:hAnsi="Times New Roman" w:cs="Times New Roman"/>
          <w:color w:val="auto"/>
          <w:sz w:val="28"/>
          <w:szCs w:val="28"/>
          <w:lang w:val="en-US"/>
        </w:rPr>
        <w:t>«</w:t>
      </w:r>
      <w:r w:rsidR="00CE5978" w:rsidRPr="00EB5910">
        <w:rPr>
          <w:rFonts w:ascii="Times New Roman" w:hAnsi="Times New Roman" w:cs="Times New Roman"/>
          <w:color w:val="auto"/>
          <w:spacing w:val="-4"/>
          <w:sz w:val="28"/>
          <w:szCs w:val="28"/>
          <w:lang w:val="en-US"/>
        </w:rPr>
        <w:t>2</w:t>
      </w:r>
      <w:r w:rsidR="00333D98" w:rsidRPr="00EB5910">
        <w:rPr>
          <w:rFonts w:ascii="Times New Roman" w:hAnsi="Times New Roman" w:cs="Times New Roman"/>
          <w:color w:val="auto"/>
          <w:sz w:val="28"/>
          <w:szCs w:val="28"/>
          <w:lang w:val="en-US"/>
        </w:rPr>
        <w:t>»</w:t>
      </w:r>
      <w:r w:rsidR="00CE5978" w:rsidRPr="00EB5910">
        <w:rPr>
          <w:rFonts w:ascii="Times New Roman" w:hAnsi="Times New Roman" w:cs="Times New Roman"/>
          <w:color w:val="auto"/>
          <w:spacing w:val="-4"/>
          <w:sz w:val="28"/>
          <w:szCs w:val="28"/>
          <w:lang w:val="en-US"/>
        </w:rPr>
        <w:t xml:space="preserve">. In a single observation of the group </w:t>
      </w:r>
      <w:r w:rsidR="00333D98" w:rsidRPr="00EB5910">
        <w:rPr>
          <w:rFonts w:ascii="Times New Roman" w:hAnsi="Times New Roman" w:cs="Times New Roman"/>
          <w:color w:val="auto"/>
          <w:sz w:val="28"/>
          <w:szCs w:val="28"/>
          <w:lang w:val="en-US"/>
        </w:rPr>
        <w:t>«4»</w:t>
      </w:r>
      <w:r w:rsidR="00CE5978" w:rsidRPr="00EB5910">
        <w:rPr>
          <w:rFonts w:ascii="Times New Roman" w:hAnsi="Times New Roman" w:cs="Times New Roman"/>
          <w:color w:val="auto"/>
          <w:spacing w:val="-4"/>
          <w:sz w:val="28"/>
          <w:szCs w:val="28"/>
          <w:lang w:val="en-US"/>
        </w:rPr>
        <w:t xml:space="preserve"> the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B27E50">
        <w:rPr>
          <w:rFonts w:ascii="Times New Roman" w:hAnsi="Times New Roman" w:cs="Times New Roman"/>
          <w:color w:val="auto"/>
          <w:spacing w:val="-4"/>
          <w:sz w:val="28"/>
          <w:szCs w:val="28"/>
          <w:lang w:val="en-US"/>
        </w:rPr>
        <w:t>of</w:t>
      </w:r>
      <w:r w:rsidR="00333D98" w:rsidRPr="00EB5910">
        <w:rPr>
          <w:rFonts w:ascii="Times New Roman" w:hAnsi="Times New Roman" w:cs="Times New Roman"/>
          <w:color w:val="auto"/>
          <w:spacing w:val="-4"/>
          <w:sz w:val="28"/>
          <w:szCs w:val="28"/>
          <w:lang w:val="en-US"/>
        </w:rPr>
        <w:t xml:space="preserve"> Ki-67 expression was 1.91±0.1%.</w:t>
      </w:r>
    </w:p>
    <w:p w:rsidR="00EC61F1" w:rsidRPr="00EB5910" w:rsidRDefault="00EC61F1" w:rsidP="00CE5978">
      <w:pPr>
        <w:pStyle w:val="Default"/>
        <w:spacing w:line="360" w:lineRule="auto"/>
        <w:ind w:firstLine="709"/>
        <w:jc w:val="both"/>
        <w:rPr>
          <w:rFonts w:ascii="Times New Roman" w:hAnsi="Times New Roman" w:cs="Times New Roman"/>
          <w:color w:val="auto"/>
          <w:spacing w:val="-4"/>
          <w:sz w:val="28"/>
          <w:szCs w:val="28"/>
          <w:lang w:val="en-US"/>
        </w:rPr>
      </w:pPr>
      <w:r w:rsidRPr="00EB5910">
        <w:rPr>
          <w:rFonts w:ascii="Times New Roman" w:hAnsi="Times New Roman" w:cs="Times New Roman"/>
          <w:color w:val="auto"/>
          <w:spacing w:val="-4"/>
          <w:sz w:val="28"/>
          <w:szCs w:val="28"/>
          <w:lang w:val="en-US"/>
        </w:rPr>
        <w:t xml:space="preserve">In the group </w:t>
      </w:r>
      <w:r w:rsidRPr="00EB5910">
        <w:rPr>
          <w:rFonts w:ascii="Times New Roman" w:hAnsi="Times New Roman" w:cs="Times New Roman"/>
          <w:color w:val="auto"/>
          <w:sz w:val="28"/>
          <w:szCs w:val="28"/>
          <w:lang w:val="en-US"/>
        </w:rPr>
        <w:t>«1»</w:t>
      </w:r>
      <w:r w:rsidRPr="00EB5910">
        <w:rPr>
          <w:rFonts w:ascii="Times New Roman" w:hAnsi="Times New Roman" w:cs="Times New Roman"/>
          <w:color w:val="auto"/>
          <w:spacing w:val="-4"/>
          <w:sz w:val="28"/>
          <w:szCs w:val="28"/>
          <w:lang w:val="en-US"/>
        </w:rPr>
        <w:t xml:space="preserve"> </w:t>
      </w:r>
      <w:r w:rsidR="00E512D5">
        <w:rPr>
          <w:rFonts w:ascii="Times New Roman" w:hAnsi="Times New Roman" w:cs="Times New Roman"/>
          <w:color w:val="auto"/>
          <w:spacing w:val="-4"/>
          <w:sz w:val="28"/>
          <w:szCs w:val="28"/>
          <w:lang w:val="en-US"/>
        </w:rPr>
        <w:t>ARA</w:t>
      </w:r>
      <w:r w:rsidRPr="00EB5910">
        <w:rPr>
          <w:rFonts w:ascii="Times New Roman" w:hAnsi="Times New Roman" w:cs="Times New Roman"/>
          <w:color w:val="auto"/>
          <w:spacing w:val="-4"/>
          <w:sz w:val="28"/>
          <w:szCs w:val="28"/>
          <w:lang w:val="en-US"/>
        </w:rPr>
        <w:t xml:space="preserve"> of </w:t>
      </w:r>
      <w:proofErr w:type="spellStart"/>
      <w:r w:rsidRPr="00EB5910">
        <w:rPr>
          <w:rFonts w:ascii="Times New Roman" w:hAnsi="Times New Roman" w:cs="Times New Roman"/>
          <w:color w:val="auto"/>
          <w:spacing w:val="-4"/>
          <w:sz w:val="28"/>
          <w:szCs w:val="28"/>
          <w:lang w:val="en-US"/>
        </w:rPr>
        <w:t>Bax</w:t>
      </w:r>
      <w:proofErr w:type="spellEnd"/>
      <w:r w:rsidRPr="00EB5910">
        <w:rPr>
          <w:rFonts w:ascii="Times New Roman" w:hAnsi="Times New Roman" w:cs="Times New Roman"/>
          <w:color w:val="auto"/>
          <w:spacing w:val="-4"/>
          <w:sz w:val="28"/>
          <w:szCs w:val="28"/>
          <w:lang w:val="en-US"/>
        </w:rPr>
        <w:t xml:space="preserve"> expression was 2.74±0.1% and in the group </w:t>
      </w:r>
      <w:r w:rsidRPr="00EB5910">
        <w:rPr>
          <w:rFonts w:ascii="Times New Roman" w:hAnsi="Times New Roman" w:cs="Times New Roman"/>
          <w:color w:val="auto"/>
          <w:sz w:val="28"/>
          <w:szCs w:val="28"/>
          <w:lang w:val="en-US"/>
        </w:rPr>
        <w:t>«2»</w:t>
      </w:r>
      <w:r w:rsidRPr="00EB5910">
        <w:rPr>
          <w:rFonts w:ascii="Times New Roman" w:hAnsi="Times New Roman" w:cs="Times New Roman"/>
          <w:color w:val="auto"/>
          <w:spacing w:val="-4"/>
          <w:sz w:val="28"/>
          <w:szCs w:val="28"/>
          <w:lang w:val="en-US"/>
        </w:rPr>
        <w:t xml:space="preserve"> and group </w:t>
      </w:r>
      <w:r w:rsidRPr="00EB5910">
        <w:rPr>
          <w:rFonts w:ascii="Times New Roman" w:hAnsi="Times New Roman" w:cs="Times New Roman"/>
          <w:color w:val="auto"/>
          <w:sz w:val="28"/>
          <w:szCs w:val="28"/>
          <w:lang w:val="en-US"/>
        </w:rPr>
        <w:t>«3»</w:t>
      </w:r>
      <w:r w:rsidRPr="00EB5910">
        <w:rPr>
          <w:rFonts w:ascii="Times New Roman" w:hAnsi="Times New Roman" w:cs="Times New Roman"/>
          <w:color w:val="auto"/>
          <w:spacing w:val="-4"/>
          <w:sz w:val="28"/>
          <w:szCs w:val="28"/>
          <w:lang w:val="en-US"/>
        </w:rPr>
        <w:t xml:space="preserve"> </w:t>
      </w:r>
      <w:r w:rsidRPr="00EB5910">
        <w:rPr>
          <w:rFonts w:ascii="Times New Roman" w:hAnsi="Times New Roman" w:cs="Times New Roman"/>
          <w:color w:val="auto"/>
          <w:lang w:val="en-US"/>
        </w:rPr>
        <w:t>–</w:t>
      </w:r>
      <w:r w:rsidRPr="00EB5910">
        <w:rPr>
          <w:rFonts w:ascii="Times New Roman" w:hAnsi="Times New Roman" w:cs="Times New Roman"/>
          <w:color w:val="auto"/>
          <w:spacing w:val="-4"/>
          <w:sz w:val="28"/>
          <w:szCs w:val="28"/>
          <w:lang w:val="en-US"/>
        </w:rPr>
        <w:t xml:space="preserve"> 5.35±0.07% and 6.0±0</w:t>
      </w:r>
      <w:proofErr w:type="gramStart"/>
      <w:r w:rsidRPr="00EB5910">
        <w:rPr>
          <w:rFonts w:ascii="Times New Roman" w:hAnsi="Times New Roman" w:cs="Times New Roman"/>
          <w:color w:val="auto"/>
          <w:spacing w:val="-4"/>
          <w:sz w:val="28"/>
          <w:szCs w:val="28"/>
          <w:lang w:val="en-US"/>
        </w:rPr>
        <w:t>,06</w:t>
      </w:r>
      <w:proofErr w:type="gramEnd"/>
      <w:r w:rsidRPr="00EB5910">
        <w:rPr>
          <w:rFonts w:ascii="Times New Roman" w:hAnsi="Times New Roman" w:cs="Times New Roman"/>
          <w:color w:val="auto"/>
          <w:spacing w:val="-4"/>
          <w:sz w:val="28"/>
          <w:szCs w:val="28"/>
          <w:lang w:val="en-US"/>
        </w:rPr>
        <w:t xml:space="preserve">% respectively. Comparison of these </w:t>
      </w:r>
      <w:r w:rsidR="00BE2B9F" w:rsidRPr="00EB5910">
        <w:rPr>
          <w:rFonts w:ascii="Times New Roman" w:hAnsi="Times New Roman" w:cs="Times New Roman"/>
          <w:color w:val="auto"/>
          <w:spacing w:val="-4"/>
          <w:sz w:val="28"/>
          <w:szCs w:val="28"/>
          <w:lang w:val="en-US"/>
        </w:rPr>
        <w:t>values</w:t>
      </w:r>
      <w:r w:rsidRPr="00EB5910">
        <w:rPr>
          <w:rFonts w:ascii="Times New Roman" w:hAnsi="Times New Roman" w:cs="Times New Roman"/>
          <w:color w:val="auto"/>
          <w:spacing w:val="-4"/>
          <w:sz w:val="28"/>
          <w:szCs w:val="28"/>
          <w:lang w:val="en-US"/>
        </w:rPr>
        <w:t xml:space="preserve"> showed increas</w:t>
      </w:r>
      <w:r w:rsidR="00BE2B9F" w:rsidRPr="00EB5910">
        <w:rPr>
          <w:rFonts w:ascii="Times New Roman" w:hAnsi="Times New Roman" w:cs="Times New Roman"/>
          <w:color w:val="auto"/>
          <w:spacing w:val="-4"/>
          <w:sz w:val="28"/>
          <w:szCs w:val="28"/>
          <w:lang w:val="en-US"/>
        </w:rPr>
        <w:t>ing of</w:t>
      </w:r>
      <w:r w:rsidRPr="00EB5910">
        <w:rPr>
          <w:rFonts w:ascii="Times New Roman" w:hAnsi="Times New Roman" w:cs="Times New Roman"/>
          <w:color w:val="auto"/>
          <w:spacing w:val="-4"/>
          <w:sz w:val="28"/>
          <w:szCs w:val="28"/>
          <w:lang w:val="en-US"/>
        </w:rPr>
        <w:t xml:space="preserv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BE2B9F" w:rsidRPr="00EB5910">
        <w:rPr>
          <w:rFonts w:ascii="Times New Roman" w:hAnsi="Times New Roman" w:cs="Times New Roman"/>
          <w:color w:val="auto"/>
          <w:spacing w:val="-4"/>
          <w:sz w:val="28"/>
          <w:szCs w:val="28"/>
          <w:lang w:val="en-US"/>
        </w:rPr>
        <w:t xml:space="preserve">of </w:t>
      </w:r>
      <w:proofErr w:type="spellStart"/>
      <w:r w:rsidR="00BE2B9F" w:rsidRPr="00EB5910">
        <w:rPr>
          <w:rFonts w:ascii="Times New Roman" w:hAnsi="Times New Roman" w:cs="Times New Roman"/>
          <w:color w:val="auto"/>
          <w:spacing w:val="-4"/>
          <w:sz w:val="28"/>
          <w:szCs w:val="28"/>
          <w:lang w:val="en-US"/>
        </w:rPr>
        <w:t>Bax</w:t>
      </w:r>
      <w:proofErr w:type="spellEnd"/>
      <w:r w:rsidR="00BE2B9F" w:rsidRPr="00EB5910">
        <w:rPr>
          <w:rFonts w:ascii="Times New Roman" w:hAnsi="Times New Roman" w:cs="Times New Roman"/>
          <w:color w:val="auto"/>
          <w:spacing w:val="-4"/>
          <w:sz w:val="28"/>
          <w:szCs w:val="28"/>
          <w:lang w:val="en-US"/>
        </w:rPr>
        <w:t xml:space="preserve"> expression </w:t>
      </w:r>
      <w:r w:rsidRPr="00EB5910">
        <w:rPr>
          <w:rFonts w:ascii="Times New Roman" w:hAnsi="Times New Roman" w:cs="Times New Roman"/>
          <w:color w:val="auto"/>
          <w:spacing w:val="-4"/>
          <w:sz w:val="28"/>
          <w:szCs w:val="28"/>
          <w:lang w:val="en-US"/>
        </w:rPr>
        <w:t xml:space="preserve">in the groups </w:t>
      </w:r>
      <w:r w:rsidR="00BE2B9F" w:rsidRPr="00EB5910">
        <w:rPr>
          <w:rFonts w:ascii="Times New Roman" w:hAnsi="Times New Roman" w:cs="Times New Roman"/>
          <w:color w:val="auto"/>
          <w:sz w:val="28"/>
          <w:szCs w:val="28"/>
          <w:lang w:val="en-US"/>
        </w:rPr>
        <w:t>«2»</w:t>
      </w:r>
      <w:r w:rsidR="00BE2B9F" w:rsidRPr="00EB5910">
        <w:rPr>
          <w:rFonts w:ascii="Times New Roman" w:hAnsi="Times New Roman" w:cs="Times New Roman"/>
          <w:color w:val="auto"/>
          <w:spacing w:val="-4"/>
          <w:sz w:val="28"/>
          <w:szCs w:val="28"/>
          <w:lang w:val="en-US"/>
        </w:rPr>
        <w:t xml:space="preserve"> </w:t>
      </w:r>
      <w:r w:rsidRPr="00EB5910">
        <w:rPr>
          <w:rFonts w:ascii="Times New Roman" w:hAnsi="Times New Roman" w:cs="Times New Roman"/>
          <w:color w:val="auto"/>
          <w:spacing w:val="-4"/>
          <w:sz w:val="28"/>
          <w:szCs w:val="28"/>
          <w:lang w:val="en-US"/>
        </w:rPr>
        <w:t xml:space="preserve">and </w:t>
      </w:r>
      <w:r w:rsidR="00BE2B9F" w:rsidRPr="00EB5910">
        <w:rPr>
          <w:rFonts w:ascii="Times New Roman" w:hAnsi="Times New Roman" w:cs="Times New Roman"/>
          <w:color w:val="auto"/>
          <w:sz w:val="28"/>
          <w:szCs w:val="28"/>
          <w:lang w:val="en-US"/>
        </w:rPr>
        <w:t>«3»</w:t>
      </w:r>
      <w:r w:rsidR="00BE2B9F" w:rsidRPr="00EB5910">
        <w:rPr>
          <w:rFonts w:ascii="Times New Roman" w:hAnsi="Times New Roman" w:cs="Times New Roman"/>
          <w:color w:val="auto"/>
          <w:spacing w:val="-4"/>
          <w:sz w:val="28"/>
          <w:szCs w:val="28"/>
          <w:lang w:val="en-US"/>
        </w:rPr>
        <w:t xml:space="preserve"> relative to the same index in group </w:t>
      </w:r>
      <w:r w:rsidR="00BE2B9F" w:rsidRPr="00EB5910">
        <w:rPr>
          <w:rFonts w:ascii="Times New Roman" w:hAnsi="Times New Roman" w:cs="Times New Roman"/>
          <w:color w:val="auto"/>
          <w:sz w:val="28"/>
          <w:szCs w:val="28"/>
          <w:lang w:val="en-US"/>
        </w:rPr>
        <w:t>«1»</w:t>
      </w:r>
      <w:r w:rsidR="00BE2B9F" w:rsidRPr="00EB5910">
        <w:rPr>
          <w:rFonts w:ascii="Times New Roman" w:hAnsi="Times New Roman" w:cs="Times New Roman"/>
          <w:color w:val="auto"/>
          <w:spacing w:val="-4"/>
          <w:sz w:val="28"/>
          <w:szCs w:val="28"/>
          <w:lang w:val="en-US"/>
        </w:rPr>
        <w:t xml:space="preserve"> (p&lt;0.05 </w:t>
      </w:r>
      <w:r w:rsidRPr="00EB5910">
        <w:rPr>
          <w:rFonts w:ascii="Times New Roman" w:hAnsi="Times New Roman" w:cs="Times New Roman"/>
          <w:color w:val="auto"/>
          <w:spacing w:val="-4"/>
          <w:sz w:val="28"/>
          <w:szCs w:val="28"/>
          <w:lang w:val="en-US"/>
        </w:rPr>
        <w:t xml:space="preserve">and </w:t>
      </w:r>
      <w:r w:rsidR="00BE2B9F" w:rsidRPr="00EB5910">
        <w:rPr>
          <w:rFonts w:ascii="Times New Roman" w:hAnsi="Times New Roman" w:cs="Times New Roman"/>
          <w:color w:val="auto"/>
          <w:spacing w:val="-4"/>
          <w:sz w:val="28"/>
          <w:szCs w:val="28"/>
          <w:lang w:val="en-US"/>
        </w:rPr>
        <w:t xml:space="preserve">p&lt;0.05 </w:t>
      </w:r>
      <w:r w:rsidRPr="00EB5910">
        <w:rPr>
          <w:rFonts w:ascii="Times New Roman" w:hAnsi="Times New Roman" w:cs="Times New Roman"/>
          <w:color w:val="auto"/>
          <w:spacing w:val="-4"/>
          <w:sz w:val="28"/>
          <w:szCs w:val="28"/>
          <w:lang w:val="en-US"/>
        </w:rPr>
        <w:t xml:space="preserve">respectively). </w:t>
      </w:r>
      <w:r w:rsidR="00BE2B9F" w:rsidRPr="00EB5910">
        <w:rPr>
          <w:rFonts w:ascii="Times New Roman" w:hAnsi="Times New Roman" w:cs="Times New Roman"/>
          <w:color w:val="auto"/>
          <w:spacing w:val="-4"/>
          <w:sz w:val="28"/>
          <w:szCs w:val="28"/>
          <w:lang w:val="en-US"/>
        </w:rPr>
        <w:t>Besides,</w:t>
      </w:r>
      <w:r w:rsidRPr="00EB5910">
        <w:rPr>
          <w:rFonts w:ascii="Times New Roman" w:hAnsi="Times New Roman" w:cs="Times New Roman"/>
          <w:color w:val="auto"/>
          <w:spacing w:val="-4"/>
          <w:sz w:val="28"/>
          <w:szCs w:val="28"/>
          <w:lang w:val="en-US"/>
        </w:rPr>
        <w:t xml:space="preserve"> the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BE2B9F" w:rsidRPr="00EB5910">
        <w:rPr>
          <w:rFonts w:ascii="Times New Roman" w:hAnsi="Times New Roman" w:cs="Times New Roman"/>
          <w:color w:val="auto"/>
          <w:spacing w:val="-4"/>
          <w:sz w:val="28"/>
          <w:szCs w:val="28"/>
          <w:lang w:val="en-US"/>
        </w:rPr>
        <w:t xml:space="preserve">of </w:t>
      </w:r>
      <w:proofErr w:type="spellStart"/>
      <w:r w:rsidR="00BE2B9F" w:rsidRPr="00EB5910">
        <w:rPr>
          <w:rFonts w:ascii="Times New Roman" w:hAnsi="Times New Roman" w:cs="Times New Roman"/>
          <w:color w:val="auto"/>
          <w:spacing w:val="-4"/>
          <w:sz w:val="28"/>
          <w:szCs w:val="28"/>
          <w:lang w:val="en-US"/>
        </w:rPr>
        <w:t>Bax</w:t>
      </w:r>
      <w:proofErr w:type="spellEnd"/>
      <w:r w:rsidR="00BE2B9F" w:rsidRPr="00EB5910">
        <w:rPr>
          <w:rFonts w:ascii="Times New Roman" w:hAnsi="Times New Roman" w:cs="Times New Roman"/>
          <w:color w:val="auto"/>
          <w:spacing w:val="-4"/>
          <w:sz w:val="28"/>
          <w:szCs w:val="28"/>
          <w:lang w:val="en-US"/>
        </w:rPr>
        <w:t xml:space="preserve"> expression </w:t>
      </w:r>
      <w:r w:rsidRPr="00EB5910">
        <w:rPr>
          <w:rFonts w:ascii="Times New Roman" w:hAnsi="Times New Roman" w:cs="Times New Roman"/>
          <w:color w:val="auto"/>
          <w:spacing w:val="-4"/>
          <w:sz w:val="28"/>
          <w:szCs w:val="28"/>
          <w:lang w:val="en-US"/>
        </w:rPr>
        <w:t xml:space="preserve">in the group </w:t>
      </w:r>
      <w:r w:rsidR="00BE2B9F" w:rsidRPr="00EB5910">
        <w:rPr>
          <w:rFonts w:ascii="Times New Roman" w:hAnsi="Times New Roman" w:cs="Times New Roman"/>
          <w:color w:val="auto"/>
          <w:sz w:val="28"/>
          <w:szCs w:val="28"/>
          <w:lang w:val="en-US"/>
        </w:rPr>
        <w:t xml:space="preserve">«3» </w:t>
      </w:r>
      <w:r w:rsidRPr="00EB5910">
        <w:rPr>
          <w:rFonts w:ascii="Times New Roman" w:hAnsi="Times New Roman" w:cs="Times New Roman"/>
          <w:color w:val="auto"/>
          <w:spacing w:val="-4"/>
          <w:sz w:val="28"/>
          <w:szCs w:val="28"/>
          <w:lang w:val="en-US"/>
        </w:rPr>
        <w:t xml:space="preserve">was greater than </w:t>
      </w:r>
      <w:r w:rsidR="00BE2B9F" w:rsidRPr="00EB5910">
        <w:rPr>
          <w:rFonts w:ascii="Times New Roman" w:hAnsi="Times New Roman" w:cs="Times New Roman"/>
          <w:color w:val="auto"/>
          <w:spacing w:val="-4"/>
          <w:sz w:val="28"/>
          <w:szCs w:val="28"/>
          <w:lang w:val="en-US"/>
        </w:rPr>
        <w:t>the same</w:t>
      </w:r>
      <w:r w:rsidRPr="00EB5910">
        <w:rPr>
          <w:rFonts w:ascii="Times New Roman" w:hAnsi="Times New Roman" w:cs="Times New Roman"/>
          <w:color w:val="auto"/>
          <w:spacing w:val="-4"/>
          <w:sz w:val="28"/>
          <w:szCs w:val="28"/>
          <w:lang w:val="en-US"/>
        </w:rPr>
        <w:t xml:space="preserve"> in the group </w:t>
      </w:r>
      <w:r w:rsidR="00BE2B9F" w:rsidRPr="00EB5910">
        <w:rPr>
          <w:rFonts w:ascii="Times New Roman" w:hAnsi="Times New Roman" w:cs="Times New Roman"/>
          <w:color w:val="auto"/>
          <w:sz w:val="28"/>
          <w:szCs w:val="28"/>
          <w:lang w:val="en-US"/>
        </w:rPr>
        <w:t>«2»</w:t>
      </w:r>
      <w:r w:rsidR="00BE2B9F" w:rsidRPr="00EB5910">
        <w:rPr>
          <w:rFonts w:ascii="Times New Roman" w:hAnsi="Times New Roman" w:cs="Times New Roman"/>
          <w:color w:val="auto"/>
          <w:spacing w:val="-4"/>
          <w:sz w:val="28"/>
          <w:szCs w:val="28"/>
          <w:lang w:val="en-US"/>
        </w:rPr>
        <w:t xml:space="preserve"> (p</w:t>
      </w:r>
      <w:r w:rsidRPr="00EB5910">
        <w:rPr>
          <w:rFonts w:ascii="Times New Roman" w:hAnsi="Times New Roman" w:cs="Times New Roman"/>
          <w:color w:val="auto"/>
          <w:spacing w:val="-4"/>
          <w:sz w:val="28"/>
          <w:szCs w:val="28"/>
          <w:lang w:val="en-US"/>
        </w:rPr>
        <w:t>&lt;0</w:t>
      </w:r>
      <w:r w:rsidR="00BE2B9F" w:rsidRPr="00EB5910">
        <w:rPr>
          <w:rFonts w:ascii="Times New Roman" w:hAnsi="Times New Roman" w:cs="Times New Roman"/>
          <w:color w:val="auto"/>
          <w:spacing w:val="-4"/>
          <w:sz w:val="28"/>
          <w:szCs w:val="28"/>
          <w:lang w:val="en-US"/>
        </w:rPr>
        <w:t>.</w:t>
      </w:r>
      <w:r w:rsidRPr="00EB5910">
        <w:rPr>
          <w:rFonts w:ascii="Times New Roman" w:hAnsi="Times New Roman" w:cs="Times New Roman"/>
          <w:color w:val="auto"/>
          <w:spacing w:val="-4"/>
          <w:sz w:val="28"/>
          <w:szCs w:val="28"/>
          <w:lang w:val="en-US"/>
        </w:rPr>
        <w:t xml:space="preserve">05). In a single observation of group </w:t>
      </w:r>
      <w:r w:rsidR="00BE2B9F" w:rsidRPr="00EB5910">
        <w:rPr>
          <w:rFonts w:ascii="Times New Roman" w:hAnsi="Times New Roman" w:cs="Times New Roman"/>
          <w:color w:val="auto"/>
          <w:sz w:val="28"/>
          <w:szCs w:val="28"/>
          <w:lang w:val="en-US"/>
        </w:rPr>
        <w:t>«4»</w:t>
      </w:r>
      <w:r w:rsidRPr="00EB5910">
        <w:rPr>
          <w:rFonts w:ascii="Times New Roman" w:hAnsi="Times New Roman" w:cs="Times New Roman"/>
          <w:color w:val="auto"/>
          <w:spacing w:val="-4"/>
          <w:sz w:val="28"/>
          <w:szCs w:val="28"/>
          <w:lang w:val="en-US"/>
        </w:rPr>
        <w:t xml:space="preserve">, the </w:t>
      </w:r>
      <w:r w:rsidR="00E512D5">
        <w:rPr>
          <w:rFonts w:ascii="Times New Roman" w:hAnsi="Times New Roman" w:cs="Times New Roman"/>
          <w:color w:val="auto"/>
          <w:spacing w:val="-4"/>
          <w:sz w:val="28"/>
          <w:szCs w:val="28"/>
          <w:lang w:val="en-US"/>
        </w:rPr>
        <w:t>ARA</w:t>
      </w:r>
      <w:r w:rsidR="00E512D5" w:rsidRPr="00EB5910">
        <w:rPr>
          <w:rFonts w:ascii="Times New Roman" w:hAnsi="Times New Roman" w:cs="Times New Roman"/>
          <w:color w:val="auto"/>
          <w:spacing w:val="-4"/>
          <w:sz w:val="28"/>
          <w:szCs w:val="28"/>
          <w:lang w:val="en-US"/>
        </w:rPr>
        <w:t xml:space="preserve"> </w:t>
      </w:r>
      <w:r w:rsidR="00B27E50">
        <w:rPr>
          <w:rFonts w:ascii="Times New Roman" w:hAnsi="Times New Roman" w:cs="Times New Roman"/>
          <w:color w:val="auto"/>
          <w:spacing w:val="-4"/>
          <w:sz w:val="28"/>
          <w:szCs w:val="28"/>
          <w:lang w:val="en-US"/>
        </w:rPr>
        <w:t xml:space="preserve">of </w:t>
      </w:r>
      <w:proofErr w:type="spellStart"/>
      <w:r w:rsidR="00BE2B9F" w:rsidRPr="00EB5910">
        <w:rPr>
          <w:rFonts w:ascii="Times New Roman" w:hAnsi="Times New Roman" w:cs="Times New Roman"/>
          <w:color w:val="auto"/>
          <w:spacing w:val="-4"/>
          <w:sz w:val="28"/>
          <w:szCs w:val="28"/>
          <w:lang w:val="en-US"/>
        </w:rPr>
        <w:t>Bax</w:t>
      </w:r>
      <w:proofErr w:type="spellEnd"/>
      <w:r w:rsidR="00BE2B9F" w:rsidRPr="00EB5910">
        <w:rPr>
          <w:rFonts w:ascii="Times New Roman" w:hAnsi="Times New Roman" w:cs="Times New Roman"/>
          <w:color w:val="auto"/>
          <w:spacing w:val="-4"/>
          <w:sz w:val="28"/>
          <w:szCs w:val="28"/>
          <w:lang w:val="en-US"/>
        </w:rPr>
        <w:t xml:space="preserve"> expression was 5.93±</w:t>
      </w:r>
      <w:r w:rsidRPr="00EB5910">
        <w:rPr>
          <w:rFonts w:ascii="Times New Roman" w:hAnsi="Times New Roman" w:cs="Times New Roman"/>
          <w:color w:val="auto"/>
          <w:spacing w:val="-4"/>
          <w:sz w:val="28"/>
          <w:szCs w:val="28"/>
          <w:lang w:val="en-US"/>
        </w:rPr>
        <w:t xml:space="preserve">0.1%. Expression of </w:t>
      </w:r>
      <w:proofErr w:type="spellStart"/>
      <w:r w:rsidRPr="00EB5910">
        <w:rPr>
          <w:rFonts w:ascii="Times New Roman" w:hAnsi="Times New Roman" w:cs="Times New Roman"/>
          <w:color w:val="auto"/>
          <w:spacing w:val="-4"/>
          <w:sz w:val="28"/>
          <w:szCs w:val="28"/>
          <w:lang w:val="en-US"/>
        </w:rPr>
        <w:t>Bax</w:t>
      </w:r>
      <w:proofErr w:type="spellEnd"/>
      <w:r w:rsidRPr="00EB5910">
        <w:rPr>
          <w:rFonts w:ascii="Times New Roman" w:hAnsi="Times New Roman" w:cs="Times New Roman"/>
          <w:color w:val="auto"/>
          <w:spacing w:val="-4"/>
          <w:sz w:val="28"/>
          <w:szCs w:val="28"/>
          <w:lang w:val="en-US"/>
        </w:rPr>
        <w:t xml:space="preserve"> was </w:t>
      </w:r>
      <w:r w:rsidR="00BE2B9F" w:rsidRPr="00EB5910">
        <w:rPr>
          <w:rFonts w:ascii="Times New Roman" w:hAnsi="Times New Roman" w:cs="Times New Roman"/>
          <w:color w:val="auto"/>
          <w:spacing w:val="-4"/>
          <w:sz w:val="28"/>
          <w:szCs w:val="28"/>
          <w:lang w:val="en-US"/>
        </w:rPr>
        <w:t xml:space="preserve">identified </w:t>
      </w:r>
      <w:r w:rsidRPr="00EB5910">
        <w:rPr>
          <w:rFonts w:ascii="Times New Roman" w:hAnsi="Times New Roman" w:cs="Times New Roman"/>
          <w:color w:val="auto"/>
          <w:spacing w:val="-4"/>
          <w:sz w:val="28"/>
          <w:szCs w:val="28"/>
          <w:lang w:val="en-US"/>
        </w:rPr>
        <w:t xml:space="preserve">predominantly in the cytoplasm of tumor cells and in single cells of </w:t>
      </w:r>
      <w:r w:rsidR="00BE2B9F" w:rsidRPr="00EB5910">
        <w:rPr>
          <w:rFonts w:ascii="Times New Roman" w:hAnsi="Times New Roman" w:cs="Times New Roman"/>
          <w:color w:val="auto"/>
          <w:spacing w:val="-4"/>
          <w:sz w:val="28"/>
          <w:szCs w:val="28"/>
          <w:lang w:val="en-US"/>
        </w:rPr>
        <w:t>immune infiltrate</w:t>
      </w:r>
      <w:r w:rsidRPr="00EB5910">
        <w:rPr>
          <w:rFonts w:ascii="Times New Roman" w:hAnsi="Times New Roman" w:cs="Times New Roman"/>
          <w:color w:val="auto"/>
          <w:spacing w:val="-4"/>
          <w:sz w:val="28"/>
          <w:szCs w:val="28"/>
          <w:lang w:val="en-US"/>
        </w:rPr>
        <w:t>.</w:t>
      </w:r>
    </w:p>
    <w:p w:rsidR="00BE2B9F" w:rsidRPr="00EB5910" w:rsidRDefault="00BE2B9F" w:rsidP="00CE5978">
      <w:pPr>
        <w:pStyle w:val="Default"/>
        <w:spacing w:line="360" w:lineRule="auto"/>
        <w:ind w:firstLine="709"/>
        <w:jc w:val="both"/>
        <w:rPr>
          <w:rFonts w:ascii="Times New Roman" w:hAnsi="Times New Roman" w:cs="Times New Roman"/>
          <w:color w:val="auto"/>
          <w:spacing w:val="-4"/>
          <w:sz w:val="28"/>
          <w:szCs w:val="28"/>
          <w:lang w:val="en-US"/>
        </w:rPr>
      </w:pPr>
      <w:r w:rsidRPr="00EB5910">
        <w:rPr>
          <w:rFonts w:ascii="Times New Roman" w:hAnsi="Times New Roman" w:cs="Times New Roman"/>
          <w:color w:val="auto"/>
          <w:spacing w:val="-4"/>
          <w:sz w:val="28"/>
          <w:szCs w:val="28"/>
          <w:lang w:val="en-US"/>
        </w:rPr>
        <w:t xml:space="preserve">As regards the anti-apoptosis marker bcl-2, it was detected only in single tumors: in one of five observations in the group </w:t>
      </w:r>
      <w:r w:rsidRPr="00EB5910">
        <w:rPr>
          <w:rFonts w:ascii="Times New Roman" w:hAnsi="Times New Roman" w:cs="Times New Roman"/>
          <w:color w:val="auto"/>
          <w:sz w:val="28"/>
          <w:szCs w:val="28"/>
          <w:lang w:val="en-US"/>
        </w:rPr>
        <w:t>«2»</w:t>
      </w:r>
      <w:r w:rsidRPr="00EB5910">
        <w:rPr>
          <w:rFonts w:ascii="Times New Roman" w:hAnsi="Times New Roman" w:cs="Times New Roman"/>
          <w:color w:val="auto"/>
          <w:spacing w:val="-4"/>
          <w:sz w:val="28"/>
          <w:szCs w:val="28"/>
          <w:lang w:val="en-US"/>
        </w:rPr>
        <w:t xml:space="preserve">, in one of three observations in the group </w:t>
      </w:r>
      <w:r w:rsidRPr="00EB5910">
        <w:rPr>
          <w:rFonts w:ascii="Times New Roman" w:hAnsi="Times New Roman" w:cs="Times New Roman"/>
          <w:color w:val="auto"/>
          <w:sz w:val="28"/>
          <w:szCs w:val="28"/>
          <w:lang w:val="en-US"/>
        </w:rPr>
        <w:lastRenderedPageBreak/>
        <w:t xml:space="preserve">«3» </w:t>
      </w:r>
      <w:r w:rsidRPr="00EB5910">
        <w:rPr>
          <w:rFonts w:ascii="Times New Roman" w:hAnsi="Times New Roman" w:cs="Times New Roman"/>
          <w:color w:val="auto"/>
          <w:spacing w:val="-4"/>
          <w:sz w:val="28"/>
          <w:szCs w:val="28"/>
          <w:lang w:val="en-US"/>
        </w:rPr>
        <w:t xml:space="preserve">and in a single case of group </w:t>
      </w:r>
      <w:r w:rsidRPr="00EB5910">
        <w:rPr>
          <w:rFonts w:ascii="Times New Roman" w:hAnsi="Times New Roman" w:cs="Times New Roman"/>
          <w:color w:val="auto"/>
          <w:sz w:val="28"/>
          <w:szCs w:val="28"/>
          <w:lang w:val="en-US"/>
        </w:rPr>
        <w:t>«4»</w:t>
      </w:r>
      <w:r w:rsidRPr="00EB5910">
        <w:rPr>
          <w:rFonts w:ascii="Times New Roman" w:hAnsi="Times New Roman" w:cs="Times New Roman"/>
          <w:color w:val="auto"/>
          <w:spacing w:val="-4"/>
          <w:sz w:val="28"/>
          <w:szCs w:val="28"/>
          <w:lang w:val="en-US"/>
        </w:rPr>
        <w:t xml:space="preserve">. </w:t>
      </w:r>
      <w:proofErr w:type="spellStart"/>
      <w:r w:rsidRPr="00EB5910">
        <w:rPr>
          <w:rFonts w:ascii="Times New Roman" w:hAnsi="Times New Roman" w:cs="Times New Roman"/>
          <w:color w:val="auto"/>
          <w:spacing w:val="-4"/>
          <w:sz w:val="28"/>
          <w:szCs w:val="28"/>
          <w:lang w:val="en-US"/>
        </w:rPr>
        <w:t>Immunopositive</w:t>
      </w:r>
      <w:proofErr w:type="spellEnd"/>
      <w:r w:rsidRPr="00EB5910">
        <w:rPr>
          <w:rFonts w:ascii="Times New Roman" w:hAnsi="Times New Roman" w:cs="Times New Roman"/>
          <w:color w:val="auto"/>
          <w:spacing w:val="-4"/>
          <w:sz w:val="28"/>
          <w:szCs w:val="28"/>
          <w:lang w:val="en-US"/>
        </w:rPr>
        <w:t xml:space="preserve"> staining was detected only in the cytoplasm of single cells of the immune infiltrate. Expression of bcl-2 was absent in tumorous cells.</w:t>
      </w:r>
    </w:p>
    <w:p w:rsidR="00BE2B9F" w:rsidRPr="00EB5910" w:rsidRDefault="00BE2B9F" w:rsidP="0000601E">
      <w:pPr>
        <w:pStyle w:val="Default"/>
        <w:spacing w:line="360" w:lineRule="auto"/>
        <w:ind w:firstLine="709"/>
        <w:jc w:val="both"/>
        <w:rPr>
          <w:rFonts w:ascii="Times New Roman" w:hAnsi="Times New Roman" w:cs="Times New Roman"/>
          <w:color w:val="auto"/>
          <w:spacing w:val="-4"/>
          <w:sz w:val="28"/>
          <w:szCs w:val="28"/>
          <w:lang w:val="en-US"/>
        </w:rPr>
      </w:pPr>
      <w:r w:rsidRPr="00EB5910">
        <w:rPr>
          <w:rFonts w:ascii="Times New Roman" w:hAnsi="Times New Roman" w:cs="Times New Roman"/>
          <w:color w:val="auto"/>
          <w:spacing w:val="-4"/>
          <w:sz w:val="28"/>
          <w:szCs w:val="28"/>
          <w:lang w:val="en-US"/>
        </w:rPr>
        <w:t xml:space="preserve">Expression of p53 was absent in all observations of the group </w:t>
      </w:r>
      <w:r w:rsidR="006D48F0" w:rsidRPr="00EB5910">
        <w:rPr>
          <w:rFonts w:ascii="Times New Roman" w:hAnsi="Times New Roman" w:cs="Times New Roman"/>
          <w:color w:val="auto"/>
          <w:sz w:val="28"/>
          <w:szCs w:val="28"/>
          <w:lang w:val="en-US"/>
        </w:rPr>
        <w:t>«1»</w:t>
      </w:r>
      <w:r w:rsidR="006D48F0" w:rsidRPr="00EB5910">
        <w:rPr>
          <w:rFonts w:ascii="Times New Roman" w:hAnsi="Times New Roman" w:cs="Times New Roman"/>
          <w:color w:val="auto"/>
          <w:spacing w:val="-4"/>
          <w:sz w:val="28"/>
          <w:szCs w:val="28"/>
          <w:lang w:val="en-US"/>
        </w:rPr>
        <w:t xml:space="preserve"> </w:t>
      </w:r>
      <w:r w:rsidRPr="00EB5910">
        <w:rPr>
          <w:rFonts w:ascii="Times New Roman" w:hAnsi="Times New Roman" w:cs="Times New Roman"/>
          <w:color w:val="auto"/>
          <w:spacing w:val="-4"/>
          <w:sz w:val="28"/>
          <w:szCs w:val="28"/>
          <w:lang w:val="en-US"/>
        </w:rPr>
        <w:t xml:space="preserve">and in two of five cases of the group </w:t>
      </w:r>
      <w:r w:rsidR="006D48F0" w:rsidRPr="00EB5910">
        <w:rPr>
          <w:rFonts w:ascii="Times New Roman" w:hAnsi="Times New Roman" w:cs="Times New Roman"/>
          <w:color w:val="auto"/>
          <w:sz w:val="28"/>
          <w:szCs w:val="28"/>
          <w:lang w:val="en-US"/>
        </w:rPr>
        <w:t>«2»</w:t>
      </w:r>
      <w:r w:rsidR="006D48F0" w:rsidRPr="00EB5910">
        <w:rPr>
          <w:rFonts w:ascii="Times New Roman" w:hAnsi="Times New Roman" w:cs="Times New Roman"/>
          <w:color w:val="auto"/>
          <w:spacing w:val="-4"/>
          <w:sz w:val="28"/>
          <w:szCs w:val="28"/>
          <w:lang w:val="en-US"/>
        </w:rPr>
        <w:t xml:space="preserve"> </w:t>
      </w:r>
      <w:r w:rsidRPr="00EB5910">
        <w:rPr>
          <w:rFonts w:ascii="Times New Roman" w:hAnsi="Times New Roman" w:cs="Times New Roman"/>
          <w:color w:val="auto"/>
          <w:spacing w:val="-4"/>
          <w:sz w:val="28"/>
          <w:szCs w:val="28"/>
          <w:lang w:val="en-US"/>
        </w:rPr>
        <w:t xml:space="preserve">(respectively, in three, there was a positive </w:t>
      </w:r>
      <w:r w:rsidR="006D48F0" w:rsidRPr="00EB5910">
        <w:rPr>
          <w:rFonts w:ascii="Times New Roman" w:hAnsi="Times New Roman" w:cs="Times New Roman"/>
          <w:color w:val="auto"/>
          <w:spacing w:val="-4"/>
          <w:sz w:val="28"/>
          <w:szCs w:val="28"/>
          <w:lang w:val="en-US"/>
        </w:rPr>
        <w:t xml:space="preserve">staining </w:t>
      </w:r>
      <w:r w:rsidRPr="00EB5910">
        <w:rPr>
          <w:rFonts w:ascii="Times New Roman" w:hAnsi="Times New Roman" w:cs="Times New Roman"/>
          <w:color w:val="auto"/>
          <w:spacing w:val="-4"/>
          <w:sz w:val="28"/>
          <w:szCs w:val="28"/>
          <w:lang w:val="en-US"/>
        </w:rPr>
        <w:t>of single tumor</w:t>
      </w:r>
      <w:r w:rsidR="006D48F0" w:rsidRPr="00EB5910">
        <w:rPr>
          <w:rFonts w:ascii="Times New Roman" w:hAnsi="Times New Roman" w:cs="Times New Roman"/>
          <w:color w:val="auto"/>
          <w:spacing w:val="-4"/>
          <w:sz w:val="28"/>
          <w:szCs w:val="28"/>
          <w:lang w:val="en-US"/>
        </w:rPr>
        <w:t>ous cells). In groups</w:t>
      </w:r>
      <w:r w:rsidRPr="00EB5910">
        <w:rPr>
          <w:rFonts w:ascii="Times New Roman" w:hAnsi="Times New Roman" w:cs="Times New Roman"/>
          <w:color w:val="auto"/>
          <w:spacing w:val="-4"/>
          <w:sz w:val="28"/>
          <w:szCs w:val="28"/>
          <w:lang w:val="en-US"/>
        </w:rPr>
        <w:t xml:space="preserve"> </w:t>
      </w:r>
      <w:r w:rsidR="006D48F0" w:rsidRPr="00EB5910">
        <w:rPr>
          <w:rFonts w:ascii="Times New Roman" w:hAnsi="Times New Roman" w:cs="Times New Roman"/>
          <w:color w:val="auto"/>
          <w:sz w:val="28"/>
          <w:szCs w:val="28"/>
          <w:lang w:val="en-US"/>
        </w:rPr>
        <w:t xml:space="preserve">«3» </w:t>
      </w:r>
      <w:r w:rsidRPr="00EB5910">
        <w:rPr>
          <w:rFonts w:ascii="Times New Roman" w:hAnsi="Times New Roman" w:cs="Times New Roman"/>
          <w:color w:val="auto"/>
          <w:spacing w:val="-4"/>
          <w:sz w:val="28"/>
          <w:szCs w:val="28"/>
          <w:lang w:val="en-US"/>
        </w:rPr>
        <w:t xml:space="preserve">and </w:t>
      </w:r>
      <w:r w:rsidR="006D48F0" w:rsidRPr="00EB5910">
        <w:rPr>
          <w:rFonts w:ascii="Times New Roman" w:hAnsi="Times New Roman" w:cs="Times New Roman"/>
          <w:color w:val="auto"/>
          <w:sz w:val="28"/>
          <w:szCs w:val="28"/>
          <w:lang w:val="en-US"/>
        </w:rPr>
        <w:t>«4»</w:t>
      </w:r>
      <w:r w:rsidRPr="00EB5910">
        <w:rPr>
          <w:rFonts w:ascii="Times New Roman" w:hAnsi="Times New Roman" w:cs="Times New Roman"/>
          <w:color w:val="auto"/>
          <w:spacing w:val="-4"/>
          <w:sz w:val="28"/>
          <w:szCs w:val="28"/>
          <w:lang w:val="en-US"/>
        </w:rPr>
        <w:t>, all observations were characterized by a positive reaction with p53, but only in single tumor cells.</w:t>
      </w:r>
    </w:p>
    <w:p w:rsidR="0000601E" w:rsidRPr="00EB5910" w:rsidRDefault="0000601E" w:rsidP="0000601E">
      <w:pPr>
        <w:spacing w:after="0" w:line="360" w:lineRule="auto"/>
        <w:ind w:firstLine="708"/>
        <w:jc w:val="both"/>
        <w:rPr>
          <w:rFonts w:ascii="Times New Roman" w:hAnsi="Times New Roman" w:cs="Times New Roman"/>
          <w:b/>
          <w:sz w:val="28"/>
          <w:szCs w:val="28"/>
          <w:lang w:val="en-US"/>
        </w:rPr>
      </w:pPr>
      <w:r w:rsidRPr="00EB5910">
        <w:rPr>
          <w:rFonts w:ascii="Times New Roman" w:eastAsia="Times New Roman" w:hAnsi="Times New Roman" w:cs="Times New Roman"/>
          <w:spacing w:val="-4"/>
          <w:sz w:val="28"/>
          <w:szCs w:val="28"/>
          <w:lang w:val="en-US" w:eastAsia="ru-RU"/>
        </w:rPr>
        <w:t xml:space="preserve">Statistical analysis showed a high positive correlation between the relative area of Ki-67 and relative area of </w:t>
      </w:r>
      <w:proofErr w:type="spellStart"/>
      <w:r w:rsidRPr="00EB5910">
        <w:rPr>
          <w:rFonts w:ascii="Times New Roman" w:eastAsia="Times New Roman" w:hAnsi="Times New Roman" w:cs="Times New Roman"/>
          <w:spacing w:val="-4"/>
          <w:sz w:val="28"/>
          <w:szCs w:val="28"/>
          <w:lang w:val="en-US" w:eastAsia="ru-RU"/>
        </w:rPr>
        <w:t>Bax</w:t>
      </w:r>
      <w:proofErr w:type="spellEnd"/>
      <w:r w:rsidRPr="00EB5910">
        <w:rPr>
          <w:rFonts w:ascii="Times New Roman" w:eastAsia="Times New Roman" w:hAnsi="Times New Roman" w:cs="Times New Roman"/>
          <w:spacing w:val="-4"/>
          <w:sz w:val="28"/>
          <w:szCs w:val="28"/>
          <w:lang w:val="en-US" w:eastAsia="ru-RU"/>
        </w:rPr>
        <w:t xml:space="preserve"> and </w:t>
      </w:r>
      <w:r w:rsidRPr="00EB5910">
        <w:rPr>
          <w:rFonts w:ascii="Times New Roman" w:hAnsi="Times New Roman" w:cs="Times New Roman"/>
          <w:sz w:val="28"/>
          <w:szCs w:val="28"/>
        </w:rPr>
        <w:t xml:space="preserve">p-53 </w:t>
      </w:r>
      <w:r w:rsidRPr="00EB5910">
        <w:rPr>
          <w:rFonts w:ascii="Times New Roman" w:eastAsia="Times New Roman" w:hAnsi="Times New Roman" w:cs="Times New Roman"/>
          <w:spacing w:val="-4"/>
          <w:sz w:val="28"/>
          <w:szCs w:val="28"/>
          <w:lang w:val="en-US" w:eastAsia="ru-RU"/>
        </w:rPr>
        <w:t xml:space="preserve">expression (r=+0.83 and </w:t>
      </w:r>
      <w:r w:rsidRPr="00EB5910">
        <w:rPr>
          <w:rFonts w:ascii="Times New Roman" w:hAnsi="Times New Roman" w:cs="Times New Roman"/>
          <w:sz w:val="28"/>
          <w:szCs w:val="28"/>
        </w:rPr>
        <w:t>r=+0</w:t>
      </w:r>
      <w:proofErr w:type="gramStart"/>
      <w:r w:rsidRPr="00EB5910">
        <w:rPr>
          <w:rFonts w:ascii="Times New Roman" w:hAnsi="Times New Roman" w:cs="Times New Roman"/>
          <w:sz w:val="28"/>
          <w:szCs w:val="28"/>
        </w:rPr>
        <w:t>,70</w:t>
      </w:r>
      <w:proofErr w:type="gramEnd"/>
      <w:r w:rsidRPr="00EB5910">
        <w:rPr>
          <w:rFonts w:ascii="Times New Roman" w:hAnsi="Times New Roman" w:cs="Times New Roman"/>
          <w:spacing w:val="-4"/>
          <w:sz w:val="28"/>
          <w:szCs w:val="28"/>
          <w:lang w:val="en-US"/>
        </w:rPr>
        <w:t xml:space="preserve"> respectively</w:t>
      </w:r>
      <w:r w:rsidRPr="00EB5910">
        <w:rPr>
          <w:rFonts w:ascii="Times New Roman" w:eastAsia="Times New Roman" w:hAnsi="Times New Roman" w:cs="Times New Roman"/>
          <w:spacing w:val="-4"/>
          <w:sz w:val="28"/>
          <w:szCs w:val="28"/>
          <w:lang w:val="en-US" w:eastAsia="ru-RU"/>
        </w:rPr>
        <w:t>). Also</w:t>
      </w:r>
      <w:r w:rsidRPr="00EB5910">
        <w:rPr>
          <w:rFonts w:ascii="Times New Roman" w:hAnsi="Times New Roman" w:cs="Times New Roman"/>
          <w:sz w:val="28"/>
          <w:szCs w:val="28"/>
          <w:lang w:val="en-US"/>
        </w:rPr>
        <w:t xml:space="preserve"> </w:t>
      </w:r>
      <w:r w:rsidRPr="00EB5910">
        <w:rPr>
          <w:rFonts w:ascii="Times New Roman" w:eastAsia="Times New Roman" w:hAnsi="Times New Roman" w:cs="Times New Roman"/>
          <w:spacing w:val="-4"/>
          <w:sz w:val="28"/>
          <w:szCs w:val="28"/>
          <w:lang w:val="en-US" w:eastAsia="ru-RU"/>
        </w:rPr>
        <w:t xml:space="preserve">moderate positive correlation between the relative area of </w:t>
      </w:r>
      <w:proofErr w:type="spellStart"/>
      <w:r w:rsidRPr="00EB5910">
        <w:rPr>
          <w:rFonts w:ascii="Times New Roman" w:eastAsia="Times New Roman" w:hAnsi="Times New Roman" w:cs="Times New Roman"/>
          <w:spacing w:val="-4"/>
          <w:sz w:val="28"/>
          <w:szCs w:val="28"/>
          <w:lang w:val="en-US" w:eastAsia="ru-RU"/>
        </w:rPr>
        <w:t>Bax</w:t>
      </w:r>
      <w:proofErr w:type="spellEnd"/>
      <w:r w:rsidRPr="00EB5910">
        <w:rPr>
          <w:rFonts w:ascii="Times New Roman" w:eastAsia="Times New Roman" w:hAnsi="Times New Roman" w:cs="Times New Roman"/>
          <w:spacing w:val="-4"/>
          <w:sz w:val="28"/>
          <w:szCs w:val="28"/>
          <w:lang w:val="en-US" w:eastAsia="ru-RU"/>
        </w:rPr>
        <w:t xml:space="preserve"> and p-53 expression (r=+0.62) was identified. </w:t>
      </w:r>
      <w:r w:rsidRPr="00EB5910">
        <w:rPr>
          <w:rFonts w:ascii="Times New Roman" w:hAnsi="Times New Roman" w:cs="Times New Roman"/>
          <w:sz w:val="28"/>
          <w:szCs w:val="28"/>
          <w:lang w:val="en-US"/>
        </w:rPr>
        <w:t>Valid</w:t>
      </w:r>
      <w:r w:rsidRPr="00EB5910">
        <w:rPr>
          <w:rFonts w:ascii="Times New Roman" w:hAnsi="Times New Roman" w:cs="Times New Roman"/>
          <w:sz w:val="28"/>
          <w:szCs w:val="28"/>
        </w:rPr>
        <w:t xml:space="preserve"> </w:t>
      </w:r>
      <w:r w:rsidRPr="00EB5910">
        <w:rPr>
          <w:rFonts w:ascii="Times New Roman" w:eastAsia="Times New Roman" w:hAnsi="Times New Roman" w:cs="Times New Roman"/>
          <w:spacing w:val="-4"/>
          <w:sz w:val="28"/>
          <w:szCs w:val="28"/>
          <w:lang w:val="en-US" w:eastAsia="ru-RU"/>
        </w:rPr>
        <w:t>correlation</w:t>
      </w:r>
      <w:r w:rsidRPr="00EB5910">
        <w:rPr>
          <w:rFonts w:ascii="Times New Roman" w:eastAsia="Times New Roman" w:hAnsi="Times New Roman" w:cs="Times New Roman"/>
          <w:spacing w:val="-4"/>
          <w:sz w:val="28"/>
          <w:szCs w:val="28"/>
          <w:lang w:eastAsia="ru-RU"/>
        </w:rPr>
        <w:t xml:space="preserve"> </w:t>
      </w:r>
      <w:r w:rsidRPr="00EB5910">
        <w:rPr>
          <w:rFonts w:ascii="Times New Roman" w:eastAsia="Times New Roman" w:hAnsi="Times New Roman" w:cs="Times New Roman"/>
          <w:spacing w:val="-4"/>
          <w:sz w:val="28"/>
          <w:szCs w:val="28"/>
          <w:lang w:val="en-US" w:eastAsia="ru-RU"/>
        </w:rPr>
        <w:t>between</w:t>
      </w:r>
      <w:r w:rsidRPr="00EB5910">
        <w:rPr>
          <w:rFonts w:ascii="Times New Roman" w:eastAsia="Times New Roman" w:hAnsi="Times New Roman" w:cs="Times New Roman"/>
          <w:spacing w:val="-4"/>
          <w:sz w:val="28"/>
          <w:szCs w:val="28"/>
          <w:lang w:eastAsia="ru-RU"/>
        </w:rPr>
        <w:t xml:space="preserve"> </w:t>
      </w:r>
      <w:r w:rsidRPr="00EB5910">
        <w:rPr>
          <w:rFonts w:ascii="Times New Roman" w:eastAsia="Times New Roman" w:hAnsi="Times New Roman" w:cs="Times New Roman"/>
          <w:spacing w:val="-4"/>
          <w:sz w:val="28"/>
          <w:szCs w:val="28"/>
          <w:lang w:val="en-US" w:eastAsia="ru-RU"/>
        </w:rPr>
        <w:t>the</w:t>
      </w:r>
      <w:r w:rsidRPr="00EB5910">
        <w:rPr>
          <w:rFonts w:ascii="Times New Roman" w:eastAsia="Times New Roman" w:hAnsi="Times New Roman" w:cs="Times New Roman"/>
          <w:spacing w:val="-4"/>
          <w:sz w:val="28"/>
          <w:szCs w:val="28"/>
          <w:lang w:eastAsia="ru-RU"/>
        </w:rPr>
        <w:t xml:space="preserve"> </w:t>
      </w:r>
      <w:r w:rsidRPr="00EB5910">
        <w:rPr>
          <w:rFonts w:ascii="Times New Roman" w:eastAsia="Times New Roman" w:hAnsi="Times New Roman" w:cs="Times New Roman"/>
          <w:spacing w:val="-4"/>
          <w:sz w:val="28"/>
          <w:szCs w:val="28"/>
          <w:lang w:val="en-US" w:eastAsia="ru-RU"/>
        </w:rPr>
        <w:t>relative</w:t>
      </w:r>
      <w:r w:rsidRPr="00EB5910">
        <w:rPr>
          <w:rFonts w:ascii="Times New Roman" w:eastAsia="Times New Roman" w:hAnsi="Times New Roman" w:cs="Times New Roman"/>
          <w:spacing w:val="-4"/>
          <w:sz w:val="28"/>
          <w:szCs w:val="28"/>
          <w:lang w:eastAsia="ru-RU"/>
        </w:rPr>
        <w:t xml:space="preserve"> </w:t>
      </w:r>
      <w:r w:rsidRPr="00EB5910">
        <w:rPr>
          <w:rFonts w:ascii="Times New Roman" w:eastAsia="Times New Roman" w:hAnsi="Times New Roman" w:cs="Times New Roman"/>
          <w:spacing w:val="-4"/>
          <w:sz w:val="28"/>
          <w:szCs w:val="28"/>
          <w:lang w:val="en-US" w:eastAsia="ru-RU"/>
        </w:rPr>
        <w:t>area</w:t>
      </w:r>
      <w:r w:rsidRPr="00EB5910">
        <w:rPr>
          <w:rFonts w:ascii="Times New Roman" w:eastAsia="Times New Roman" w:hAnsi="Times New Roman" w:cs="Times New Roman"/>
          <w:spacing w:val="-4"/>
          <w:sz w:val="28"/>
          <w:szCs w:val="28"/>
          <w:lang w:eastAsia="ru-RU"/>
        </w:rPr>
        <w:t xml:space="preserve"> </w:t>
      </w:r>
      <w:r w:rsidRPr="00EB5910">
        <w:rPr>
          <w:rFonts w:ascii="Times New Roman" w:eastAsia="Times New Roman" w:hAnsi="Times New Roman" w:cs="Times New Roman"/>
          <w:spacing w:val="-4"/>
          <w:sz w:val="28"/>
          <w:szCs w:val="28"/>
          <w:lang w:val="en-US" w:eastAsia="ru-RU"/>
        </w:rPr>
        <w:t>of</w:t>
      </w:r>
      <w:r w:rsidRPr="00EB5910">
        <w:rPr>
          <w:rFonts w:ascii="Times New Roman" w:eastAsia="Times New Roman" w:hAnsi="Times New Roman" w:cs="Times New Roman"/>
          <w:spacing w:val="-4"/>
          <w:sz w:val="28"/>
          <w:szCs w:val="28"/>
          <w:lang w:eastAsia="ru-RU"/>
        </w:rPr>
        <w:t xml:space="preserve"> </w:t>
      </w:r>
      <w:r w:rsidRPr="00EB5910">
        <w:rPr>
          <w:rFonts w:ascii="Times New Roman" w:hAnsi="Times New Roman" w:cs="Times New Roman"/>
          <w:sz w:val="28"/>
          <w:szCs w:val="28"/>
        </w:rPr>
        <w:t xml:space="preserve">Bcl-2 </w:t>
      </w:r>
      <w:r w:rsidRPr="00EB5910">
        <w:rPr>
          <w:rFonts w:ascii="Times New Roman" w:hAnsi="Times New Roman" w:cs="Times New Roman"/>
          <w:sz w:val="28"/>
          <w:szCs w:val="28"/>
          <w:lang w:val="en-US"/>
        </w:rPr>
        <w:t>and other investigated markers was</w:t>
      </w:r>
      <w:r w:rsidRPr="00EB5910">
        <w:rPr>
          <w:rFonts w:ascii="Times New Roman" w:hAnsi="Times New Roman" w:cs="Times New Roman"/>
          <w:spacing w:val="-4"/>
          <w:sz w:val="28"/>
          <w:szCs w:val="28"/>
          <w:lang w:val="en-US"/>
        </w:rPr>
        <w:t xml:space="preserve"> absent</w:t>
      </w:r>
      <w:r w:rsidRPr="00EB5910">
        <w:rPr>
          <w:rFonts w:ascii="Times New Roman" w:hAnsi="Times New Roman" w:cs="Times New Roman"/>
          <w:sz w:val="28"/>
          <w:szCs w:val="28"/>
        </w:rPr>
        <w:t>.</w:t>
      </w:r>
    </w:p>
    <w:p w:rsidR="004D746F" w:rsidRPr="00E512D5" w:rsidRDefault="004D746F" w:rsidP="00E512D5">
      <w:pPr>
        <w:spacing w:after="0" w:line="360" w:lineRule="auto"/>
        <w:ind w:firstLine="708"/>
        <w:jc w:val="both"/>
        <w:rPr>
          <w:rFonts w:ascii="Times New Roman" w:eastAsia="Times New Roman" w:hAnsi="Times New Roman" w:cs="Times New Roman"/>
          <w:spacing w:val="-4"/>
          <w:sz w:val="28"/>
          <w:szCs w:val="28"/>
          <w:lang w:val="en-US" w:eastAsia="ru-RU"/>
        </w:rPr>
      </w:pPr>
      <w:r w:rsidRPr="00EB5910">
        <w:rPr>
          <w:rFonts w:ascii="Times New Roman" w:hAnsi="Times New Roman" w:cs="Times New Roman"/>
          <w:b/>
          <w:sz w:val="28"/>
          <w:szCs w:val="28"/>
          <w:lang w:val="en-US"/>
        </w:rPr>
        <w:t>Prospects for further research</w:t>
      </w:r>
      <w:r w:rsidR="00EB5910">
        <w:rPr>
          <w:rFonts w:ascii="Times New Roman" w:hAnsi="Times New Roman" w:cs="Times New Roman"/>
          <w:b/>
          <w:sz w:val="28"/>
          <w:szCs w:val="28"/>
          <w:lang w:val="en-US"/>
        </w:rPr>
        <w:t>.</w:t>
      </w:r>
      <w:r w:rsidR="00E512D5" w:rsidRPr="00E512D5">
        <w:t xml:space="preserve"> </w:t>
      </w:r>
      <w:r w:rsidR="00E512D5" w:rsidRPr="00E512D5">
        <w:rPr>
          <w:rFonts w:ascii="Times New Roman" w:eastAsia="Times New Roman" w:hAnsi="Times New Roman" w:cs="Times New Roman"/>
          <w:spacing w:val="-4"/>
          <w:sz w:val="28"/>
          <w:szCs w:val="28"/>
          <w:lang w:val="en-US" w:eastAsia="ru-RU"/>
        </w:rPr>
        <w:t>Further investigation of proliferative-apoptotic processes in other germ cell tumors is planned with the detection of differences between them.</w:t>
      </w:r>
    </w:p>
    <w:p w:rsidR="0000601E" w:rsidRPr="00EB5910" w:rsidRDefault="004D746F" w:rsidP="00EB5910">
      <w:pPr>
        <w:spacing w:after="0" w:line="360" w:lineRule="auto"/>
        <w:ind w:firstLine="708"/>
        <w:jc w:val="both"/>
        <w:rPr>
          <w:rFonts w:ascii="Times New Roman" w:hAnsi="Times New Roman" w:cs="Times New Roman"/>
          <w:b/>
          <w:sz w:val="28"/>
          <w:szCs w:val="28"/>
          <w:lang w:val="en-US"/>
        </w:rPr>
      </w:pPr>
      <w:r w:rsidRPr="00EB5910">
        <w:rPr>
          <w:rFonts w:ascii="Times New Roman" w:hAnsi="Times New Roman" w:cs="Times New Roman"/>
          <w:b/>
          <w:sz w:val="28"/>
          <w:szCs w:val="28"/>
          <w:lang w:val="en-US"/>
        </w:rPr>
        <w:t>References</w:t>
      </w:r>
    </w:p>
    <w:p w:rsidR="0000601E" w:rsidRPr="00EB5910" w:rsidRDefault="0000601E" w:rsidP="00074177">
      <w:pPr>
        <w:pStyle w:val="a3"/>
        <w:numPr>
          <w:ilvl w:val="0"/>
          <w:numId w:val="5"/>
        </w:numPr>
        <w:spacing w:after="0" w:line="360" w:lineRule="auto"/>
        <w:ind w:left="993"/>
        <w:jc w:val="both"/>
        <w:rPr>
          <w:rFonts w:ascii="Times New Roman" w:eastAsia="Times New Roman" w:hAnsi="Times New Roman" w:cs="Times New Roman"/>
          <w:spacing w:val="-4"/>
          <w:sz w:val="28"/>
          <w:szCs w:val="28"/>
          <w:lang w:val="en-US" w:eastAsia="ru-RU"/>
        </w:rPr>
      </w:pPr>
      <w:proofErr w:type="spellStart"/>
      <w:r w:rsidRPr="00EB5910">
        <w:rPr>
          <w:rFonts w:ascii="Times New Roman" w:eastAsia="Times New Roman" w:hAnsi="Times New Roman" w:cs="Times New Roman"/>
          <w:spacing w:val="-4"/>
          <w:sz w:val="28"/>
          <w:szCs w:val="28"/>
          <w:lang w:val="en-US" w:eastAsia="ru-RU"/>
        </w:rPr>
        <w:t>Trabert</w:t>
      </w:r>
      <w:proofErr w:type="spellEnd"/>
      <w:r w:rsidRPr="00EB5910">
        <w:rPr>
          <w:rFonts w:ascii="Times New Roman" w:eastAsia="Times New Roman" w:hAnsi="Times New Roman" w:cs="Times New Roman"/>
          <w:spacing w:val="-4"/>
          <w:sz w:val="28"/>
          <w:szCs w:val="28"/>
          <w:lang w:val="en-US" w:eastAsia="ru-RU"/>
        </w:rPr>
        <w:t xml:space="preserve"> B, Chen J, </w:t>
      </w:r>
      <w:proofErr w:type="spellStart"/>
      <w:r w:rsidRPr="00EB5910">
        <w:rPr>
          <w:rFonts w:ascii="Times New Roman" w:eastAsia="Times New Roman" w:hAnsi="Times New Roman" w:cs="Times New Roman"/>
          <w:spacing w:val="-4"/>
          <w:sz w:val="28"/>
          <w:szCs w:val="28"/>
          <w:lang w:val="en-US" w:eastAsia="ru-RU"/>
        </w:rPr>
        <w:t>Devesa</w:t>
      </w:r>
      <w:proofErr w:type="spellEnd"/>
      <w:r w:rsidRPr="00EB5910">
        <w:rPr>
          <w:rFonts w:ascii="Times New Roman" w:eastAsia="Times New Roman" w:hAnsi="Times New Roman" w:cs="Times New Roman"/>
          <w:spacing w:val="-4"/>
          <w:sz w:val="28"/>
          <w:szCs w:val="28"/>
          <w:lang w:val="en-US" w:eastAsia="ru-RU"/>
        </w:rPr>
        <w:t xml:space="preserve"> SS, Bray F, </w:t>
      </w:r>
      <w:proofErr w:type="spellStart"/>
      <w:r w:rsidRPr="00EB5910">
        <w:rPr>
          <w:rFonts w:ascii="Times New Roman" w:eastAsia="Times New Roman" w:hAnsi="Times New Roman" w:cs="Times New Roman"/>
          <w:spacing w:val="-4"/>
          <w:sz w:val="28"/>
          <w:szCs w:val="28"/>
          <w:lang w:val="en-US" w:eastAsia="ru-RU"/>
        </w:rPr>
        <w:t>McGlynn</w:t>
      </w:r>
      <w:proofErr w:type="spellEnd"/>
      <w:r w:rsidRPr="00EB5910">
        <w:rPr>
          <w:rFonts w:ascii="Times New Roman" w:eastAsia="Times New Roman" w:hAnsi="Times New Roman" w:cs="Times New Roman"/>
          <w:spacing w:val="-4"/>
          <w:sz w:val="28"/>
          <w:szCs w:val="28"/>
          <w:lang w:val="en-US" w:eastAsia="ru-RU"/>
        </w:rPr>
        <w:t xml:space="preserve"> KA. International patterns and trends in testicular cancer incidence, overall and by histologic subtype, 1973-2007. Andrology. 2015 Jan;3(1):4-12.</w:t>
      </w:r>
    </w:p>
    <w:p w:rsidR="00EB5910" w:rsidRPr="00EB5910" w:rsidRDefault="0000601E" w:rsidP="00EB5910">
      <w:pPr>
        <w:pStyle w:val="a3"/>
        <w:numPr>
          <w:ilvl w:val="0"/>
          <w:numId w:val="5"/>
        </w:numPr>
        <w:spacing w:after="0" w:line="360" w:lineRule="auto"/>
        <w:ind w:left="993"/>
        <w:jc w:val="both"/>
        <w:rPr>
          <w:rFonts w:ascii="Times New Roman" w:eastAsia="Times New Roman" w:hAnsi="Times New Roman" w:cs="Times New Roman"/>
          <w:spacing w:val="-4"/>
          <w:sz w:val="28"/>
          <w:szCs w:val="28"/>
          <w:lang w:val="en-US" w:eastAsia="ru-RU"/>
        </w:rPr>
      </w:pPr>
      <w:proofErr w:type="spellStart"/>
      <w:r w:rsidRPr="00EB5910">
        <w:rPr>
          <w:rFonts w:ascii="Times New Roman" w:eastAsia="Times New Roman" w:hAnsi="Times New Roman" w:cs="Times New Roman"/>
          <w:spacing w:val="-4"/>
          <w:sz w:val="28"/>
          <w:szCs w:val="28"/>
          <w:lang w:val="en-US" w:eastAsia="ru-RU"/>
        </w:rPr>
        <w:t>Stang</w:t>
      </w:r>
      <w:proofErr w:type="spellEnd"/>
      <w:r w:rsidRPr="00EB5910">
        <w:rPr>
          <w:rFonts w:ascii="Times New Roman" w:eastAsia="Times New Roman" w:hAnsi="Times New Roman" w:cs="Times New Roman"/>
          <w:spacing w:val="-4"/>
          <w:sz w:val="28"/>
          <w:szCs w:val="28"/>
          <w:lang w:val="en-US" w:eastAsia="ru-RU"/>
        </w:rPr>
        <w:t xml:space="preserve"> A, </w:t>
      </w:r>
      <w:proofErr w:type="spellStart"/>
      <w:r w:rsidRPr="00EB5910">
        <w:rPr>
          <w:rFonts w:ascii="Times New Roman" w:eastAsia="Times New Roman" w:hAnsi="Times New Roman" w:cs="Times New Roman"/>
          <w:spacing w:val="-4"/>
          <w:sz w:val="28"/>
          <w:szCs w:val="28"/>
          <w:lang w:val="en-US" w:eastAsia="ru-RU"/>
        </w:rPr>
        <w:t>Trabert</w:t>
      </w:r>
      <w:proofErr w:type="spellEnd"/>
      <w:r w:rsidRPr="00EB5910">
        <w:rPr>
          <w:rFonts w:ascii="Times New Roman" w:eastAsia="Times New Roman" w:hAnsi="Times New Roman" w:cs="Times New Roman"/>
          <w:spacing w:val="-4"/>
          <w:sz w:val="28"/>
          <w:szCs w:val="28"/>
          <w:lang w:val="en-US" w:eastAsia="ru-RU"/>
        </w:rPr>
        <w:t xml:space="preserve"> B, </w:t>
      </w:r>
      <w:proofErr w:type="spellStart"/>
      <w:r w:rsidRPr="00EB5910">
        <w:rPr>
          <w:rFonts w:ascii="Times New Roman" w:eastAsia="Times New Roman" w:hAnsi="Times New Roman" w:cs="Times New Roman"/>
          <w:spacing w:val="-4"/>
          <w:sz w:val="28"/>
          <w:szCs w:val="28"/>
          <w:lang w:val="en-US" w:eastAsia="ru-RU"/>
        </w:rPr>
        <w:t>Wentzensen</w:t>
      </w:r>
      <w:proofErr w:type="spellEnd"/>
      <w:r w:rsidRPr="00EB5910">
        <w:rPr>
          <w:rFonts w:ascii="Times New Roman" w:eastAsia="Times New Roman" w:hAnsi="Times New Roman" w:cs="Times New Roman"/>
          <w:spacing w:val="-4"/>
          <w:sz w:val="28"/>
          <w:szCs w:val="28"/>
          <w:lang w:val="en-US" w:eastAsia="ru-RU"/>
        </w:rPr>
        <w:t xml:space="preserve"> N, Cook MB, </w:t>
      </w:r>
      <w:proofErr w:type="spellStart"/>
      <w:r w:rsidRPr="00EB5910">
        <w:rPr>
          <w:rFonts w:ascii="Times New Roman" w:eastAsia="Times New Roman" w:hAnsi="Times New Roman" w:cs="Times New Roman"/>
          <w:spacing w:val="-4"/>
          <w:sz w:val="28"/>
          <w:szCs w:val="28"/>
          <w:lang w:val="en-US" w:eastAsia="ru-RU"/>
        </w:rPr>
        <w:t>Rusner</w:t>
      </w:r>
      <w:proofErr w:type="spellEnd"/>
      <w:r w:rsidRPr="00EB5910">
        <w:rPr>
          <w:rFonts w:ascii="Times New Roman" w:eastAsia="Times New Roman" w:hAnsi="Times New Roman" w:cs="Times New Roman"/>
          <w:spacing w:val="-4"/>
          <w:sz w:val="28"/>
          <w:szCs w:val="28"/>
          <w:lang w:val="en-US" w:eastAsia="ru-RU"/>
        </w:rPr>
        <w:t xml:space="preserve"> C, </w:t>
      </w:r>
      <w:proofErr w:type="spellStart"/>
      <w:r w:rsidRPr="00EB5910">
        <w:rPr>
          <w:rFonts w:ascii="Times New Roman" w:eastAsia="Times New Roman" w:hAnsi="Times New Roman" w:cs="Times New Roman"/>
          <w:spacing w:val="-4"/>
          <w:sz w:val="28"/>
          <w:szCs w:val="28"/>
          <w:lang w:val="en-US" w:eastAsia="ru-RU"/>
        </w:rPr>
        <w:t>Oosterhuis</w:t>
      </w:r>
      <w:proofErr w:type="spellEnd"/>
      <w:r w:rsidRPr="00EB5910">
        <w:rPr>
          <w:rFonts w:ascii="Times New Roman" w:eastAsia="Times New Roman" w:hAnsi="Times New Roman" w:cs="Times New Roman"/>
          <w:spacing w:val="-4"/>
          <w:sz w:val="28"/>
          <w:szCs w:val="28"/>
          <w:lang w:val="en-US" w:eastAsia="ru-RU"/>
        </w:rPr>
        <w:t xml:space="preserve"> JW, </w:t>
      </w:r>
      <w:proofErr w:type="spellStart"/>
      <w:r w:rsidRPr="00EB5910">
        <w:rPr>
          <w:rFonts w:ascii="Times New Roman" w:eastAsia="Times New Roman" w:hAnsi="Times New Roman" w:cs="Times New Roman"/>
          <w:spacing w:val="-4"/>
          <w:sz w:val="28"/>
          <w:szCs w:val="28"/>
          <w:lang w:val="en-US" w:eastAsia="ru-RU"/>
        </w:rPr>
        <w:t>McGlynn</w:t>
      </w:r>
      <w:proofErr w:type="spellEnd"/>
      <w:r w:rsidRPr="00EB5910">
        <w:rPr>
          <w:rFonts w:ascii="Times New Roman" w:eastAsia="Times New Roman" w:hAnsi="Times New Roman" w:cs="Times New Roman"/>
          <w:spacing w:val="-4"/>
          <w:sz w:val="28"/>
          <w:szCs w:val="28"/>
          <w:lang w:val="en-US" w:eastAsia="ru-RU"/>
        </w:rPr>
        <w:t xml:space="preserve"> KA. Gonadal and </w:t>
      </w:r>
      <w:proofErr w:type="spellStart"/>
      <w:r w:rsidRPr="00EB5910">
        <w:rPr>
          <w:rFonts w:ascii="Times New Roman" w:eastAsia="Times New Roman" w:hAnsi="Times New Roman" w:cs="Times New Roman"/>
          <w:spacing w:val="-4"/>
          <w:sz w:val="28"/>
          <w:szCs w:val="28"/>
          <w:lang w:val="en-US" w:eastAsia="ru-RU"/>
        </w:rPr>
        <w:t>extragonadal</w:t>
      </w:r>
      <w:proofErr w:type="spellEnd"/>
      <w:r w:rsidRPr="00EB5910">
        <w:rPr>
          <w:rFonts w:ascii="Times New Roman" w:eastAsia="Times New Roman" w:hAnsi="Times New Roman" w:cs="Times New Roman"/>
          <w:spacing w:val="-4"/>
          <w:sz w:val="28"/>
          <w:szCs w:val="28"/>
          <w:lang w:val="en-US" w:eastAsia="ru-RU"/>
        </w:rPr>
        <w:t xml:space="preserve"> germ cell </w:t>
      </w:r>
      <w:proofErr w:type="spellStart"/>
      <w:r w:rsidRPr="00EB5910">
        <w:rPr>
          <w:rFonts w:ascii="Times New Roman" w:eastAsia="Times New Roman" w:hAnsi="Times New Roman" w:cs="Times New Roman"/>
          <w:spacing w:val="-4"/>
          <w:sz w:val="28"/>
          <w:szCs w:val="28"/>
          <w:lang w:val="en-US" w:eastAsia="ru-RU"/>
        </w:rPr>
        <w:t>tumours</w:t>
      </w:r>
      <w:proofErr w:type="spellEnd"/>
      <w:r w:rsidRPr="00EB5910">
        <w:rPr>
          <w:rFonts w:ascii="Times New Roman" w:eastAsia="Times New Roman" w:hAnsi="Times New Roman" w:cs="Times New Roman"/>
          <w:spacing w:val="-4"/>
          <w:sz w:val="28"/>
          <w:szCs w:val="28"/>
          <w:lang w:val="en-US" w:eastAsia="ru-RU"/>
        </w:rPr>
        <w:t xml:space="preserve"> in the United States, 1973-2007. </w:t>
      </w:r>
      <w:proofErr w:type="spellStart"/>
      <w:r w:rsidRPr="00EB5910">
        <w:rPr>
          <w:rFonts w:ascii="Times New Roman" w:eastAsia="Times New Roman" w:hAnsi="Times New Roman" w:cs="Times New Roman"/>
          <w:spacing w:val="-4"/>
          <w:sz w:val="28"/>
          <w:szCs w:val="28"/>
          <w:lang w:val="en-US" w:eastAsia="ru-RU"/>
        </w:rPr>
        <w:t>Int</w:t>
      </w:r>
      <w:proofErr w:type="spellEnd"/>
      <w:r w:rsidRPr="00EB5910">
        <w:rPr>
          <w:rFonts w:ascii="Times New Roman" w:eastAsia="Times New Roman" w:hAnsi="Times New Roman" w:cs="Times New Roman"/>
          <w:spacing w:val="-4"/>
          <w:sz w:val="28"/>
          <w:szCs w:val="28"/>
          <w:lang w:val="en-US" w:eastAsia="ru-RU"/>
        </w:rPr>
        <w:t xml:space="preserve"> J </w:t>
      </w:r>
      <w:proofErr w:type="spellStart"/>
      <w:r w:rsidRPr="00EB5910">
        <w:rPr>
          <w:rFonts w:ascii="Times New Roman" w:eastAsia="Times New Roman" w:hAnsi="Times New Roman" w:cs="Times New Roman"/>
          <w:spacing w:val="-4"/>
          <w:sz w:val="28"/>
          <w:szCs w:val="28"/>
          <w:lang w:val="en-US" w:eastAsia="ru-RU"/>
        </w:rPr>
        <w:t>Androl</w:t>
      </w:r>
      <w:proofErr w:type="spellEnd"/>
      <w:r w:rsidRPr="00EB5910">
        <w:rPr>
          <w:rFonts w:ascii="Times New Roman" w:eastAsia="Times New Roman" w:hAnsi="Times New Roman" w:cs="Times New Roman"/>
          <w:spacing w:val="-4"/>
          <w:sz w:val="28"/>
          <w:szCs w:val="28"/>
          <w:lang w:val="en-US" w:eastAsia="ru-RU"/>
        </w:rPr>
        <w:t>. 2012 Aug;35(4):616-25.</w:t>
      </w:r>
    </w:p>
    <w:p w:rsidR="0000601E" w:rsidRPr="00E512D5" w:rsidRDefault="0000601E" w:rsidP="00E512D5">
      <w:pPr>
        <w:pStyle w:val="a3"/>
        <w:numPr>
          <w:ilvl w:val="0"/>
          <w:numId w:val="5"/>
        </w:numPr>
        <w:spacing w:line="360" w:lineRule="auto"/>
        <w:ind w:left="993"/>
        <w:jc w:val="both"/>
        <w:rPr>
          <w:rFonts w:ascii="Times New Roman" w:hAnsi="Times New Roman" w:cs="Times New Roman"/>
          <w:b/>
          <w:sz w:val="28"/>
          <w:szCs w:val="28"/>
          <w:lang w:val="en-US"/>
        </w:rPr>
      </w:pPr>
      <w:r w:rsidRPr="00EB5910">
        <w:rPr>
          <w:rFonts w:ascii="Times New Roman" w:hAnsi="Times New Roman" w:cs="Times New Roman"/>
          <w:sz w:val="28"/>
          <w:szCs w:val="28"/>
          <w:lang w:val="en-US"/>
        </w:rPr>
        <w:t xml:space="preserve">WHO </w:t>
      </w:r>
      <w:proofErr w:type="spellStart"/>
      <w:r w:rsidRPr="00EB5910">
        <w:rPr>
          <w:rFonts w:ascii="Times New Roman" w:hAnsi="Times New Roman" w:cs="Times New Roman"/>
          <w:sz w:val="28"/>
          <w:szCs w:val="28"/>
          <w:lang w:val="en-US"/>
        </w:rPr>
        <w:t>Сlassification</w:t>
      </w:r>
      <w:proofErr w:type="spellEnd"/>
      <w:r w:rsidRPr="00EB5910">
        <w:rPr>
          <w:rFonts w:ascii="Times New Roman" w:hAnsi="Times New Roman" w:cs="Times New Roman"/>
          <w:sz w:val="28"/>
          <w:szCs w:val="28"/>
          <w:lang w:val="en-US"/>
        </w:rPr>
        <w:t xml:space="preserve"> of Tumors of the Urinary System and Male Genital Organs, In: </w:t>
      </w:r>
      <w:proofErr w:type="spellStart"/>
      <w:r w:rsidRPr="00EB5910">
        <w:rPr>
          <w:rFonts w:ascii="Times New Roman" w:hAnsi="Times New Roman" w:cs="Times New Roman"/>
          <w:sz w:val="28"/>
          <w:szCs w:val="28"/>
          <w:lang w:val="en-US"/>
        </w:rPr>
        <w:t>Eble</w:t>
      </w:r>
      <w:proofErr w:type="spellEnd"/>
      <w:r w:rsidRPr="00EB5910">
        <w:rPr>
          <w:rFonts w:ascii="Times New Roman" w:hAnsi="Times New Roman" w:cs="Times New Roman"/>
          <w:sz w:val="28"/>
          <w:szCs w:val="28"/>
          <w:lang w:val="en-US"/>
        </w:rPr>
        <w:t xml:space="preserve"> </w:t>
      </w:r>
      <w:proofErr w:type="spellStart"/>
      <w:r w:rsidRPr="00EB5910">
        <w:rPr>
          <w:rFonts w:ascii="Times New Roman" w:hAnsi="Times New Roman" w:cs="Times New Roman"/>
          <w:sz w:val="28"/>
          <w:szCs w:val="28"/>
          <w:lang w:val="en-US"/>
        </w:rPr>
        <w:t>Holger</w:t>
      </w:r>
      <w:proofErr w:type="spellEnd"/>
      <w:r w:rsidRPr="00EB5910">
        <w:rPr>
          <w:rFonts w:ascii="Times New Roman" w:hAnsi="Times New Roman" w:cs="Times New Roman"/>
          <w:sz w:val="28"/>
          <w:szCs w:val="28"/>
          <w:lang w:val="en-US"/>
        </w:rPr>
        <w:t xml:space="preserve"> </w:t>
      </w:r>
      <w:proofErr w:type="spellStart"/>
      <w:r w:rsidRPr="00EB5910">
        <w:rPr>
          <w:rFonts w:ascii="Times New Roman" w:hAnsi="Times New Roman" w:cs="Times New Roman"/>
          <w:sz w:val="28"/>
          <w:szCs w:val="28"/>
          <w:lang w:val="en-US"/>
        </w:rPr>
        <w:t>Moch</w:t>
      </w:r>
      <w:proofErr w:type="spellEnd"/>
      <w:r w:rsidRPr="00EB5910">
        <w:rPr>
          <w:rFonts w:ascii="Times New Roman" w:hAnsi="Times New Roman" w:cs="Times New Roman"/>
          <w:sz w:val="28"/>
          <w:szCs w:val="28"/>
          <w:lang w:val="en-US"/>
        </w:rPr>
        <w:t xml:space="preserve">, Peter A. Humphrey, Thomas M. </w:t>
      </w:r>
      <w:proofErr w:type="spellStart"/>
      <w:r w:rsidRPr="00EB5910">
        <w:rPr>
          <w:rFonts w:ascii="Times New Roman" w:hAnsi="Times New Roman" w:cs="Times New Roman"/>
          <w:sz w:val="28"/>
          <w:szCs w:val="28"/>
          <w:lang w:val="en-US"/>
        </w:rPr>
        <w:t>Ulbright</w:t>
      </w:r>
      <w:proofErr w:type="spellEnd"/>
      <w:r w:rsidRPr="00EB5910">
        <w:rPr>
          <w:rFonts w:ascii="Times New Roman" w:hAnsi="Times New Roman" w:cs="Times New Roman"/>
          <w:sz w:val="28"/>
          <w:szCs w:val="28"/>
          <w:lang w:val="en-US"/>
        </w:rPr>
        <w:t>, Victor E. Reuter. Lyons: IARC Press, 2016: 218, P. 184–258.</w:t>
      </w:r>
    </w:p>
    <w:sectPr w:rsidR="0000601E" w:rsidRPr="00E512D5" w:rsidSect="008A25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
    <w:altName w:val="Times New Roman"/>
    <w:panose1 w:val="00000000000000000000"/>
    <w:charset w:val="CC"/>
    <w:family w:val="roman"/>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Fd2767277-Identity-H">
    <w:altName w:val="Arial Unicode MS"/>
    <w:panose1 w:val="00000000000000000000"/>
    <w:charset w:val="88"/>
    <w:family w:val="auto"/>
    <w:notTrueType/>
    <w:pitch w:val="default"/>
    <w:sig w:usb0="00002201" w:usb1="090F0000" w:usb2="00000010" w:usb3="00000000" w:csb0="001A004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2E6"/>
    <w:multiLevelType w:val="hybridMultilevel"/>
    <w:tmpl w:val="B0EE0E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527633"/>
    <w:multiLevelType w:val="hybridMultilevel"/>
    <w:tmpl w:val="ACE0A5B6"/>
    <w:lvl w:ilvl="0" w:tplc="A560C812">
      <w:start w:val="1"/>
      <w:numFmt w:val="decimal"/>
      <w:lvlText w:val="%1."/>
      <w:lvlJc w:val="left"/>
      <w:pPr>
        <w:ind w:left="1500" w:hanging="360"/>
      </w:pPr>
      <w:rPr>
        <w:b w:val="0"/>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2">
    <w:nsid w:val="2FEA68CB"/>
    <w:multiLevelType w:val="hybridMultilevel"/>
    <w:tmpl w:val="E6CE10CA"/>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378F3773"/>
    <w:multiLevelType w:val="hybridMultilevel"/>
    <w:tmpl w:val="50D0C440"/>
    <w:lvl w:ilvl="0" w:tplc="EA4AD2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92003DF"/>
    <w:multiLevelType w:val="hybridMultilevel"/>
    <w:tmpl w:val="50B6D80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FD"/>
    <w:rsid w:val="0000601E"/>
    <w:rsid w:val="000602B3"/>
    <w:rsid w:val="00064F1A"/>
    <w:rsid w:val="00144F60"/>
    <w:rsid w:val="00173F31"/>
    <w:rsid w:val="001820A5"/>
    <w:rsid w:val="002D1947"/>
    <w:rsid w:val="00333D98"/>
    <w:rsid w:val="00340CDF"/>
    <w:rsid w:val="00344658"/>
    <w:rsid w:val="00402220"/>
    <w:rsid w:val="004D746F"/>
    <w:rsid w:val="00500A60"/>
    <w:rsid w:val="005514DA"/>
    <w:rsid w:val="006069CD"/>
    <w:rsid w:val="006D48F0"/>
    <w:rsid w:val="007141B3"/>
    <w:rsid w:val="008A2549"/>
    <w:rsid w:val="008B67AC"/>
    <w:rsid w:val="008D70B8"/>
    <w:rsid w:val="009A7E0B"/>
    <w:rsid w:val="009D75C0"/>
    <w:rsid w:val="00A2351B"/>
    <w:rsid w:val="00A71436"/>
    <w:rsid w:val="00B27E50"/>
    <w:rsid w:val="00B5297A"/>
    <w:rsid w:val="00BE2B9F"/>
    <w:rsid w:val="00C86865"/>
    <w:rsid w:val="00CB586E"/>
    <w:rsid w:val="00CE5978"/>
    <w:rsid w:val="00DA74B6"/>
    <w:rsid w:val="00DE19FD"/>
    <w:rsid w:val="00E512D5"/>
    <w:rsid w:val="00EB5910"/>
    <w:rsid w:val="00EC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DF"/>
    <w:pPr>
      <w:spacing w:after="200" w:line="276" w:lineRule="auto"/>
      <w:ind w:left="720"/>
      <w:contextualSpacing/>
    </w:pPr>
    <w:rPr>
      <w:lang w:val="ru-RU"/>
    </w:rPr>
  </w:style>
  <w:style w:type="paragraph" w:styleId="a4">
    <w:name w:val="Normal (Web)"/>
    <w:basedOn w:val="a"/>
    <w:uiPriority w:val="99"/>
    <w:unhideWhenUsed/>
    <w:rsid w:val="00340C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340CDF"/>
    <w:pPr>
      <w:spacing w:after="0" w:line="360" w:lineRule="auto"/>
      <w:jc w:val="both"/>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340CDF"/>
    <w:rPr>
      <w:rFonts w:ascii="Times New Roman" w:eastAsia="Times New Roman" w:hAnsi="Times New Roman" w:cs="Times New Roman"/>
      <w:sz w:val="28"/>
      <w:szCs w:val="24"/>
      <w:lang w:eastAsia="ru-RU"/>
    </w:rPr>
  </w:style>
  <w:style w:type="paragraph" w:customStyle="1" w:styleId="Default">
    <w:name w:val="Default"/>
    <w:rsid w:val="00340CDF"/>
    <w:pPr>
      <w:autoSpaceDE w:val="0"/>
      <w:autoSpaceDN w:val="0"/>
      <w:adjustRightInd w:val="0"/>
      <w:spacing w:after="0" w:line="240" w:lineRule="auto"/>
    </w:pPr>
    <w:rPr>
      <w:rFonts w:ascii="Newton" w:eastAsia="Times New Roman" w:hAnsi="Newton" w:cs="Newton"/>
      <w:color w:val="000000"/>
      <w:sz w:val="24"/>
      <w:szCs w:val="24"/>
      <w:lang w:eastAsia="ru-RU"/>
    </w:rPr>
  </w:style>
  <w:style w:type="paragraph" w:customStyle="1" w:styleId="Pa3">
    <w:name w:val="Pa3"/>
    <w:basedOn w:val="Default"/>
    <w:next w:val="Default"/>
    <w:uiPriority w:val="99"/>
    <w:rsid w:val="00340CDF"/>
    <w:pPr>
      <w:spacing w:line="201" w:lineRule="atLeast"/>
    </w:pPr>
    <w:rPr>
      <w:rFonts w:cs="Times New Roman"/>
      <w:color w:val="auto"/>
    </w:rPr>
  </w:style>
  <w:style w:type="table" w:styleId="a7">
    <w:name w:val="Table Grid"/>
    <w:basedOn w:val="a1"/>
    <w:uiPriority w:val="59"/>
    <w:rsid w:val="00340CDF"/>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340CDF"/>
    <w:pPr>
      <w:spacing w:after="200" w:line="240" w:lineRule="auto"/>
    </w:pPr>
    <w:rPr>
      <w:rFonts w:ascii="Times New Roman" w:eastAsia="Times New Roman" w:hAnsi="Times New Roman" w:cs="Times New Roman"/>
      <w:i/>
      <w:iCs/>
      <w:color w:val="44546A"/>
      <w:sz w:val="18"/>
      <w:szCs w:val="18"/>
      <w:lang w:val="ru-RU" w:eastAsia="ru-RU"/>
    </w:rPr>
  </w:style>
  <w:style w:type="paragraph" w:customStyle="1" w:styleId="Pa2">
    <w:name w:val="Pa2"/>
    <w:basedOn w:val="Default"/>
    <w:next w:val="Default"/>
    <w:uiPriority w:val="99"/>
    <w:rsid w:val="00CB586E"/>
    <w:pPr>
      <w:spacing w:line="201" w:lineRule="atLeast"/>
    </w:pPr>
    <w:rPr>
      <w:rFonts w:ascii="Times New Roman" w:eastAsiaTheme="minorHAnsi" w:hAnsi="Times New Roman" w:cs="Times New Roman"/>
      <w:color w:val="auto"/>
      <w:lang w:val="uk-UA" w:eastAsia="en-US"/>
    </w:rPr>
  </w:style>
  <w:style w:type="character" w:customStyle="1" w:styleId="A50">
    <w:name w:val="A5"/>
    <w:uiPriority w:val="99"/>
    <w:rsid w:val="00CB586E"/>
    <w:rPr>
      <w:color w:val="000000"/>
      <w:sz w:val="11"/>
      <w:szCs w:val="11"/>
    </w:rPr>
  </w:style>
  <w:style w:type="character" w:customStyle="1" w:styleId="A00">
    <w:name w:val="A0"/>
    <w:uiPriority w:val="99"/>
    <w:rsid w:val="00CB586E"/>
    <w:rPr>
      <w:color w:val="000000"/>
      <w:sz w:val="20"/>
      <w:szCs w:val="20"/>
    </w:rPr>
  </w:style>
  <w:style w:type="paragraph" w:styleId="HTML">
    <w:name w:val="HTML Preformatted"/>
    <w:basedOn w:val="a"/>
    <w:link w:val="HTML0"/>
    <w:uiPriority w:val="99"/>
    <w:semiHidden/>
    <w:unhideWhenUsed/>
    <w:rsid w:val="0000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0601E"/>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DF"/>
    <w:pPr>
      <w:spacing w:after="200" w:line="276" w:lineRule="auto"/>
      <w:ind w:left="720"/>
      <w:contextualSpacing/>
    </w:pPr>
    <w:rPr>
      <w:lang w:val="ru-RU"/>
    </w:rPr>
  </w:style>
  <w:style w:type="paragraph" w:styleId="a4">
    <w:name w:val="Normal (Web)"/>
    <w:basedOn w:val="a"/>
    <w:uiPriority w:val="99"/>
    <w:unhideWhenUsed/>
    <w:rsid w:val="00340C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340CDF"/>
    <w:pPr>
      <w:spacing w:after="0" w:line="360" w:lineRule="auto"/>
      <w:jc w:val="both"/>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340CDF"/>
    <w:rPr>
      <w:rFonts w:ascii="Times New Roman" w:eastAsia="Times New Roman" w:hAnsi="Times New Roman" w:cs="Times New Roman"/>
      <w:sz w:val="28"/>
      <w:szCs w:val="24"/>
      <w:lang w:eastAsia="ru-RU"/>
    </w:rPr>
  </w:style>
  <w:style w:type="paragraph" w:customStyle="1" w:styleId="Default">
    <w:name w:val="Default"/>
    <w:rsid w:val="00340CDF"/>
    <w:pPr>
      <w:autoSpaceDE w:val="0"/>
      <w:autoSpaceDN w:val="0"/>
      <w:adjustRightInd w:val="0"/>
      <w:spacing w:after="0" w:line="240" w:lineRule="auto"/>
    </w:pPr>
    <w:rPr>
      <w:rFonts w:ascii="Newton" w:eastAsia="Times New Roman" w:hAnsi="Newton" w:cs="Newton"/>
      <w:color w:val="000000"/>
      <w:sz w:val="24"/>
      <w:szCs w:val="24"/>
      <w:lang w:eastAsia="ru-RU"/>
    </w:rPr>
  </w:style>
  <w:style w:type="paragraph" w:customStyle="1" w:styleId="Pa3">
    <w:name w:val="Pa3"/>
    <w:basedOn w:val="Default"/>
    <w:next w:val="Default"/>
    <w:uiPriority w:val="99"/>
    <w:rsid w:val="00340CDF"/>
    <w:pPr>
      <w:spacing w:line="201" w:lineRule="atLeast"/>
    </w:pPr>
    <w:rPr>
      <w:rFonts w:cs="Times New Roman"/>
      <w:color w:val="auto"/>
    </w:rPr>
  </w:style>
  <w:style w:type="table" w:styleId="a7">
    <w:name w:val="Table Grid"/>
    <w:basedOn w:val="a1"/>
    <w:uiPriority w:val="59"/>
    <w:rsid w:val="00340CDF"/>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340CDF"/>
    <w:pPr>
      <w:spacing w:after="200" w:line="240" w:lineRule="auto"/>
    </w:pPr>
    <w:rPr>
      <w:rFonts w:ascii="Times New Roman" w:eastAsia="Times New Roman" w:hAnsi="Times New Roman" w:cs="Times New Roman"/>
      <w:i/>
      <w:iCs/>
      <w:color w:val="44546A"/>
      <w:sz w:val="18"/>
      <w:szCs w:val="18"/>
      <w:lang w:val="ru-RU" w:eastAsia="ru-RU"/>
    </w:rPr>
  </w:style>
  <w:style w:type="paragraph" w:customStyle="1" w:styleId="Pa2">
    <w:name w:val="Pa2"/>
    <w:basedOn w:val="Default"/>
    <w:next w:val="Default"/>
    <w:uiPriority w:val="99"/>
    <w:rsid w:val="00CB586E"/>
    <w:pPr>
      <w:spacing w:line="201" w:lineRule="atLeast"/>
    </w:pPr>
    <w:rPr>
      <w:rFonts w:ascii="Times New Roman" w:eastAsiaTheme="minorHAnsi" w:hAnsi="Times New Roman" w:cs="Times New Roman"/>
      <w:color w:val="auto"/>
      <w:lang w:val="uk-UA" w:eastAsia="en-US"/>
    </w:rPr>
  </w:style>
  <w:style w:type="character" w:customStyle="1" w:styleId="A50">
    <w:name w:val="A5"/>
    <w:uiPriority w:val="99"/>
    <w:rsid w:val="00CB586E"/>
    <w:rPr>
      <w:color w:val="000000"/>
      <w:sz w:val="11"/>
      <w:szCs w:val="11"/>
    </w:rPr>
  </w:style>
  <w:style w:type="character" w:customStyle="1" w:styleId="A00">
    <w:name w:val="A0"/>
    <w:uiPriority w:val="99"/>
    <w:rsid w:val="00CB586E"/>
    <w:rPr>
      <w:color w:val="000000"/>
      <w:sz w:val="20"/>
      <w:szCs w:val="20"/>
    </w:rPr>
  </w:style>
  <w:style w:type="paragraph" w:styleId="HTML">
    <w:name w:val="HTML Preformatted"/>
    <w:basedOn w:val="a"/>
    <w:link w:val="HTML0"/>
    <w:uiPriority w:val="99"/>
    <w:semiHidden/>
    <w:unhideWhenUsed/>
    <w:rsid w:val="0000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0601E"/>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83">
      <w:bodyDiv w:val="1"/>
      <w:marLeft w:val="0"/>
      <w:marRight w:val="0"/>
      <w:marTop w:val="0"/>
      <w:marBottom w:val="0"/>
      <w:divBdr>
        <w:top w:val="none" w:sz="0" w:space="0" w:color="auto"/>
        <w:left w:val="none" w:sz="0" w:space="0" w:color="auto"/>
        <w:bottom w:val="none" w:sz="0" w:space="0" w:color="auto"/>
        <w:right w:val="none" w:sz="0" w:space="0" w:color="auto"/>
      </w:divBdr>
    </w:div>
    <w:div w:id="564684364">
      <w:bodyDiv w:val="1"/>
      <w:marLeft w:val="0"/>
      <w:marRight w:val="0"/>
      <w:marTop w:val="0"/>
      <w:marBottom w:val="0"/>
      <w:divBdr>
        <w:top w:val="none" w:sz="0" w:space="0" w:color="auto"/>
        <w:left w:val="none" w:sz="0" w:space="0" w:color="auto"/>
        <w:bottom w:val="none" w:sz="0" w:space="0" w:color="auto"/>
        <w:right w:val="none" w:sz="0" w:space="0" w:color="auto"/>
      </w:divBdr>
    </w:div>
    <w:div w:id="944071193">
      <w:bodyDiv w:val="1"/>
      <w:marLeft w:val="0"/>
      <w:marRight w:val="0"/>
      <w:marTop w:val="0"/>
      <w:marBottom w:val="0"/>
      <w:divBdr>
        <w:top w:val="none" w:sz="0" w:space="0" w:color="auto"/>
        <w:left w:val="none" w:sz="0" w:space="0" w:color="auto"/>
        <w:bottom w:val="none" w:sz="0" w:space="0" w:color="auto"/>
        <w:right w:val="none" w:sz="0" w:space="0" w:color="auto"/>
      </w:divBdr>
    </w:div>
    <w:div w:id="1375497568">
      <w:bodyDiv w:val="1"/>
      <w:marLeft w:val="0"/>
      <w:marRight w:val="0"/>
      <w:marTop w:val="0"/>
      <w:marBottom w:val="0"/>
      <w:divBdr>
        <w:top w:val="none" w:sz="0" w:space="0" w:color="auto"/>
        <w:left w:val="none" w:sz="0" w:space="0" w:color="auto"/>
        <w:bottom w:val="none" w:sz="0" w:space="0" w:color="auto"/>
        <w:right w:val="none" w:sz="0" w:space="0" w:color="auto"/>
      </w:divBdr>
    </w:div>
    <w:div w:id="17888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13</cp:revision>
  <dcterms:created xsi:type="dcterms:W3CDTF">2019-04-15T17:19:00Z</dcterms:created>
  <dcterms:modified xsi:type="dcterms:W3CDTF">2019-12-04T10:26:00Z</dcterms:modified>
</cp:coreProperties>
</file>