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35" w:rsidRDefault="00271AE1" w:rsidP="00BA5F35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F35">
        <w:rPr>
          <w:rFonts w:ascii="Times New Roman" w:hAnsi="Times New Roman" w:cs="Times New Roman"/>
          <w:sz w:val="28"/>
          <w:szCs w:val="28"/>
          <w:lang w:val="uk-UA"/>
        </w:rPr>
        <w:t>Орел Ольга Володимирівна</w:t>
      </w:r>
      <w:r w:rsidR="00BA5F3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A5F35">
        <w:rPr>
          <w:rFonts w:ascii="Times New Roman" w:hAnsi="Times New Roman" w:cs="Times New Roman"/>
          <w:sz w:val="28"/>
          <w:szCs w:val="28"/>
          <w:lang w:val="uk-UA"/>
        </w:rPr>
        <w:t xml:space="preserve"> асистент кафедри </w:t>
      </w:r>
      <w:r w:rsidR="00BA5F35" w:rsidRPr="00BA5F35">
        <w:rPr>
          <w:rFonts w:ascii="Times New Roman" w:hAnsi="Times New Roman" w:cs="Times New Roman"/>
          <w:sz w:val="28"/>
          <w:szCs w:val="28"/>
          <w:lang w:val="uk-UA"/>
        </w:rPr>
        <w:t>громадського здоров’я та управління охороною здоров’я ХНМУ</w:t>
      </w:r>
    </w:p>
    <w:p w:rsidR="0092608B" w:rsidRDefault="0092608B" w:rsidP="00BA5F35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0B7F" w:rsidRDefault="0001055B" w:rsidP="00C90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01055B">
        <w:rPr>
          <w:rFonts w:ascii="Times New Roman" w:hAnsi="Times New Roman" w:cs="Times New Roman"/>
          <w:b/>
          <w:sz w:val="28"/>
          <w:szCs w:val="28"/>
          <w:lang w:val="uk-UA"/>
        </w:rPr>
        <w:t>РЕЗУЛЬТАТИ МОНІТОРИНГУ ДИТЯЧОЇ ІНФЕКЦІЙНОЇ ТА НЕІНФЕКЦІЙНОЇ ЗАХВОРЮВАНОСТІ</w:t>
      </w:r>
    </w:p>
    <w:bookmarkEnd w:id="0"/>
    <w:p w:rsidR="0001055B" w:rsidRPr="006F313E" w:rsidRDefault="0001055B" w:rsidP="00C90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B56" w:rsidRDefault="00760BA9" w:rsidP="004312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46B56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046B56">
        <w:rPr>
          <w:rFonts w:ascii="Times New Roman" w:hAnsi="Times New Roman" w:cs="Times New Roman"/>
          <w:sz w:val="28"/>
          <w:szCs w:val="28"/>
        </w:rPr>
        <w:t>’</w:t>
      </w:r>
      <w:r w:rsidRPr="00046B56">
        <w:rPr>
          <w:rFonts w:ascii="Times New Roman" w:hAnsi="Times New Roman" w:cs="Times New Roman"/>
          <w:sz w:val="28"/>
          <w:szCs w:val="28"/>
          <w:lang w:val="uk-UA"/>
        </w:rPr>
        <w:t>я людини</w:t>
      </w:r>
      <w:r w:rsidR="00C90B7F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4312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6B56">
        <w:rPr>
          <w:rFonts w:ascii="Times New Roman" w:hAnsi="Times New Roman" w:cs="Times New Roman"/>
          <w:sz w:val="28"/>
          <w:szCs w:val="28"/>
          <w:lang w:val="uk-UA"/>
        </w:rPr>
        <w:t xml:space="preserve">це один з найважливіших показників </w:t>
      </w:r>
      <w:r w:rsidR="00FD76DB">
        <w:rPr>
          <w:rFonts w:ascii="Times New Roman" w:hAnsi="Times New Roman" w:cs="Times New Roman"/>
          <w:sz w:val="28"/>
          <w:szCs w:val="28"/>
          <w:lang w:val="uk-UA"/>
        </w:rPr>
        <w:t xml:space="preserve">рівня </w:t>
      </w:r>
      <w:r w:rsidRPr="00046B56">
        <w:rPr>
          <w:rFonts w:ascii="Times New Roman" w:hAnsi="Times New Roman" w:cs="Times New Roman"/>
          <w:sz w:val="28"/>
          <w:szCs w:val="28"/>
          <w:lang w:val="uk-UA"/>
        </w:rPr>
        <w:t>розвитку країни</w:t>
      </w:r>
      <w:r w:rsidR="00FD76DB">
        <w:rPr>
          <w:rFonts w:ascii="Times New Roman" w:hAnsi="Times New Roman" w:cs="Times New Roman"/>
          <w:sz w:val="28"/>
          <w:szCs w:val="28"/>
          <w:lang w:val="uk-UA"/>
        </w:rPr>
        <w:t>, з огляду на те, що с</w:t>
      </w:r>
      <w:r w:rsidRPr="00046B56">
        <w:rPr>
          <w:rFonts w:ascii="Times New Roman" w:hAnsi="Times New Roman" w:cs="Times New Roman"/>
          <w:sz w:val="28"/>
          <w:szCs w:val="28"/>
          <w:lang w:val="uk-UA"/>
        </w:rPr>
        <w:t xml:space="preserve">творення оптимальних умов для життя людини  є  </w:t>
      </w:r>
      <w:r w:rsidR="00D147A2">
        <w:rPr>
          <w:rFonts w:ascii="Times New Roman" w:hAnsi="Times New Roman" w:cs="Times New Roman"/>
          <w:sz w:val="28"/>
          <w:szCs w:val="28"/>
          <w:lang w:val="uk-UA"/>
        </w:rPr>
        <w:t xml:space="preserve">фундаментом </w:t>
      </w:r>
      <w:r w:rsidRPr="00046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6B56">
        <w:rPr>
          <w:rFonts w:ascii="Times New Roman" w:hAnsi="Times New Roman" w:cs="Times New Roman"/>
          <w:sz w:val="28"/>
          <w:szCs w:val="28"/>
          <w:lang w:val="uk-UA"/>
        </w:rPr>
        <w:t>здоров’я.</w:t>
      </w:r>
    </w:p>
    <w:p w:rsidR="00BE0E4A" w:rsidRDefault="0071721D" w:rsidP="004312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Основною функцією  держави в</w:t>
      </w:r>
      <w:r w:rsidR="00723505">
        <w:rPr>
          <w:rFonts w:ascii="Times New Roman" w:hAnsi="Times New Roman" w:cs="Times New Roman"/>
          <w:sz w:val="28"/>
          <w:szCs w:val="28"/>
          <w:lang w:val="uk-UA"/>
        </w:rPr>
        <w:t xml:space="preserve"> галузі </w:t>
      </w:r>
      <w:r>
        <w:rPr>
          <w:rFonts w:ascii="Times New Roman" w:hAnsi="Times New Roman" w:cs="Times New Roman"/>
          <w:sz w:val="28"/>
          <w:szCs w:val="28"/>
          <w:lang w:val="uk-UA"/>
        </w:rPr>
        <w:t>охорон</w:t>
      </w:r>
      <w:r w:rsidR="00723505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здоров</w:t>
      </w:r>
      <w:r w:rsidRPr="0071721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громадян, безумовно</w:t>
      </w:r>
      <w:r w:rsidR="004312F2">
        <w:rPr>
          <w:rFonts w:ascii="Times New Roman" w:hAnsi="Times New Roman" w:cs="Times New Roman"/>
          <w:sz w:val="28"/>
          <w:szCs w:val="28"/>
          <w:lang w:val="uk-UA"/>
        </w:rPr>
        <w:t xml:space="preserve">, є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забезпечення компл</w:t>
      </w:r>
      <w:r w:rsidR="00723505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ксу заходів щодо збереження,</w:t>
      </w:r>
      <w:r w:rsidRPr="007172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покращення здоров</w:t>
      </w:r>
      <w:r w:rsidRPr="0071721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312F2">
        <w:rPr>
          <w:rFonts w:ascii="Times New Roman" w:hAnsi="Times New Roman" w:cs="Times New Roman"/>
          <w:sz w:val="28"/>
          <w:szCs w:val="28"/>
          <w:lang w:val="uk-UA"/>
        </w:rPr>
        <w:t xml:space="preserve"> та запобігання </w:t>
      </w:r>
      <w:r w:rsidR="00D147A2">
        <w:rPr>
          <w:rFonts w:ascii="Times New Roman" w:hAnsi="Times New Roman" w:cs="Times New Roman"/>
          <w:sz w:val="28"/>
          <w:szCs w:val="28"/>
          <w:lang w:val="uk-UA"/>
        </w:rPr>
        <w:t>передусім</w:t>
      </w:r>
      <w:r w:rsidR="004312F2">
        <w:rPr>
          <w:rFonts w:ascii="Times New Roman" w:hAnsi="Times New Roman" w:cs="Times New Roman"/>
          <w:sz w:val="28"/>
          <w:szCs w:val="28"/>
          <w:lang w:val="uk-UA"/>
        </w:rPr>
        <w:t xml:space="preserve"> масови</w:t>
      </w:r>
      <w:r w:rsidR="00D165D4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4312F2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захворювань </w:t>
      </w:r>
      <w:r>
        <w:rPr>
          <w:rFonts w:ascii="Times New Roman" w:hAnsi="Times New Roman" w:cs="Times New Roman"/>
          <w:sz w:val="28"/>
          <w:szCs w:val="28"/>
          <w:lang w:val="uk-UA"/>
        </w:rPr>
        <w:t>(епідемі</w:t>
      </w:r>
      <w:r w:rsidR="004312F2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>, масови</w:t>
      </w:r>
      <w:r w:rsidR="004312F2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гостри</w:t>
      </w:r>
      <w:r w:rsidR="004312F2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хронічни</w:t>
      </w:r>
      <w:r w:rsidR="004312F2">
        <w:rPr>
          <w:rFonts w:ascii="Times New Roman" w:hAnsi="Times New Roman" w:cs="Times New Roman"/>
          <w:sz w:val="28"/>
          <w:szCs w:val="28"/>
          <w:lang w:val="uk-UA"/>
        </w:rPr>
        <w:t>х отруєнь</w:t>
      </w:r>
      <w:r>
        <w:rPr>
          <w:rFonts w:ascii="Times New Roman" w:hAnsi="Times New Roman" w:cs="Times New Roman"/>
          <w:sz w:val="28"/>
          <w:szCs w:val="28"/>
          <w:lang w:val="uk-UA"/>
        </w:rPr>
        <w:t>, професійни</w:t>
      </w:r>
      <w:r w:rsidR="004312F2">
        <w:rPr>
          <w:rFonts w:ascii="Times New Roman" w:hAnsi="Times New Roman" w:cs="Times New Roman"/>
          <w:sz w:val="28"/>
          <w:szCs w:val="28"/>
          <w:lang w:val="uk-UA"/>
        </w:rPr>
        <w:t>х захворювань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DB25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Серед  принципів охорони здоров</w:t>
      </w:r>
      <w:r w:rsidRPr="0071721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40187">
        <w:rPr>
          <w:rFonts w:ascii="Times New Roman" w:hAnsi="Times New Roman" w:cs="Times New Roman"/>
          <w:sz w:val="28"/>
          <w:szCs w:val="28"/>
          <w:lang w:val="uk-UA"/>
        </w:rPr>
        <w:t>я, визначених відповідним Законом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187">
        <w:rPr>
          <w:rFonts w:ascii="Times New Roman" w:hAnsi="Times New Roman" w:cs="Times New Roman"/>
          <w:sz w:val="28"/>
          <w:szCs w:val="28"/>
          <w:lang w:val="uk-UA"/>
        </w:rPr>
        <w:t>«Основи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законодавства України</w:t>
      </w:r>
      <w:r w:rsidR="00F4018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312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важливе місце </w:t>
      </w:r>
      <w:r w:rsidR="004312F2">
        <w:rPr>
          <w:rFonts w:ascii="Times New Roman" w:hAnsi="Times New Roman" w:cs="Times New Roman"/>
          <w:sz w:val="28"/>
          <w:szCs w:val="28"/>
          <w:lang w:val="uk-UA"/>
        </w:rPr>
        <w:t>посідає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25C66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переджувально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-профілактичний  характер</w:t>
      </w:r>
      <w:r w:rsidR="00C90B7F">
        <w:rPr>
          <w:rFonts w:ascii="Times New Roman" w:hAnsi="Times New Roman" w:cs="Times New Roman"/>
          <w:sz w:val="28"/>
          <w:szCs w:val="28"/>
          <w:lang w:val="uk-UA"/>
        </w:rPr>
        <w:t xml:space="preserve"> медичної допомоги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>,  комплексний соціальний, екологічний та медичний підхід до охорони здоров’я (ст.4)</w:t>
      </w:r>
      <w:r w:rsidR="004312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75C9" w:rsidRPr="00A275C9" w:rsidRDefault="00A275C9" w:rsidP="004312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5C9">
        <w:rPr>
          <w:rFonts w:ascii="Times New Roman" w:hAnsi="Times New Roman" w:cs="Times New Roman"/>
          <w:sz w:val="28"/>
          <w:szCs w:val="28"/>
          <w:lang w:val="uk-UA"/>
        </w:rPr>
        <w:t xml:space="preserve">Відомо, що здоров'я нації визначається </w:t>
      </w:r>
      <w:r w:rsidR="00C90B7F">
        <w:rPr>
          <w:rFonts w:ascii="Times New Roman" w:hAnsi="Times New Roman" w:cs="Times New Roman"/>
          <w:sz w:val="28"/>
          <w:szCs w:val="28"/>
          <w:lang w:val="uk-UA"/>
        </w:rPr>
        <w:t xml:space="preserve">перш за все </w:t>
      </w:r>
      <w:r w:rsidR="00C90B7F" w:rsidRPr="00A275C9">
        <w:rPr>
          <w:rFonts w:ascii="Times New Roman" w:hAnsi="Times New Roman" w:cs="Times New Roman"/>
          <w:sz w:val="28"/>
          <w:szCs w:val="28"/>
          <w:lang w:val="uk-UA"/>
        </w:rPr>
        <w:t xml:space="preserve">рівнем </w:t>
      </w:r>
      <w:r w:rsidRPr="00A275C9">
        <w:rPr>
          <w:rFonts w:ascii="Times New Roman" w:hAnsi="Times New Roman" w:cs="Times New Roman"/>
          <w:sz w:val="28"/>
          <w:szCs w:val="28"/>
          <w:lang w:val="uk-UA"/>
        </w:rPr>
        <w:t xml:space="preserve">здоров'я дітей та підлітків. </w:t>
      </w:r>
      <w:r w:rsidR="00C90B7F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Pr="00006410">
        <w:rPr>
          <w:rFonts w:ascii="Times New Roman" w:hAnsi="Times New Roman" w:cs="Times New Roman"/>
          <w:sz w:val="28"/>
          <w:szCs w:val="28"/>
          <w:lang w:val="uk-UA"/>
        </w:rPr>
        <w:t>звит</w:t>
      </w:r>
      <w:r w:rsidR="00C90B7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06410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="00C90B7F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Pr="00006410">
        <w:rPr>
          <w:rFonts w:ascii="Times New Roman" w:hAnsi="Times New Roman" w:cs="Times New Roman"/>
          <w:sz w:val="28"/>
          <w:szCs w:val="28"/>
          <w:lang w:val="uk-UA"/>
        </w:rPr>
        <w:t xml:space="preserve">ростаючого покоління, його фізичний та </w:t>
      </w:r>
      <w:r w:rsidR="0000641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розу</w:t>
      </w:r>
      <w:r w:rsidRPr="00006410">
        <w:rPr>
          <w:rFonts w:ascii="Times New Roman" w:hAnsi="Times New Roman" w:cs="Times New Roman"/>
          <w:sz w:val="28"/>
          <w:szCs w:val="28"/>
          <w:lang w:val="uk-UA"/>
        </w:rPr>
        <w:t>мовий потенц</w:t>
      </w:r>
      <w:r w:rsidR="00D147A2">
        <w:rPr>
          <w:rFonts w:ascii="Times New Roman" w:hAnsi="Times New Roman" w:cs="Times New Roman"/>
          <w:sz w:val="28"/>
          <w:szCs w:val="28"/>
          <w:lang w:val="uk-UA"/>
        </w:rPr>
        <w:t>іал  є запорукою</w:t>
      </w:r>
      <w:r w:rsidRPr="00006410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</w:t>
      </w:r>
      <w:r w:rsidR="0048353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06410">
        <w:rPr>
          <w:rFonts w:ascii="Times New Roman" w:hAnsi="Times New Roman" w:cs="Times New Roman"/>
          <w:sz w:val="28"/>
          <w:szCs w:val="28"/>
          <w:lang w:val="uk-UA"/>
        </w:rPr>
        <w:t>економічно</w:t>
      </w:r>
      <w:r w:rsidR="00D147A2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006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7A2">
        <w:rPr>
          <w:rFonts w:ascii="Times New Roman" w:hAnsi="Times New Roman" w:cs="Times New Roman"/>
          <w:sz w:val="28"/>
          <w:szCs w:val="28"/>
          <w:lang w:val="uk-UA"/>
        </w:rPr>
        <w:t>розвитку країни</w:t>
      </w:r>
      <w:r w:rsidRPr="000064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0212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723505">
        <w:rPr>
          <w:rFonts w:ascii="Times New Roman" w:hAnsi="Times New Roman" w:cs="Times New Roman"/>
          <w:sz w:val="28"/>
          <w:szCs w:val="28"/>
          <w:lang w:val="uk-UA"/>
        </w:rPr>
        <w:t xml:space="preserve">сьогодні, на </w:t>
      </w:r>
      <w:r w:rsidRPr="00B02127">
        <w:rPr>
          <w:rFonts w:ascii="Times New Roman" w:hAnsi="Times New Roman" w:cs="Times New Roman"/>
          <w:sz w:val="28"/>
          <w:szCs w:val="28"/>
          <w:lang w:val="uk-UA"/>
        </w:rPr>
        <w:t>жаль, надійних кри</w:t>
      </w:r>
      <w:r w:rsidR="00B02127" w:rsidRPr="00B02127">
        <w:rPr>
          <w:rFonts w:ascii="Times New Roman" w:hAnsi="Times New Roman" w:cs="Times New Roman"/>
          <w:sz w:val="28"/>
          <w:szCs w:val="28"/>
          <w:lang w:val="uk-UA"/>
        </w:rPr>
        <w:t>теріїв для порівняння ефективно</w:t>
      </w:r>
      <w:r w:rsidRPr="00B02127">
        <w:rPr>
          <w:rFonts w:ascii="Times New Roman" w:hAnsi="Times New Roman" w:cs="Times New Roman"/>
          <w:sz w:val="28"/>
          <w:szCs w:val="28"/>
          <w:lang w:val="uk-UA"/>
        </w:rPr>
        <w:t>сті систем охорони здоров'я у різних країнах немає, тому що тривалість життя та рівень дитячої смертності, які</w:t>
      </w:r>
      <w:r w:rsidR="00085651">
        <w:rPr>
          <w:rFonts w:ascii="Times New Roman" w:hAnsi="Times New Roman" w:cs="Times New Roman"/>
          <w:sz w:val="28"/>
          <w:szCs w:val="28"/>
          <w:lang w:val="uk-UA"/>
        </w:rPr>
        <w:t xml:space="preserve"> найбільш часто викори</w:t>
      </w:r>
      <w:r w:rsidRPr="00B02127">
        <w:rPr>
          <w:rFonts w:ascii="Times New Roman" w:hAnsi="Times New Roman" w:cs="Times New Roman"/>
          <w:sz w:val="28"/>
          <w:szCs w:val="28"/>
          <w:lang w:val="uk-UA"/>
        </w:rPr>
        <w:t xml:space="preserve">стовуються </w:t>
      </w:r>
      <w:r w:rsidR="00723505">
        <w:rPr>
          <w:rFonts w:ascii="Times New Roman" w:hAnsi="Times New Roman" w:cs="Times New Roman"/>
          <w:sz w:val="28"/>
          <w:szCs w:val="28"/>
          <w:lang w:val="uk-UA"/>
        </w:rPr>
        <w:t xml:space="preserve">саме як </w:t>
      </w:r>
      <w:proofErr w:type="spellStart"/>
      <w:r w:rsidR="00723505">
        <w:rPr>
          <w:rFonts w:ascii="Times New Roman" w:hAnsi="Times New Roman" w:cs="Times New Roman"/>
          <w:sz w:val="28"/>
          <w:szCs w:val="28"/>
          <w:lang w:val="uk-UA"/>
        </w:rPr>
        <w:t>критеріальна</w:t>
      </w:r>
      <w:proofErr w:type="spellEnd"/>
      <w:r w:rsidR="00723505">
        <w:rPr>
          <w:rFonts w:ascii="Times New Roman" w:hAnsi="Times New Roman" w:cs="Times New Roman"/>
          <w:sz w:val="28"/>
          <w:szCs w:val="28"/>
          <w:lang w:val="uk-UA"/>
        </w:rPr>
        <w:t xml:space="preserve"> ознака</w:t>
      </w:r>
      <w:r w:rsidRPr="00B02127">
        <w:rPr>
          <w:rFonts w:ascii="Times New Roman" w:hAnsi="Times New Roman" w:cs="Times New Roman"/>
          <w:sz w:val="28"/>
          <w:szCs w:val="28"/>
          <w:lang w:val="uk-UA"/>
        </w:rPr>
        <w:t xml:space="preserve">, залежать від рівня життя в цілому, від особливостей харчування, умов проживання, рівня освіти населення тощо. </w:t>
      </w:r>
    </w:p>
    <w:p w:rsidR="0048353B" w:rsidRDefault="00A275C9" w:rsidP="0048353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275C9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A27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5C9">
        <w:rPr>
          <w:rFonts w:ascii="Times New Roman" w:hAnsi="Times New Roman" w:cs="Times New Roman"/>
          <w:sz w:val="28"/>
          <w:szCs w:val="28"/>
        </w:rPr>
        <w:t>патологічної</w:t>
      </w:r>
      <w:proofErr w:type="spellEnd"/>
      <w:r w:rsidRPr="00A27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5C9">
        <w:rPr>
          <w:rFonts w:ascii="Times New Roman" w:hAnsi="Times New Roman" w:cs="Times New Roman"/>
          <w:sz w:val="28"/>
          <w:szCs w:val="28"/>
        </w:rPr>
        <w:t>ураженості</w:t>
      </w:r>
      <w:proofErr w:type="spellEnd"/>
      <w:r w:rsidRPr="00A27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5C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275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275C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A27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5C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27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5C9">
        <w:rPr>
          <w:rFonts w:ascii="Times New Roman" w:hAnsi="Times New Roman" w:cs="Times New Roman"/>
          <w:sz w:val="28"/>
          <w:szCs w:val="28"/>
        </w:rPr>
        <w:t>негативну</w:t>
      </w:r>
      <w:proofErr w:type="spellEnd"/>
      <w:r w:rsidRPr="00A27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75C9">
        <w:rPr>
          <w:rFonts w:ascii="Times New Roman" w:hAnsi="Times New Roman" w:cs="Times New Roman"/>
          <w:sz w:val="28"/>
          <w:szCs w:val="28"/>
        </w:rPr>
        <w:t>динаміку</w:t>
      </w:r>
      <w:proofErr w:type="spellEnd"/>
      <w:proofErr w:type="gramEnd"/>
      <w:r w:rsidRPr="00A275C9">
        <w:rPr>
          <w:rFonts w:ascii="Times New Roman" w:hAnsi="Times New Roman" w:cs="Times New Roman"/>
          <w:sz w:val="28"/>
          <w:szCs w:val="28"/>
        </w:rPr>
        <w:t xml:space="preserve">. Причинами </w:t>
      </w:r>
      <w:proofErr w:type="spellStart"/>
      <w:r w:rsidRPr="00A275C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275C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275C9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A27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75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275C9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A27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5C9">
        <w:rPr>
          <w:rFonts w:ascii="Times New Roman" w:hAnsi="Times New Roman" w:cs="Times New Roman"/>
          <w:sz w:val="28"/>
          <w:szCs w:val="28"/>
        </w:rPr>
        <w:t>матеріального</w:t>
      </w:r>
      <w:proofErr w:type="spellEnd"/>
      <w:r w:rsidRPr="00A275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275C9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A27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5C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27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5C9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A27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75C9">
        <w:rPr>
          <w:rFonts w:ascii="Times New Roman" w:hAnsi="Times New Roman" w:cs="Times New Roman"/>
          <w:sz w:val="28"/>
          <w:szCs w:val="28"/>
        </w:rPr>
        <w:t>передусім</w:t>
      </w:r>
      <w:proofErr w:type="spellEnd"/>
      <w:r w:rsidRPr="00A27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5C9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A27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5C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27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5C9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A27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75C9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A27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5C9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A275C9">
        <w:rPr>
          <w:rFonts w:ascii="Times New Roman" w:hAnsi="Times New Roman" w:cs="Times New Roman"/>
          <w:sz w:val="28"/>
          <w:szCs w:val="28"/>
        </w:rPr>
        <w:t xml:space="preserve"> та якості </w:t>
      </w:r>
      <w:proofErr w:type="spellStart"/>
      <w:r w:rsidRPr="00A275C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27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5C9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A27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75C9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A27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5C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27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5C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27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5C9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A27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5C9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A27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5C9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A27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75C9">
        <w:rPr>
          <w:rFonts w:ascii="Times New Roman" w:hAnsi="Times New Roman" w:cs="Times New Roman"/>
          <w:sz w:val="28"/>
          <w:szCs w:val="28"/>
        </w:rPr>
        <w:t>недостатнє</w:t>
      </w:r>
      <w:proofErr w:type="spellEnd"/>
      <w:r w:rsidRPr="00A27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5C9">
        <w:rPr>
          <w:rFonts w:ascii="Times New Roman" w:hAnsi="Times New Roman" w:cs="Times New Roman"/>
          <w:sz w:val="28"/>
          <w:szCs w:val="28"/>
        </w:rPr>
        <w:t>матеріально</w:t>
      </w:r>
      <w:proofErr w:type="spellEnd"/>
      <w:r w:rsidR="00F40187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A275C9">
        <w:rPr>
          <w:rFonts w:ascii="Times New Roman" w:hAnsi="Times New Roman" w:cs="Times New Roman"/>
          <w:sz w:val="28"/>
          <w:szCs w:val="28"/>
        </w:rPr>
        <w:t>технічне</w:t>
      </w:r>
      <w:proofErr w:type="spellEnd"/>
      <w:r w:rsidRPr="00A27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5C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27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5C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A275C9">
        <w:rPr>
          <w:rFonts w:ascii="Times New Roman" w:hAnsi="Times New Roman" w:cs="Times New Roman"/>
          <w:sz w:val="28"/>
          <w:szCs w:val="28"/>
        </w:rPr>
        <w:t xml:space="preserve"> охорони </w:t>
      </w:r>
      <w:proofErr w:type="spellStart"/>
      <w:r w:rsidRPr="00A275C9">
        <w:rPr>
          <w:rFonts w:ascii="Times New Roman" w:hAnsi="Times New Roman" w:cs="Times New Roman"/>
          <w:sz w:val="28"/>
          <w:szCs w:val="28"/>
        </w:rPr>
        <w:t>здор</w:t>
      </w:r>
      <w:r w:rsidR="00F40187">
        <w:rPr>
          <w:rFonts w:ascii="Times New Roman" w:hAnsi="Times New Roman" w:cs="Times New Roman"/>
          <w:sz w:val="28"/>
          <w:szCs w:val="28"/>
        </w:rPr>
        <w:t>ов'я</w:t>
      </w:r>
      <w:proofErr w:type="spellEnd"/>
      <w:r w:rsidR="00F40187">
        <w:rPr>
          <w:rFonts w:ascii="Times New Roman" w:hAnsi="Times New Roman" w:cs="Times New Roman"/>
          <w:sz w:val="28"/>
          <w:szCs w:val="28"/>
        </w:rPr>
        <w:t xml:space="preserve">, </w:t>
      </w:r>
      <w:r w:rsidR="00A778FE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F40187">
        <w:rPr>
          <w:rFonts w:ascii="Times New Roman" w:hAnsi="Times New Roman" w:cs="Times New Roman"/>
          <w:sz w:val="28"/>
          <w:szCs w:val="28"/>
        </w:rPr>
        <w:t>ростаючий</w:t>
      </w:r>
      <w:proofErr w:type="spellEnd"/>
      <w:r w:rsidR="00F40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187">
        <w:rPr>
          <w:rFonts w:ascii="Times New Roman" w:hAnsi="Times New Roman" w:cs="Times New Roman"/>
          <w:sz w:val="28"/>
          <w:szCs w:val="28"/>
        </w:rPr>
        <w:lastRenderedPageBreak/>
        <w:t>кадровий</w:t>
      </w:r>
      <w:proofErr w:type="spellEnd"/>
      <w:r w:rsidR="00F40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187">
        <w:rPr>
          <w:rFonts w:ascii="Times New Roman" w:hAnsi="Times New Roman" w:cs="Times New Roman"/>
          <w:sz w:val="28"/>
          <w:szCs w:val="28"/>
        </w:rPr>
        <w:t>дефі</w:t>
      </w:r>
      <w:r w:rsidRPr="00A275C9">
        <w:rPr>
          <w:rFonts w:ascii="Times New Roman" w:hAnsi="Times New Roman" w:cs="Times New Roman"/>
          <w:sz w:val="28"/>
          <w:szCs w:val="28"/>
        </w:rPr>
        <w:t>цит</w:t>
      </w:r>
      <w:proofErr w:type="spellEnd"/>
      <w:r w:rsidRPr="00A275C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275C9">
        <w:rPr>
          <w:rFonts w:ascii="Times New Roman" w:hAnsi="Times New Roman" w:cs="Times New Roman"/>
          <w:sz w:val="28"/>
          <w:szCs w:val="28"/>
        </w:rPr>
        <w:t>педіат</w:t>
      </w:r>
      <w:r>
        <w:rPr>
          <w:rFonts w:ascii="Times New Roman" w:hAnsi="Times New Roman" w:cs="Times New Roman"/>
          <w:sz w:val="28"/>
          <w:szCs w:val="28"/>
        </w:rPr>
        <w:t>ричній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</w:t>
      </w:r>
      <w:r w:rsidRPr="00A275C9">
        <w:rPr>
          <w:rFonts w:ascii="Times New Roman" w:hAnsi="Times New Roman" w:cs="Times New Roman"/>
          <w:sz w:val="28"/>
          <w:szCs w:val="28"/>
        </w:rPr>
        <w:t>ків</w:t>
      </w:r>
      <w:proofErr w:type="spellEnd"/>
      <w:r w:rsidRPr="00A27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5C9">
        <w:rPr>
          <w:rFonts w:ascii="Times New Roman" w:hAnsi="Times New Roman" w:cs="Times New Roman"/>
          <w:sz w:val="28"/>
          <w:szCs w:val="28"/>
        </w:rPr>
        <w:t>охоплення</w:t>
      </w:r>
      <w:proofErr w:type="spellEnd"/>
      <w:r w:rsidRPr="00A27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5C9">
        <w:rPr>
          <w:rFonts w:ascii="Times New Roman" w:hAnsi="Times New Roman" w:cs="Times New Roman"/>
          <w:sz w:val="28"/>
          <w:szCs w:val="28"/>
        </w:rPr>
        <w:t>щепленнями</w:t>
      </w:r>
      <w:proofErr w:type="spellEnd"/>
      <w:r w:rsidRPr="00A275C9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A275C9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A275C9">
        <w:rPr>
          <w:rFonts w:ascii="Times New Roman" w:hAnsi="Times New Roman" w:cs="Times New Roman"/>
          <w:sz w:val="28"/>
          <w:szCs w:val="28"/>
        </w:rPr>
        <w:t xml:space="preserve"> через брак </w:t>
      </w:r>
      <w:proofErr w:type="spellStart"/>
      <w:r w:rsidRPr="00A275C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27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5C9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A275C9">
        <w:rPr>
          <w:rFonts w:ascii="Times New Roman" w:hAnsi="Times New Roman" w:cs="Times New Roman"/>
          <w:sz w:val="28"/>
          <w:szCs w:val="28"/>
        </w:rPr>
        <w:t xml:space="preserve"> вакцин та </w:t>
      </w:r>
      <w:proofErr w:type="spellStart"/>
      <w:r w:rsidRPr="00A275C9">
        <w:rPr>
          <w:rFonts w:ascii="Times New Roman" w:hAnsi="Times New Roman" w:cs="Times New Roman"/>
          <w:sz w:val="28"/>
          <w:szCs w:val="28"/>
        </w:rPr>
        <w:t>анатоксинів</w:t>
      </w:r>
      <w:proofErr w:type="spellEnd"/>
      <w:r w:rsidRPr="00A27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75C9">
        <w:rPr>
          <w:rFonts w:ascii="Times New Roman" w:hAnsi="Times New Roman" w:cs="Times New Roman"/>
          <w:sz w:val="28"/>
          <w:szCs w:val="28"/>
        </w:rPr>
        <w:t>недотримання</w:t>
      </w:r>
      <w:proofErr w:type="spellEnd"/>
      <w:r w:rsidRPr="00A27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5C9">
        <w:rPr>
          <w:rFonts w:ascii="Times New Roman" w:hAnsi="Times New Roman" w:cs="Times New Roman"/>
          <w:sz w:val="28"/>
          <w:szCs w:val="28"/>
        </w:rPr>
        <w:t>санітарно</w:t>
      </w:r>
      <w:proofErr w:type="spellEnd"/>
      <w:r w:rsidR="00006410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604999">
        <w:rPr>
          <w:rFonts w:ascii="Times New Roman" w:hAnsi="Times New Roman" w:cs="Times New Roman"/>
          <w:sz w:val="28"/>
          <w:szCs w:val="28"/>
        </w:rPr>
        <w:t>епідемічних</w:t>
      </w:r>
      <w:proofErr w:type="spellEnd"/>
      <w:r w:rsidR="00604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999">
        <w:rPr>
          <w:rFonts w:ascii="Times New Roman" w:hAnsi="Times New Roman" w:cs="Times New Roman"/>
          <w:sz w:val="28"/>
          <w:szCs w:val="28"/>
        </w:rPr>
        <w:t>стандар</w:t>
      </w:r>
      <w:r w:rsidRPr="00A275C9">
        <w:rPr>
          <w:rFonts w:ascii="Times New Roman" w:hAnsi="Times New Roman" w:cs="Times New Roman"/>
          <w:sz w:val="28"/>
          <w:szCs w:val="28"/>
        </w:rPr>
        <w:t>тів</w:t>
      </w:r>
      <w:proofErr w:type="spellEnd"/>
      <w:r w:rsidRPr="00A275C9">
        <w:rPr>
          <w:rFonts w:ascii="Times New Roman" w:hAnsi="Times New Roman" w:cs="Times New Roman"/>
          <w:sz w:val="28"/>
          <w:szCs w:val="28"/>
        </w:rPr>
        <w:t xml:space="preserve"> </w:t>
      </w:r>
      <w:r w:rsidR="006868D0">
        <w:rPr>
          <w:rFonts w:ascii="Times New Roman" w:hAnsi="Times New Roman" w:cs="Times New Roman"/>
          <w:sz w:val="28"/>
          <w:szCs w:val="28"/>
        </w:rPr>
        <w:t xml:space="preserve">у закладах </w:t>
      </w:r>
      <w:proofErr w:type="spellStart"/>
      <w:r w:rsidR="006868D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6868D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6868D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A778F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86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8D0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="00686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8D0">
        <w:rPr>
          <w:rFonts w:ascii="Times New Roman" w:hAnsi="Times New Roman" w:cs="Times New Roman"/>
          <w:sz w:val="28"/>
          <w:szCs w:val="28"/>
        </w:rPr>
        <w:t>сприяли</w:t>
      </w:r>
      <w:proofErr w:type="spellEnd"/>
      <w:r w:rsidR="006868D0">
        <w:rPr>
          <w:rFonts w:ascii="Times New Roman" w:hAnsi="Times New Roman" w:cs="Times New Roman"/>
          <w:sz w:val="28"/>
          <w:szCs w:val="28"/>
        </w:rPr>
        <w:t xml:space="preserve"> </w:t>
      </w:r>
      <w:r w:rsidR="0048353B" w:rsidRPr="00483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68D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8353B">
        <w:rPr>
          <w:rFonts w:ascii="Times New Roman" w:hAnsi="Times New Roman" w:cs="Times New Roman"/>
          <w:sz w:val="28"/>
          <w:szCs w:val="28"/>
          <w:lang w:val="uk-UA"/>
        </w:rPr>
        <w:t>аходи  щодо реформування охорони здоров’я</w:t>
      </w:r>
      <w:r w:rsidR="00A778F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83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78FE">
        <w:rPr>
          <w:rFonts w:ascii="Times New Roman" w:hAnsi="Times New Roman" w:cs="Times New Roman"/>
          <w:sz w:val="28"/>
          <w:szCs w:val="28"/>
          <w:lang w:val="uk-UA"/>
        </w:rPr>
        <w:t>поглибили</w:t>
      </w:r>
      <w:r w:rsidR="0048353B">
        <w:rPr>
          <w:rFonts w:ascii="Times New Roman" w:hAnsi="Times New Roman" w:cs="Times New Roman"/>
          <w:sz w:val="28"/>
          <w:szCs w:val="28"/>
          <w:lang w:val="uk-UA"/>
        </w:rPr>
        <w:t xml:space="preserve"> кризу </w:t>
      </w:r>
      <w:proofErr w:type="gramStart"/>
      <w:r w:rsidR="0048353B">
        <w:rPr>
          <w:rFonts w:ascii="Times New Roman" w:hAnsi="Times New Roman" w:cs="Times New Roman"/>
          <w:sz w:val="28"/>
          <w:szCs w:val="28"/>
          <w:lang w:val="uk-UA"/>
        </w:rPr>
        <w:t>проф</w:t>
      </w:r>
      <w:proofErr w:type="gramEnd"/>
      <w:r w:rsidR="0048353B">
        <w:rPr>
          <w:rFonts w:ascii="Times New Roman" w:hAnsi="Times New Roman" w:cs="Times New Roman"/>
          <w:sz w:val="28"/>
          <w:szCs w:val="28"/>
          <w:lang w:val="uk-UA"/>
        </w:rPr>
        <w:t xml:space="preserve">ілактичної медицини (ліквідація санітарно-епідеміологічних станцій у грудні 2012 року та ліквідація </w:t>
      </w:r>
      <w:proofErr w:type="spellStart"/>
      <w:r w:rsidR="0048353B">
        <w:rPr>
          <w:rFonts w:ascii="Times New Roman" w:hAnsi="Times New Roman" w:cs="Times New Roman"/>
          <w:sz w:val="28"/>
          <w:szCs w:val="28"/>
          <w:lang w:val="uk-UA"/>
        </w:rPr>
        <w:t>Держсанепідслужби</w:t>
      </w:r>
      <w:proofErr w:type="spellEnd"/>
      <w:r w:rsidR="0048353B">
        <w:rPr>
          <w:rFonts w:ascii="Times New Roman" w:hAnsi="Times New Roman" w:cs="Times New Roman"/>
          <w:sz w:val="28"/>
          <w:szCs w:val="28"/>
          <w:lang w:val="uk-UA"/>
        </w:rPr>
        <w:t xml:space="preserve"> у 2016 році, скор</w:t>
      </w:r>
      <w:r w:rsidR="00A778F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8353B">
        <w:rPr>
          <w:rFonts w:ascii="Times New Roman" w:hAnsi="Times New Roman" w:cs="Times New Roman"/>
          <w:sz w:val="28"/>
          <w:szCs w:val="28"/>
          <w:lang w:val="uk-UA"/>
        </w:rPr>
        <w:t xml:space="preserve">чення великої кількості кваліфікованих спеціалістів). </w:t>
      </w:r>
    </w:p>
    <w:p w:rsidR="00B81032" w:rsidRDefault="006868D0" w:rsidP="00664A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</w:t>
      </w:r>
      <w:r w:rsidR="007A3FD4">
        <w:rPr>
          <w:rFonts w:ascii="Times New Roman" w:hAnsi="Times New Roman" w:cs="Times New Roman"/>
          <w:sz w:val="28"/>
          <w:szCs w:val="28"/>
          <w:lang w:val="uk-UA"/>
        </w:rPr>
        <w:t>показників деяких інфекційних та паразитарних хвороб у дітей від 0 до 17 років з 201</w:t>
      </w:r>
      <w:r w:rsidR="00BF256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A3FD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0E31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3F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C03">
        <w:rPr>
          <w:rFonts w:ascii="Times New Roman" w:hAnsi="Times New Roman" w:cs="Times New Roman"/>
          <w:sz w:val="28"/>
          <w:szCs w:val="28"/>
          <w:lang w:val="uk-UA"/>
        </w:rPr>
        <w:t>виявив</w:t>
      </w:r>
      <w:r w:rsidR="007A3FD4">
        <w:rPr>
          <w:rFonts w:ascii="Times New Roman" w:hAnsi="Times New Roman" w:cs="Times New Roman"/>
          <w:sz w:val="28"/>
          <w:szCs w:val="28"/>
          <w:lang w:val="uk-UA"/>
        </w:rPr>
        <w:t xml:space="preserve"> зниження </w:t>
      </w:r>
      <w:r w:rsidR="00664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3FD4">
        <w:rPr>
          <w:rFonts w:ascii="Times New Roman" w:hAnsi="Times New Roman" w:cs="Times New Roman"/>
          <w:sz w:val="28"/>
          <w:szCs w:val="28"/>
          <w:lang w:val="uk-UA"/>
        </w:rPr>
        <w:t xml:space="preserve">показників з </w:t>
      </w:r>
      <w:r w:rsidR="00A73686">
        <w:rPr>
          <w:rFonts w:ascii="Times New Roman" w:hAnsi="Times New Roman" w:cs="Times New Roman"/>
          <w:sz w:val="28"/>
          <w:szCs w:val="28"/>
          <w:lang w:val="uk-UA"/>
        </w:rPr>
        <w:t>65,</w:t>
      </w:r>
      <w:r w:rsidR="00BF256F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7A3F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A9A">
        <w:rPr>
          <w:rFonts w:ascii="Times New Roman" w:hAnsi="Times New Roman" w:cs="Times New Roman"/>
          <w:sz w:val="28"/>
          <w:szCs w:val="28"/>
          <w:lang w:val="uk-UA"/>
        </w:rPr>
        <w:t xml:space="preserve"> випадків </w:t>
      </w:r>
      <w:r w:rsidR="00A73686">
        <w:rPr>
          <w:rFonts w:ascii="Times New Roman" w:hAnsi="Times New Roman" w:cs="Times New Roman"/>
          <w:sz w:val="28"/>
          <w:szCs w:val="28"/>
          <w:lang w:val="uk-UA"/>
        </w:rPr>
        <w:t xml:space="preserve">на 1000 дитячого населення </w:t>
      </w:r>
      <w:r w:rsidR="007A3FD4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664A9A" w:rsidRPr="00664A9A">
        <w:rPr>
          <w:lang w:val="uk-UA"/>
        </w:rPr>
        <w:t xml:space="preserve"> </w:t>
      </w:r>
      <w:r w:rsidR="00A73686">
        <w:rPr>
          <w:rFonts w:ascii="Times New Roman" w:hAnsi="Times New Roman" w:cs="Times New Roman"/>
          <w:sz w:val="28"/>
          <w:szCs w:val="28"/>
          <w:lang w:val="uk-UA"/>
        </w:rPr>
        <w:t>53,11</w:t>
      </w:r>
      <w:r w:rsidR="00664A9A">
        <w:rPr>
          <w:rFonts w:ascii="Times New Roman" w:hAnsi="Times New Roman" w:cs="Times New Roman"/>
          <w:sz w:val="28"/>
          <w:szCs w:val="28"/>
          <w:lang w:val="uk-UA"/>
        </w:rPr>
        <w:t xml:space="preserve"> в 201</w:t>
      </w:r>
      <w:r w:rsidR="00A73686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="00664A9A">
        <w:rPr>
          <w:rFonts w:ascii="Times New Roman" w:hAnsi="Times New Roman" w:cs="Times New Roman"/>
          <w:sz w:val="28"/>
          <w:szCs w:val="28"/>
          <w:lang w:val="uk-UA"/>
        </w:rPr>
        <w:t>році, хвороб кістково-м</w:t>
      </w:r>
      <w:r w:rsidR="00664A9A" w:rsidRPr="00664A9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64A9A">
        <w:rPr>
          <w:rFonts w:ascii="Times New Roman" w:hAnsi="Times New Roman" w:cs="Times New Roman"/>
          <w:sz w:val="28"/>
          <w:szCs w:val="28"/>
          <w:lang w:val="uk-UA"/>
        </w:rPr>
        <w:t>язової та сполучної тканини</w:t>
      </w:r>
      <w:r w:rsidR="00A778FE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664A9A" w:rsidRPr="00664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A9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664A9A" w:rsidRPr="00664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686">
        <w:rPr>
          <w:rFonts w:ascii="Times New Roman" w:hAnsi="Times New Roman" w:cs="Times New Roman"/>
          <w:sz w:val="28"/>
          <w:szCs w:val="28"/>
          <w:lang w:val="uk-UA"/>
        </w:rPr>
        <w:t>84,</w:t>
      </w:r>
      <w:r w:rsidR="00BF256F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A73686">
        <w:rPr>
          <w:rFonts w:ascii="Times New Roman" w:hAnsi="Times New Roman" w:cs="Times New Roman"/>
          <w:sz w:val="28"/>
          <w:szCs w:val="28"/>
          <w:lang w:val="uk-UA"/>
        </w:rPr>
        <w:t xml:space="preserve"> на 1000 дитячого населення </w:t>
      </w:r>
      <w:r w:rsidR="00664A9A" w:rsidRPr="00664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A9A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664A9A" w:rsidRPr="00664A9A">
        <w:rPr>
          <w:lang w:val="uk-UA"/>
        </w:rPr>
        <w:t xml:space="preserve"> </w:t>
      </w:r>
      <w:r w:rsidR="00A73686">
        <w:rPr>
          <w:rFonts w:ascii="Times New Roman" w:hAnsi="Times New Roman" w:cs="Times New Roman"/>
          <w:sz w:val="28"/>
          <w:szCs w:val="28"/>
          <w:lang w:val="uk-UA"/>
        </w:rPr>
        <w:t>70,64 в 2016 році</w:t>
      </w:r>
      <w:r w:rsidR="00664A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B5ED0">
        <w:rPr>
          <w:rFonts w:ascii="Times New Roman" w:hAnsi="Times New Roman" w:cs="Times New Roman"/>
          <w:sz w:val="28"/>
          <w:szCs w:val="28"/>
          <w:lang w:val="uk-UA"/>
        </w:rPr>
        <w:t xml:space="preserve">Зниження показників захворюваності може свідчити про </w:t>
      </w:r>
      <w:proofErr w:type="spellStart"/>
      <w:r w:rsidR="00EB5ED0">
        <w:rPr>
          <w:rFonts w:ascii="Times New Roman" w:hAnsi="Times New Roman" w:cs="Times New Roman"/>
          <w:sz w:val="28"/>
          <w:szCs w:val="28"/>
          <w:lang w:val="uk-UA"/>
        </w:rPr>
        <w:t>недореєстрацію</w:t>
      </w:r>
      <w:proofErr w:type="spellEnd"/>
      <w:r w:rsidR="00EB5ED0">
        <w:rPr>
          <w:rFonts w:ascii="Times New Roman" w:hAnsi="Times New Roman" w:cs="Times New Roman"/>
          <w:sz w:val="28"/>
          <w:szCs w:val="28"/>
          <w:lang w:val="uk-UA"/>
        </w:rPr>
        <w:t xml:space="preserve"> рівнів захворюваності серед дитячого населення, відсутніст</w:t>
      </w:r>
      <w:r w:rsidR="00D165D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EB5ED0">
        <w:rPr>
          <w:rFonts w:ascii="Times New Roman" w:hAnsi="Times New Roman" w:cs="Times New Roman"/>
          <w:sz w:val="28"/>
          <w:szCs w:val="28"/>
          <w:lang w:val="uk-UA"/>
        </w:rPr>
        <w:t xml:space="preserve"> звернень по медичну допомогу у зв</w:t>
      </w:r>
      <w:r w:rsidR="00683034" w:rsidRPr="0068303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B5ED0">
        <w:rPr>
          <w:rFonts w:ascii="Times New Roman" w:hAnsi="Times New Roman" w:cs="Times New Roman"/>
          <w:sz w:val="28"/>
          <w:szCs w:val="28"/>
          <w:lang w:val="uk-UA"/>
        </w:rPr>
        <w:t>язку з</w:t>
      </w:r>
      <w:r w:rsidR="00B8103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B5ED0">
        <w:rPr>
          <w:rFonts w:ascii="Times New Roman" w:hAnsi="Times New Roman" w:cs="Times New Roman"/>
          <w:sz w:val="28"/>
          <w:szCs w:val="28"/>
          <w:lang w:val="uk-UA"/>
        </w:rPr>
        <w:t xml:space="preserve"> зниженням рівня доступності первинної медичної допомоги. </w:t>
      </w:r>
    </w:p>
    <w:p w:rsidR="006868D0" w:rsidRDefault="00B81032" w:rsidP="00664A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огляду на зазначене вище, на даному етапі система охорони здоров</w:t>
      </w:r>
      <w:r w:rsidRPr="00B8103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6604C2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EB5E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має нагальну потребу в </w:t>
      </w:r>
      <w:r w:rsidR="00EB5ED0">
        <w:rPr>
          <w:rFonts w:ascii="Times New Roman" w:hAnsi="Times New Roman" w:cs="Times New Roman"/>
          <w:sz w:val="28"/>
          <w:szCs w:val="28"/>
          <w:lang w:val="uk-UA"/>
        </w:rPr>
        <w:t>якісн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3F61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13E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моніторингу </w:t>
      </w:r>
      <w:r w:rsidR="00EB5ED0">
        <w:rPr>
          <w:rFonts w:ascii="Times New Roman" w:hAnsi="Times New Roman" w:cs="Times New Roman"/>
          <w:sz w:val="28"/>
          <w:szCs w:val="28"/>
          <w:lang w:val="uk-UA"/>
        </w:rPr>
        <w:t>інфекційни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EB5ED0">
        <w:rPr>
          <w:rFonts w:ascii="Times New Roman" w:hAnsi="Times New Roman" w:cs="Times New Roman"/>
          <w:sz w:val="28"/>
          <w:szCs w:val="28"/>
          <w:lang w:val="uk-UA"/>
        </w:rPr>
        <w:t xml:space="preserve"> та неінфекційни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EB5E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04C2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EB5ED0">
        <w:rPr>
          <w:rFonts w:ascii="Times New Roman" w:hAnsi="Times New Roman" w:cs="Times New Roman"/>
          <w:sz w:val="28"/>
          <w:szCs w:val="28"/>
          <w:lang w:val="uk-UA"/>
        </w:rPr>
        <w:t>хвор</w:t>
      </w:r>
      <w:r w:rsidR="006604C2">
        <w:rPr>
          <w:rFonts w:ascii="Times New Roman" w:hAnsi="Times New Roman" w:cs="Times New Roman"/>
          <w:sz w:val="28"/>
          <w:szCs w:val="28"/>
          <w:lang w:val="uk-UA"/>
        </w:rPr>
        <w:t>ювань</w:t>
      </w:r>
      <w:r w:rsidR="003F61A6">
        <w:rPr>
          <w:rFonts w:ascii="Times New Roman" w:hAnsi="Times New Roman" w:cs="Times New Roman"/>
          <w:sz w:val="28"/>
          <w:szCs w:val="28"/>
          <w:lang w:val="uk-UA"/>
        </w:rPr>
        <w:t xml:space="preserve">, у тому числі </w:t>
      </w:r>
      <w:r w:rsidR="006604C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3F61A6">
        <w:rPr>
          <w:rFonts w:ascii="Times New Roman" w:hAnsi="Times New Roman" w:cs="Times New Roman"/>
          <w:sz w:val="28"/>
          <w:szCs w:val="28"/>
          <w:lang w:val="uk-UA"/>
        </w:rPr>
        <w:t>нагляд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F61A6">
        <w:rPr>
          <w:rFonts w:ascii="Times New Roman" w:hAnsi="Times New Roman" w:cs="Times New Roman"/>
          <w:sz w:val="28"/>
          <w:szCs w:val="28"/>
          <w:lang w:val="uk-UA"/>
        </w:rPr>
        <w:t xml:space="preserve"> з боку органів виконавчої влади</w:t>
      </w:r>
      <w:r>
        <w:rPr>
          <w:rFonts w:ascii="Times New Roman" w:hAnsi="Times New Roman" w:cs="Times New Roman"/>
          <w:sz w:val="28"/>
          <w:szCs w:val="28"/>
          <w:lang w:val="uk-UA"/>
        </w:rPr>
        <w:t>, а також в</w:t>
      </w:r>
      <w:r w:rsidR="003F61A6">
        <w:rPr>
          <w:rFonts w:ascii="Times New Roman" w:hAnsi="Times New Roman" w:cs="Times New Roman"/>
          <w:sz w:val="28"/>
          <w:szCs w:val="28"/>
          <w:lang w:val="uk-UA"/>
        </w:rPr>
        <w:t xml:space="preserve"> аналіз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F61A6">
        <w:rPr>
          <w:rFonts w:ascii="Times New Roman" w:hAnsi="Times New Roman" w:cs="Times New Roman"/>
          <w:sz w:val="28"/>
          <w:szCs w:val="28"/>
          <w:lang w:val="uk-UA"/>
        </w:rPr>
        <w:t xml:space="preserve"> причин  та наслідків  щодо впливу факт</w:t>
      </w:r>
      <w:r w:rsidR="00683034">
        <w:rPr>
          <w:rFonts w:ascii="Times New Roman" w:hAnsi="Times New Roman" w:cs="Times New Roman"/>
          <w:sz w:val="28"/>
          <w:szCs w:val="28"/>
          <w:lang w:val="uk-UA"/>
        </w:rPr>
        <w:t>орів навколишнього середовища на</w:t>
      </w:r>
      <w:r w:rsidR="003F61A6">
        <w:rPr>
          <w:rFonts w:ascii="Times New Roman" w:hAnsi="Times New Roman" w:cs="Times New Roman"/>
          <w:sz w:val="28"/>
          <w:szCs w:val="28"/>
          <w:lang w:val="uk-UA"/>
        </w:rPr>
        <w:t xml:space="preserve"> стан </w:t>
      </w:r>
      <w:proofErr w:type="spellStart"/>
      <w:r w:rsidR="003F61A6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="00683034" w:rsidRPr="00683034">
        <w:rPr>
          <w:rFonts w:ascii="Times New Roman" w:hAnsi="Times New Roman" w:cs="Times New Roman"/>
          <w:sz w:val="28"/>
          <w:szCs w:val="28"/>
        </w:rPr>
        <w:t>’</w:t>
      </w:r>
      <w:r w:rsidR="003F61A6">
        <w:rPr>
          <w:rFonts w:ascii="Times New Roman" w:hAnsi="Times New Roman" w:cs="Times New Roman"/>
          <w:sz w:val="28"/>
          <w:szCs w:val="28"/>
          <w:lang w:val="uk-UA"/>
        </w:rPr>
        <w:t>я дитячого населення.</w:t>
      </w:r>
    </w:p>
    <w:p w:rsidR="00397D99" w:rsidRDefault="002C2704" w:rsidP="002C2704">
      <w:pPr>
        <w:spacing w:before="26" w:line="360" w:lineRule="auto"/>
        <w:ind w:right="11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2C2704">
        <w:rPr>
          <w:rFonts w:ascii="Times New Roman" w:hAnsi="Times New Roman" w:cs="Times New Roman"/>
          <w:b/>
          <w:sz w:val="28"/>
          <w:szCs w:val="28"/>
          <w:lang w:val="uk-UA"/>
        </w:rPr>
        <w:t>Перелік використаних джерел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C2704" w:rsidRDefault="002C2704" w:rsidP="002C2704">
      <w:pPr>
        <w:spacing w:before="26" w:line="360" w:lineRule="auto"/>
        <w:ind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1.Статистичний збірник. </w:t>
      </w:r>
      <w:r w:rsidRPr="002C2704">
        <w:rPr>
          <w:rFonts w:ascii="Times New Roman" w:hAnsi="Times New Roman" w:cs="Times New Roman"/>
          <w:sz w:val="28"/>
          <w:szCs w:val="28"/>
          <w:lang w:val="uk-UA"/>
        </w:rPr>
        <w:t>ЗАКЛАДИ ОХОРОНИ ЗДОРОВ’Я ТА ЗАХВОРЮВАНІСТЬ НАСЕЛЕННЯ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C2704">
        <w:rPr>
          <w:rFonts w:ascii="Times New Roman" w:hAnsi="Times New Roman" w:cs="Times New Roman"/>
          <w:sz w:val="28"/>
          <w:szCs w:val="28"/>
          <w:lang w:val="uk-UA"/>
        </w:rPr>
        <w:t xml:space="preserve"> Державна служба статистики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.2018.с.36</w:t>
      </w:r>
    </w:p>
    <w:p w:rsidR="002C2704" w:rsidRDefault="002C2704" w:rsidP="002C2704">
      <w:pPr>
        <w:spacing w:before="26" w:line="360" w:lineRule="auto"/>
        <w:ind w:right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2.Закон України «Основи законодавства України про охорону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2C270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я»</w:t>
      </w:r>
      <w:r w:rsidR="002D4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41D9" w:rsidRPr="002D4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{Вводиться в </w:t>
      </w:r>
      <w:proofErr w:type="spellStart"/>
      <w:r w:rsidR="002D41D9" w:rsidRPr="002D4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дію</w:t>
      </w:r>
      <w:proofErr w:type="spellEnd"/>
      <w:r w:rsidR="002D41D9" w:rsidRPr="002D4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D41D9" w:rsidRPr="002D4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Постановою</w:t>
      </w:r>
      <w:proofErr w:type="spellEnd"/>
      <w:r w:rsidR="002D41D9" w:rsidRPr="002D4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 </w:t>
      </w:r>
      <w:r w:rsidR="002D41D9" w:rsidRPr="002D41D9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5" w:tgtFrame="_blank" w:history="1">
        <w:r w:rsidR="002D41D9" w:rsidRPr="002D41D9">
          <w:rPr>
            <w:rStyle w:val="a4"/>
            <w:rFonts w:ascii="Times New Roman" w:hAnsi="Times New Roman" w:cs="Times New Roman"/>
            <w:color w:val="000099"/>
            <w:sz w:val="28"/>
            <w:szCs w:val="28"/>
            <w:shd w:val="clear" w:color="auto" w:fill="FFFFFF"/>
          </w:rPr>
          <w:t xml:space="preserve">№ 2802-XII </w:t>
        </w:r>
        <w:proofErr w:type="spellStart"/>
        <w:r w:rsidR="002D41D9" w:rsidRPr="002D41D9">
          <w:rPr>
            <w:rStyle w:val="a4"/>
            <w:rFonts w:ascii="Times New Roman" w:hAnsi="Times New Roman" w:cs="Times New Roman"/>
            <w:color w:val="000099"/>
            <w:sz w:val="28"/>
            <w:szCs w:val="28"/>
            <w:shd w:val="clear" w:color="auto" w:fill="FFFFFF"/>
          </w:rPr>
          <w:t>від</w:t>
        </w:r>
        <w:proofErr w:type="spellEnd"/>
        <w:r w:rsidR="002D41D9" w:rsidRPr="002D41D9">
          <w:rPr>
            <w:rStyle w:val="a4"/>
            <w:rFonts w:ascii="Times New Roman" w:hAnsi="Times New Roman" w:cs="Times New Roman"/>
            <w:color w:val="000099"/>
            <w:sz w:val="28"/>
            <w:szCs w:val="28"/>
            <w:shd w:val="clear" w:color="auto" w:fill="FFFFFF"/>
          </w:rPr>
          <w:t xml:space="preserve"> 19.11.92</w:t>
        </w:r>
      </w:hyperlink>
      <w:r w:rsidR="002D41D9" w:rsidRPr="002D4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ВВР, 1993, № 4, ст.20}</w:t>
      </w:r>
    </w:p>
    <w:p w:rsidR="002D41D9" w:rsidRPr="002D41D9" w:rsidRDefault="002D41D9" w:rsidP="002C2704">
      <w:pPr>
        <w:spacing w:before="26" w:line="360" w:lineRule="auto"/>
        <w:ind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3.Соціальна медицина та організація охорони здоров</w:t>
      </w:r>
      <w:r w:rsidR="00291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 </w:t>
      </w:r>
      <w:r w:rsidR="00333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/під ред.</w:t>
      </w:r>
      <w:r w:rsidR="00291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91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Ю.В.Вороненка</w:t>
      </w:r>
      <w:proofErr w:type="spellEnd"/>
      <w:r w:rsidR="00291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291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В.Ф.Москаленка</w:t>
      </w:r>
      <w:proofErr w:type="spellEnd"/>
      <w:r w:rsidR="00291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− </w:t>
      </w:r>
      <w:r w:rsidR="00333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Тернопіль:Укрмедкнига,2000.</w:t>
      </w:r>
      <w:r w:rsidR="00291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− </w:t>
      </w:r>
      <w:r w:rsidR="00333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с.</w:t>
      </w:r>
    </w:p>
    <w:p w:rsidR="002C2704" w:rsidRPr="002C2704" w:rsidRDefault="002C2704" w:rsidP="002C2704">
      <w:pPr>
        <w:spacing w:before="26" w:line="36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2C2704" w:rsidRPr="002C2704" w:rsidRDefault="002C2704" w:rsidP="002C2704">
      <w:pPr>
        <w:spacing w:before="26" w:line="360" w:lineRule="auto"/>
        <w:ind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2704" w:rsidRPr="002C2704" w:rsidRDefault="002C2704" w:rsidP="002C2704">
      <w:pPr>
        <w:spacing w:before="26" w:line="360" w:lineRule="auto"/>
        <w:ind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C66" w:rsidRPr="0048353B" w:rsidRDefault="00925C66" w:rsidP="004312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C66" w:rsidRPr="00683034" w:rsidRDefault="00925C66" w:rsidP="002C2704">
      <w:pPr>
        <w:ind w:left="1134" w:right="1134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25C66" w:rsidRPr="00683034" w:rsidSect="0001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A9"/>
    <w:rsid w:val="00006410"/>
    <w:rsid w:val="0001055B"/>
    <w:rsid w:val="00016FE4"/>
    <w:rsid w:val="00046B56"/>
    <w:rsid w:val="00085651"/>
    <w:rsid w:val="000E3112"/>
    <w:rsid w:val="001C77C9"/>
    <w:rsid w:val="0022119D"/>
    <w:rsid w:val="00226ACE"/>
    <w:rsid w:val="00271AE1"/>
    <w:rsid w:val="00291D76"/>
    <w:rsid w:val="002C2704"/>
    <w:rsid w:val="002D41D9"/>
    <w:rsid w:val="0033313E"/>
    <w:rsid w:val="00397D99"/>
    <w:rsid w:val="003F61A6"/>
    <w:rsid w:val="004312F2"/>
    <w:rsid w:val="0048353B"/>
    <w:rsid w:val="00604999"/>
    <w:rsid w:val="006540D7"/>
    <w:rsid w:val="006604C2"/>
    <w:rsid w:val="00664A9A"/>
    <w:rsid w:val="00683034"/>
    <w:rsid w:val="006868D0"/>
    <w:rsid w:val="006F313E"/>
    <w:rsid w:val="0071721D"/>
    <w:rsid w:val="00723505"/>
    <w:rsid w:val="00755359"/>
    <w:rsid w:val="00760BA9"/>
    <w:rsid w:val="007A3FD4"/>
    <w:rsid w:val="008A0608"/>
    <w:rsid w:val="008F52AC"/>
    <w:rsid w:val="00925C66"/>
    <w:rsid w:val="0092608B"/>
    <w:rsid w:val="00975C30"/>
    <w:rsid w:val="00A12D39"/>
    <w:rsid w:val="00A275C9"/>
    <w:rsid w:val="00A73686"/>
    <w:rsid w:val="00A778FE"/>
    <w:rsid w:val="00AC5428"/>
    <w:rsid w:val="00B02127"/>
    <w:rsid w:val="00B06F6B"/>
    <w:rsid w:val="00B22CD4"/>
    <w:rsid w:val="00B81032"/>
    <w:rsid w:val="00BA5F35"/>
    <w:rsid w:val="00BA7DCA"/>
    <w:rsid w:val="00BE0E4A"/>
    <w:rsid w:val="00BE2B69"/>
    <w:rsid w:val="00BF256F"/>
    <w:rsid w:val="00C90B7F"/>
    <w:rsid w:val="00CF1307"/>
    <w:rsid w:val="00CF3C03"/>
    <w:rsid w:val="00D147A2"/>
    <w:rsid w:val="00D165D4"/>
    <w:rsid w:val="00D50F48"/>
    <w:rsid w:val="00DB2579"/>
    <w:rsid w:val="00DC7DB6"/>
    <w:rsid w:val="00DF1ACA"/>
    <w:rsid w:val="00DF335F"/>
    <w:rsid w:val="00EB5ED0"/>
    <w:rsid w:val="00F40187"/>
    <w:rsid w:val="00FD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8F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8F52AC"/>
  </w:style>
  <w:style w:type="paragraph" w:customStyle="1" w:styleId="a5">
    <w:name w:val="a5"/>
    <w:basedOn w:val="a"/>
    <w:rsid w:val="008F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7">
    <w:name w:val="rvps17"/>
    <w:basedOn w:val="a"/>
    <w:rsid w:val="002C2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78">
    <w:name w:val="rvts78"/>
    <w:basedOn w:val="a0"/>
    <w:rsid w:val="002C2704"/>
  </w:style>
  <w:style w:type="paragraph" w:customStyle="1" w:styleId="rvps6">
    <w:name w:val="rvps6"/>
    <w:basedOn w:val="a"/>
    <w:rsid w:val="002C2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2C2704"/>
  </w:style>
  <w:style w:type="character" w:styleId="a4">
    <w:name w:val="Hyperlink"/>
    <w:basedOn w:val="a0"/>
    <w:uiPriority w:val="99"/>
    <w:semiHidden/>
    <w:unhideWhenUsed/>
    <w:rsid w:val="002D41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8F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8F52AC"/>
  </w:style>
  <w:style w:type="paragraph" w:customStyle="1" w:styleId="a5">
    <w:name w:val="a5"/>
    <w:basedOn w:val="a"/>
    <w:rsid w:val="008F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7">
    <w:name w:val="rvps17"/>
    <w:basedOn w:val="a"/>
    <w:rsid w:val="002C2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78">
    <w:name w:val="rvts78"/>
    <w:basedOn w:val="a0"/>
    <w:rsid w:val="002C2704"/>
  </w:style>
  <w:style w:type="paragraph" w:customStyle="1" w:styleId="rvps6">
    <w:name w:val="rvps6"/>
    <w:basedOn w:val="a"/>
    <w:rsid w:val="002C2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2C2704"/>
  </w:style>
  <w:style w:type="character" w:styleId="a4">
    <w:name w:val="Hyperlink"/>
    <w:basedOn w:val="a0"/>
    <w:uiPriority w:val="99"/>
    <w:semiHidden/>
    <w:unhideWhenUsed/>
    <w:rsid w:val="002D41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rada.gov.ua/laws/show/2802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Павел</cp:lastModifiedBy>
  <cp:revision>6</cp:revision>
  <dcterms:created xsi:type="dcterms:W3CDTF">2019-06-14T10:43:00Z</dcterms:created>
  <dcterms:modified xsi:type="dcterms:W3CDTF">2019-06-18T13:13:00Z</dcterms:modified>
</cp:coreProperties>
</file>