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B" w:rsidRDefault="00F54E4B" w:rsidP="005675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СТРУКТУРОВАНИЙ ПІДХІД ДО ДІАГНОСТИКИ ТА ЛІКУВАННЯ У ХВОРИХ НА МІЄЛОМНУ НЕФРОПАТІЮ </w:t>
      </w:r>
    </w:p>
    <w:p w:rsidR="00F54E4B" w:rsidRDefault="00F54E4B" w:rsidP="005675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lang w:val="uk-UA"/>
        </w:rPr>
        <w:t>(клінічний випадок)</w:t>
      </w:r>
    </w:p>
    <w:p w:rsidR="00567579" w:rsidRPr="00737DDD" w:rsidRDefault="00567579" w:rsidP="00567579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</w:pPr>
      <w:proofErr w:type="spellStart"/>
      <w:r w:rsidRPr="00567579">
        <w:rPr>
          <w:rFonts w:ascii="Times New Roman" w:eastAsia="Calibri" w:hAnsi="Times New Roman" w:cs="Times New Roman"/>
          <w:bCs/>
          <w:i/>
          <w:sz w:val="28"/>
          <w:lang w:val="uk-UA"/>
        </w:rPr>
        <w:t>Андон’єва</w:t>
      </w:r>
      <w:proofErr w:type="spellEnd"/>
      <w:r w:rsidRPr="00567579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Н. М.</w:t>
      </w:r>
      <w:r w:rsidRPr="00567579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567579">
        <w:rPr>
          <w:rFonts w:ascii="Times New Roman" w:eastAsia="Calibri" w:hAnsi="Times New Roman" w:cs="Times New Roman"/>
          <w:bCs/>
          <w:i/>
          <w:sz w:val="28"/>
          <w:lang w:val="uk-UA"/>
        </w:rPr>
        <w:t>, Грушка М. А.</w:t>
      </w:r>
      <w:r w:rsidRPr="00567579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Pr="00567579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Pr="00EC1840">
        <w:rPr>
          <w:rFonts w:ascii="Times New Roman" w:eastAsia="Calibri" w:hAnsi="Times New Roman" w:cs="Times New Roman"/>
          <w:bCs/>
          <w:i/>
          <w:sz w:val="28"/>
          <w:lang w:val="uk-UA"/>
        </w:rPr>
        <w:t>Сирчін</w:t>
      </w:r>
      <w:proofErr w:type="spellEnd"/>
      <w:r w:rsidRPr="00EC1840">
        <w:rPr>
          <w:rFonts w:ascii="Times New Roman" w:eastAsia="Calibri" w:hAnsi="Times New Roman" w:cs="Times New Roman"/>
          <w:bCs/>
          <w:i/>
          <w:sz w:val="28"/>
          <w:lang w:val="uk-UA"/>
        </w:rPr>
        <w:t>а В. О.</w:t>
      </w:r>
      <w:r w:rsidRPr="00EC1840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Pr="00EC1840">
        <w:rPr>
          <w:rFonts w:ascii="Times New Roman" w:eastAsia="Calibri" w:hAnsi="Times New Roman" w:cs="Times New Roman"/>
          <w:bCs/>
          <w:i/>
          <w:sz w:val="28"/>
          <w:lang w:val="uk-UA"/>
        </w:rPr>
        <w:t>, Чала А. Р.</w:t>
      </w:r>
      <w:r w:rsidRPr="00EC1840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="00737DDD">
        <w:rPr>
          <w:rFonts w:ascii="Times New Roman" w:eastAsia="Calibri" w:hAnsi="Times New Roman" w:cs="Times New Roman"/>
          <w:bCs/>
          <w:i/>
          <w:sz w:val="28"/>
          <w:lang w:val="uk-UA"/>
        </w:rPr>
        <w:t>, Олянич С. О.</w:t>
      </w:r>
      <w:r w:rsidR="00737DDD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bookmarkStart w:id="0" w:name="_GoBack"/>
      <w:bookmarkEnd w:id="0"/>
    </w:p>
    <w:p w:rsidR="00567579" w:rsidRPr="00567579" w:rsidRDefault="00567579" w:rsidP="0056757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567579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Pr="00567579">
        <w:rPr>
          <w:rFonts w:ascii="Times New Roman" w:eastAsia="Calibri" w:hAnsi="Times New Roman" w:cs="Times New Roman"/>
          <w:bCs/>
          <w:sz w:val="28"/>
          <w:lang w:val="uk-UA"/>
        </w:rPr>
        <w:t>Харківський національний медичний університет</w:t>
      </w:r>
    </w:p>
    <w:p w:rsidR="00567579" w:rsidRPr="00567579" w:rsidRDefault="00567579" w:rsidP="0056757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567579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2</w:t>
      </w:r>
      <w:r w:rsidRPr="00567579">
        <w:rPr>
          <w:rFonts w:ascii="Times New Roman" w:eastAsia="Calibri" w:hAnsi="Times New Roman" w:cs="Times New Roman"/>
          <w:bCs/>
          <w:sz w:val="28"/>
          <w:lang w:val="uk-UA"/>
        </w:rPr>
        <w:t>Обласний медичний клінічний центр урології, нефрології ім. В. І. Шаповала, м. Харків</w:t>
      </w:r>
    </w:p>
    <w:p w:rsid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Мієломна хвороба-це багатоетапне захворювання, при якому відбувається безконтрольна проліферація і накопичення специфічних плазматичних клітин (моноклональних), які продукують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моноклональний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імуноглобулін або тільки м-протеїн. Множинна мієлома (ММ) являє собою прогресуючу пухлина, яка супроводжується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остеолизисом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кісток, а також наявністю в сироватці крові і сечі моноклонального імуноглобуліну. Перебіг захворювання у жінок легший і зустрічається рідше ніж у чоловіків. Залежно від тяжкості стану хворого, прогресування ММ, своєчасності діагностики і лікування, а також супутньої патології частота ураження нирок при ММ становить 60-90%. Зустрічаються такі стани як "мієломна нирка", хвороба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неамілоїдного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депонування моноклональних імуноглобулінів, AL-амілоїдоз, і значно рідше-синдром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Фанконі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і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кріоглобулінемічний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нефрит. Такі ураження нирок призводять до зниження ефективності лікування, а також скорочують тривалість життя.</w:t>
      </w:r>
    </w:p>
    <w:p w:rsid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sz w:val="28"/>
          <w:lang w:val="uk-UA"/>
        </w:rPr>
        <w:t>Поставити діагноз мієломної нефропатії дуже важко, особливо в тих випадках, коли вона є першим або основним синдромом мієломної хвороби. Ураження нирок, що супроводжується ізольованою і стійкою протеїнурією, часто протікає під маскою гломерулонефриту, амілоїдозу або пієлонефриту і діагноз мієломної хвороби ставлять вже тоді, коли з'являються патологічні переломи.</w:t>
      </w:r>
    </w:p>
    <w:p w:rsid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Наявність «мієломної нирки» слід запідозрити у всіх випадках нефротичного синдрому неясної етіології (відсутність в анамнезі ангіни, </w:t>
      </w:r>
      <w:r w:rsidRPr="00567579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гострого гломерулонефриту, захворювань, що ведуть до розвитку амілоїдозу тощо), що з'являється у людей літнього віку і не супроводжується гематурією, гіпертензією при наявності високої ШОЕ,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гіперкальціємії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>, значної анемії, яка не може бути пояснена порушенням функції нирок.</w:t>
      </w:r>
    </w:p>
    <w:p w:rsidR="00567579" w:rsidRP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Протягом мієломної нефропатії, як і самої мієломної хвороби, хронічне, неухильно прогресує з розвитком хронічної ниркової недостатності, яка приблизно в 1/3 випадків є безпосередньою причиною смерті. </w:t>
      </w:r>
    </w:p>
    <w:p w:rsid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sz w:val="28"/>
          <w:lang w:val="uk-UA"/>
        </w:rPr>
        <w:t>Однак сучасні можливості діагностики та лікування дозволяють ефективно надавати допомогу пацієнтам навіть у разі розвитку тяжкого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ушкодження нирок, що демонструє</w:t>
      </w: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наступн</w:t>
      </w:r>
      <w:r>
        <w:rPr>
          <w:rFonts w:ascii="Times New Roman" w:eastAsia="Calibri" w:hAnsi="Times New Roman" w:cs="Times New Roman"/>
          <w:sz w:val="28"/>
          <w:lang w:val="uk-UA"/>
        </w:rPr>
        <w:t>е</w:t>
      </w: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клінічн</w:t>
      </w:r>
      <w:r>
        <w:rPr>
          <w:rFonts w:ascii="Times New Roman" w:eastAsia="Calibri" w:hAnsi="Times New Roman" w:cs="Times New Roman"/>
          <w:sz w:val="28"/>
          <w:lang w:val="uk-UA"/>
        </w:rPr>
        <w:t>е</w:t>
      </w: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спостереження множинної мієломи, виявленої в стадії термінальної ниркової недостатності.</w:t>
      </w:r>
    </w:p>
    <w:p w:rsidR="00567579" w:rsidRDefault="00567579" w:rsidP="005675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b/>
          <w:sz w:val="28"/>
          <w:lang w:val="uk-UA"/>
        </w:rPr>
        <w:t>Клінічне спостереження.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567579">
        <w:rPr>
          <w:rFonts w:ascii="Times New Roman" w:eastAsia="Calibri" w:hAnsi="Times New Roman" w:cs="Times New Roman"/>
          <w:sz w:val="28"/>
          <w:lang w:val="uk-UA"/>
        </w:rPr>
        <w:t>Хвора С., 49 років, госпіталізована в нефрологічне відділення ОКЦУН ім. В. І. Шаповала. Захворіла місяць тому. Лікувалася в терапевтичному відділенні ЦРЛ з приводу двосторонньої плевропневмонії. Під час перебування у ЦРЛ у хворої виявлена протеїнурія 0,27 г/л, креатинін сироватки крові 1480 мкмоль/л, гемоглобін 105 г/л, Ш</w:t>
      </w:r>
      <w:r>
        <w:rPr>
          <w:rFonts w:ascii="Times New Roman" w:eastAsia="Calibri" w:hAnsi="Times New Roman" w:cs="Times New Roman"/>
          <w:sz w:val="28"/>
          <w:lang w:val="uk-UA"/>
        </w:rPr>
        <w:t>З</w:t>
      </w:r>
      <w:r w:rsidRPr="00567579">
        <w:rPr>
          <w:rFonts w:ascii="Times New Roman" w:eastAsia="Calibri" w:hAnsi="Times New Roman" w:cs="Times New Roman"/>
          <w:sz w:val="28"/>
          <w:lang w:val="uk-UA"/>
        </w:rPr>
        <w:t>Е 70 мм/год, у зв'язку з чим госпіталізована в спеціалізоване нефрологічне відділення.</w:t>
      </w:r>
    </w:p>
    <w:p w:rsidR="002374BB" w:rsidRDefault="00567579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При надходженні в стаціонар стан хворої середньої тяжкості. Виснажена, шкірні покриви бліді; набряків немає. В легких зліва дихання ослаблене. АТ 120/80 мм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рт.ст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>. печінка збільшена на 2 см.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567579">
        <w:rPr>
          <w:rFonts w:ascii="Times New Roman" w:eastAsia="Calibri" w:hAnsi="Times New Roman" w:cs="Times New Roman"/>
          <w:sz w:val="28"/>
          <w:lang w:val="uk-UA"/>
        </w:rPr>
        <w:t>При додатковому обстеженні: рівень гемоглобіну 105 г/л, еритроцити 3,5х10</w:t>
      </w:r>
      <w:r w:rsidRPr="002374BB">
        <w:rPr>
          <w:rFonts w:ascii="Times New Roman" w:eastAsia="Calibri" w:hAnsi="Times New Roman" w:cs="Times New Roman"/>
          <w:sz w:val="28"/>
          <w:vertAlign w:val="superscript"/>
          <w:lang w:val="uk-UA"/>
        </w:rPr>
        <w:t>12</w:t>
      </w:r>
      <w:r w:rsidRPr="00567579">
        <w:rPr>
          <w:rFonts w:ascii="Times New Roman" w:eastAsia="Calibri" w:hAnsi="Times New Roman" w:cs="Times New Roman"/>
          <w:sz w:val="28"/>
          <w:lang w:val="uk-UA"/>
        </w:rPr>
        <w:t>/л, лейкоцитоз 9,8х10</w:t>
      </w:r>
      <w:r w:rsidRPr="002374BB">
        <w:rPr>
          <w:rFonts w:ascii="Times New Roman" w:eastAsia="Calibri" w:hAnsi="Times New Roman" w:cs="Times New Roman"/>
          <w:sz w:val="28"/>
          <w:vertAlign w:val="superscript"/>
          <w:lang w:val="uk-UA"/>
        </w:rPr>
        <w:t>9</w:t>
      </w:r>
      <w:r w:rsidRPr="00567579">
        <w:rPr>
          <w:rFonts w:ascii="Times New Roman" w:eastAsia="Calibri" w:hAnsi="Times New Roman" w:cs="Times New Roman"/>
          <w:sz w:val="28"/>
          <w:lang w:val="uk-UA"/>
        </w:rPr>
        <w:t>/л, прискорена Ш</w:t>
      </w:r>
      <w:r w:rsidR="002374BB">
        <w:rPr>
          <w:rFonts w:ascii="Times New Roman" w:eastAsia="Calibri" w:hAnsi="Times New Roman" w:cs="Times New Roman"/>
          <w:sz w:val="28"/>
          <w:lang w:val="uk-UA"/>
        </w:rPr>
        <w:t>З</w:t>
      </w: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Е до 70 мм/год, підвищення рівня азотемії - сечовина сироватки крові - 20,3-26,8 ммоль/л,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креатинін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-1100-1250 мкмоль/л, загальний біл</w:t>
      </w:r>
      <w:r w:rsidR="002374BB">
        <w:rPr>
          <w:rFonts w:ascii="Times New Roman" w:eastAsia="Calibri" w:hAnsi="Times New Roman" w:cs="Times New Roman"/>
          <w:sz w:val="28"/>
          <w:lang w:val="uk-UA"/>
        </w:rPr>
        <w:t xml:space="preserve">ок сироватки крові - 65,8 г/л. </w:t>
      </w:r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При ультразвуковому дослідженні-ознаки дифузної патології паренхіми нирок, товщина коркового шару 2 см. Рентгенологічно-правосторонній ексудативний плеврит. Дослідження крові на LE-клітини і </w:t>
      </w:r>
      <w:proofErr w:type="spellStart"/>
      <w:r w:rsidRPr="00567579">
        <w:rPr>
          <w:rFonts w:ascii="Times New Roman" w:eastAsia="Calibri" w:hAnsi="Times New Roman" w:cs="Times New Roman"/>
          <w:sz w:val="28"/>
          <w:lang w:val="uk-UA"/>
        </w:rPr>
        <w:t>антинуклеарну</w:t>
      </w:r>
      <w:proofErr w:type="spellEnd"/>
      <w:r w:rsidRPr="00567579">
        <w:rPr>
          <w:rFonts w:ascii="Times New Roman" w:eastAsia="Calibri" w:hAnsi="Times New Roman" w:cs="Times New Roman"/>
          <w:sz w:val="28"/>
          <w:lang w:val="uk-UA"/>
        </w:rPr>
        <w:t xml:space="preserve"> ДНК негативні.</w:t>
      </w:r>
      <w:r w:rsidR="002374B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2374BB" w:rsidRPr="002374BB">
        <w:rPr>
          <w:rFonts w:ascii="Times New Roman" w:eastAsia="Calibri" w:hAnsi="Times New Roman" w:cs="Times New Roman"/>
          <w:sz w:val="28"/>
          <w:lang w:val="uk-UA"/>
        </w:rPr>
        <w:t xml:space="preserve">Враховуючи відсутність нефрологічного анамнезу, помірно виражений </w:t>
      </w:r>
      <w:r w:rsidR="002374BB" w:rsidRPr="002374BB">
        <w:rPr>
          <w:rFonts w:ascii="Times New Roman" w:eastAsia="Calibri" w:hAnsi="Times New Roman" w:cs="Times New Roman"/>
          <w:sz w:val="28"/>
          <w:lang w:val="uk-UA"/>
        </w:rPr>
        <w:lastRenderedPageBreak/>
        <w:t>сечовий синдром, анемію, яка протікала на тлі лихоманки, проводився диференційний діагноз між системним васкулітом, синдром Гудпасчера і мієломної хвороби.</w:t>
      </w:r>
    </w:p>
    <w:p w:rsidR="002374BB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Однак враховуючи результати додаткового обстеження - рівень загального білка крові 67,9 г/л, рівень кальцію сироватки крові 1,5 ммоль/л; при рентгенологічному дослідженні плоских кісток черепа, таза патологічних змін не виявлено; консультація гематолога - даних за захворювання крові немає;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нефроб</w:t>
      </w:r>
      <w:r>
        <w:rPr>
          <w:rFonts w:ascii="Times New Roman" w:eastAsia="Calibri" w:hAnsi="Times New Roman" w:cs="Times New Roman"/>
          <w:sz w:val="28"/>
          <w:lang w:val="uk-UA"/>
        </w:rPr>
        <w:t>і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опс</w:t>
      </w:r>
      <w:r>
        <w:rPr>
          <w:rFonts w:ascii="Times New Roman" w:eastAsia="Calibri" w:hAnsi="Times New Roman" w:cs="Times New Roman"/>
          <w:sz w:val="28"/>
          <w:lang w:val="uk-UA"/>
        </w:rPr>
        <w:t>і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я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- хронічний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і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нтракап</w:t>
      </w:r>
      <w:r>
        <w:rPr>
          <w:rFonts w:ascii="Times New Roman" w:eastAsia="Calibri" w:hAnsi="Times New Roman" w:cs="Times New Roman"/>
          <w:sz w:val="28"/>
          <w:lang w:val="uk-UA"/>
        </w:rPr>
        <w:t>іл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ярн</w:t>
      </w:r>
      <w:r>
        <w:rPr>
          <w:rFonts w:ascii="Times New Roman" w:eastAsia="Calibri" w:hAnsi="Times New Roman" w:cs="Times New Roman"/>
          <w:sz w:val="28"/>
          <w:lang w:val="uk-UA"/>
        </w:rPr>
        <w:t>и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й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гломерулонефрит з</w:t>
      </w:r>
      <w:r>
        <w:rPr>
          <w:rFonts w:ascii="Times New Roman" w:eastAsia="Calibri" w:hAnsi="Times New Roman" w:cs="Times New Roman"/>
          <w:sz w:val="28"/>
          <w:lang w:val="uk-UA"/>
        </w:rPr>
        <w:t>і</w:t>
      </w: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з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морщ</w:t>
      </w:r>
      <w:r>
        <w:rPr>
          <w:rFonts w:ascii="Times New Roman" w:eastAsia="Calibri" w:hAnsi="Times New Roman" w:cs="Times New Roman"/>
          <w:sz w:val="28"/>
          <w:lang w:val="uk-UA"/>
        </w:rPr>
        <w:t>у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ван</w:t>
      </w:r>
      <w:r>
        <w:rPr>
          <w:rFonts w:ascii="Times New Roman" w:eastAsia="Calibri" w:hAnsi="Times New Roman" w:cs="Times New Roman"/>
          <w:sz w:val="28"/>
          <w:lang w:val="uk-UA"/>
        </w:rPr>
        <w:t>ня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м частини клубочків, був встановлений діагноз: хронічний гломерулонефрит та вирішено питання про проведення замісної ниркової терапії методом перитонеального діалізу, у зв'язку з чим хворий був імплантований катетер Тенкхоффа і розпочата терапія постійним амбулаторним перитонеальним діалізом.</w:t>
      </w:r>
    </w:p>
    <w:p w:rsidR="002374BB" w:rsidRPr="002374BB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74BB">
        <w:rPr>
          <w:rFonts w:ascii="Times New Roman" w:eastAsia="Calibri" w:hAnsi="Times New Roman" w:cs="Times New Roman"/>
          <w:sz w:val="28"/>
          <w:lang w:val="uk-UA"/>
        </w:rPr>
        <w:t>Процедура ПАПД виконувалася адекватно: рівень сечовини сироватки крові - 14,2 ммоль/л, індекс KT/V становив від 2,1 до 3,2, тижневий кліренс креатиніну - до 66,3 л, діурез - 0, ультрафільтрація - від 1,3 до 2,0 л.</w:t>
      </w:r>
    </w:p>
    <w:p w:rsidR="002374BB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74BB">
        <w:rPr>
          <w:rFonts w:ascii="Times New Roman" w:eastAsia="Calibri" w:hAnsi="Times New Roman" w:cs="Times New Roman"/>
          <w:sz w:val="28"/>
          <w:lang w:val="uk-UA"/>
        </w:rPr>
        <w:t>Незважаючи на показники, які свідчили про ефективність замісної ниркової терапії, стан хворої істотно не змінилося, наростала анемія - рівень гемоглобіну 75-80 г/л, еритроцити 2,8х10</w:t>
      </w:r>
      <w:r w:rsidRPr="002374BB">
        <w:rPr>
          <w:rFonts w:ascii="Times New Roman" w:eastAsia="Calibri" w:hAnsi="Times New Roman" w:cs="Times New Roman"/>
          <w:sz w:val="28"/>
          <w:vertAlign w:val="superscript"/>
          <w:lang w:val="uk-UA"/>
        </w:rPr>
        <w:t>12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/л, ШОЕ 65-70 мм/год. У хворої вперше з'явилися інтенсивні болі в кістках тазу. Наявність протеїнурії, анемії дозволил</w:t>
      </w:r>
      <w:r>
        <w:rPr>
          <w:rFonts w:ascii="Times New Roman" w:eastAsia="Calibri" w:hAnsi="Times New Roman" w:cs="Times New Roman"/>
          <w:sz w:val="28"/>
          <w:lang w:val="uk-UA"/>
        </w:rPr>
        <w:t>а</w:t>
      </w: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повторно запідозрити мієломну хворобу і призначити консультацію до гематолога. При проведенні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стернальн</w:t>
      </w:r>
      <w:r>
        <w:rPr>
          <w:rFonts w:ascii="Times New Roman" w:eastAsia="Calibri" w:hAnsi="Times New Roman" w:cs="Times New Roman"/>
          <w:sz w:val="28"/>
          <w:lang w:val="uk-UA"/>
        </w:rPr>
        <w:t>і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й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пункції виявлена плазмоклітинна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метаплазія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>. Хворий встановле</w:t>
      </w:r>
      <w:r>
        <w:rPr>
          <w:rFonts w:ascii="Times New Roman" w:eastAsia="Calibri" w:hAnsi="Times New Roman" w:cs="Times New Roman"/>
          <w:sz w:val="28"/>
          <w:lang w:val="uk-UA"/>
        </w:rPr>
        <w:t>ний діагноз: множинна мієлома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, дифузний варіант, але у зв'язку з важким станом рекомендовано продовжити лікування у нефролога.</w:t>
      </w:r>
    </w:p>
    <w:p w:rsidR="002374BB" w:rsidRPr="002374BB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Протягом 2-</w:t>
      </w: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х місяців хвора отримувала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поліхіміотерапію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: 6 </w:t>
      </w:r>
      <w:r>
        <w:rPr>
          <w:rFonts w:ascii="Times New Roman" w:eastAsia="Calibri" w:hAnsi="Times New Roman" w:cs="Times New Roman"/>
          <w:sz w:val="28"/>
          <w:lang w:val="uk-UA"/>
        </w:rPr>
        <w:t>г</w:t>
      </w: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циклофосфану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, 2 </w:t>
      </w:r>
      <w:r>
        <w:rPr>
          <w:rFonts w:ascii="Times New Roman" w:eastAsia="Calibri" w:hAnsi="Times New Roman" w:cs="Times New Roman"/>
          <w:sz w:val="28"/>
          <w:lang w:val="uk-UA"/>
        </w:rPr>
        <w:t>г</w:t>
      </w: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вінкристин</w:t>
      </w:r>
      <w:r>
        <w:rPr>
          <w:rFonts w:ascii="Times New Roman" w:eastAsia="Calibri" w:hAnsi="Times New Roman" w:cs="Times New Roman"/>
          <w:sz w:val="28"/>
          <w:lang w:val="uk-UA"/>
        </w:rPr>
        <w:t>у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, 20 мг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мет</w:t>
      </w:r>
      <w:r>
        <w:rPr>
          <w:rFonts w:ascii="Times New Roman" w:eastAsia="Calibri" w:hAnsi="Times New Roman" w:cs="Times New Roman"/>
          <w:sz w:val="28"/>
          <w:lang w:val="uk-UA"/>
        </w:rPr>
        <w:t>і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пред</w:t>
      </w:r>
      <w:r>
        <w:rPr>
          <w:rFonts w:ascii="Times New Roman" w:eastAsia="Calibri" w:hAnsi="Times New Roman" w:cs="Times New Roman"/>
          <w:sz w:val="28"/>
          <w:lang w:val="uk-UA"/>
        </w:rPr>
        <w:t>у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щодня, після чого припинилися болі в кістках, підвищився рівень гемоглобіну сироватки крові. </w:t>
      </w:r>
      <w:r w:rsidR="00F54E4B">
        <w:rPr>
          <w:rFonts w:ascii="Times New Roman" w:eastAsia="Calibri" w:hAnsi="Times New Roman" w:cs="Times New Roman"/>
          <w:sz w:val="28"/>
          <w:lang w:val="uk-UA"/>
        </w:rPr>
        <w:t xml:space="preserve">При повторній </w:t>
      </w:r>
      <w:proofErr w:type="spellStart"/>
      <w:r w:rsidR="00F54E4B">
        <w:rPr>
          <w:rFonts w:ascii="Times New Roman" w:eastAsia="Calibri" w:hAnsi="Times New Roman" w:cs="Times New Roman"/>
          <w:sz w:val="28"/>
          <w:lang w:val="uk-UA"/>
        </w:rPr>
        <w:t>стернальній</w:t>
      </w:r>
      <w:proofErr w:type="spellEnd"/>
      <w:r w:rsidR="00F54E4B">
        <w:rPr>
          <w:rFonts w:ascii="Times New Roman" w:eastAsia="Calibri" w:hAnsi="Times New Roman" w:cs="Times New Roman"/>
          <w:sz w:val="28"/>
          <w:lang w:val="uk-UA"/>
        </w:rPr>
        <w:t xml:space="preserve"> пункції кількість плазматичних клітин знизилась з 17 % до 4 %.</w:t>
      </w:r>
    </w:p>
    <w:p w:rsidR="002374BB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74BB">
        <w:rPr>
          <w:rFonts w:ascii="Times New Roman" w:eastAsia="Calibri" w:hAnsi="Times New Roman" w:cs="Times New Roman"/>
          <w:sz w:val="28"/>
          <w:lang w:val="uk-UA"/>
        </w:rPr>
        <w:lastRenderedPageBreak/>
        <w:t>В катамнезе через 3 роки від початку замісної ниркової терапії хвора продовжує отримувати ПАПД.</w:t>
      </w:r>
    </w:p>
    <w:p w:rsidR="002374BB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У нашому спостереженні складність діагностики полягала в тому, що в дебюті клінічних проявів захворювання були відсутні кісткові зміни, відзначався нормальний рівень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кальціємії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і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протеїнемії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. Навіть </w:t>
      </w:r>
      <w:proofErr w:type="spellStart"/>
      <w:r w:rsidRPr="002374BB">
        <w:rPr>
          <w:rFonts w:ascii="Times New Roman" w:eastAsia="Calibri" w:hAnsi="Times New Roman" w:cs="Times New Roman"/>
          <w:sz w:val="28"/>
          <w:lang w:val="uk-UA"/>
        </w:rPr>
        <w:t>нефробіопсія</w:t>
      </w:r>
      <w:proofErr w:type="spellEnd"/>
      <w:r w:rsidRPr="002374BB">
        <w:rPr>
          <w:rFonts w:ascii="Times New Roman" w:eastAsia="Calibri" w:hAnsi="Times New Roman" w:cs="Times New Roman"/>
          <w:sz w:val="28"/>
          <w:lang w:val="uk-UA"/>
        </w:rPr>
        <w:t xml:space="preserve"> не дозволила встановити діагноз, оскільки гістологічна картина не вкладалася в жоден з варіантів мієломної нефропатії.</w:t>
      </w:r>
    </w:p>
    <w:p w:rsidR="002374BB" w:rsidRPr="00567579" w:rsidRDefault="002374BB" w:rsidP="002374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374BB">
        <w:rPr>
          <w:rFonts w:ascii="Times New Roman" w:eastAsia="Calibri" w:hAnsi="Times New Roman" w:cs="Times New Roman"/>
          <w:sz w:val="28"/>
          <w:lang w:val="uk-UA"/>
        </w:rPr>
        <w:t>Таким чином, наше спостереження демонструє, що діагностика і лікування мієломної нефропатії є комплексною проблемою, яку необхідно вирішувати спільними зусиллями сімейних лікарів, гематологів і нефрологів. Ведення нефрологом хворих з мієломної нефропатією повинно бути постійним, незважаючи на досягнення гематологічних ремісій і можливе тимчасове відновлення функції нирок</w:t>
      </w:r>
      <w:r w:rsidR="00F54E4B">
        <w:rPr>
          <w:rFonts w:ascii="Times New Roman" w:eastAsia="Calibri" w:hAnsi="Times New Roman" w:cs="Times New Roman"/>
          <w:sz w:val="28"/>
          <w:lang w:val="uk-UA"/>
        </w:rPr>
        <w:t xml:space="preserve">, що покращує якість життя хворих з </w:t>
      </w:r>
      <w:proofErr w:type="spellStart"/>
      <w:r w:rsidR="00F54E4B">
        <w:rPr>
          <w:rFonts w:ascii="Times New Roman" w:eastAsia="Calibri" w:hAnsi="Times New Roman" w:cs="Times New Roman"/>
          <w:sz w:val="28"/>
          <w:lang w:val="uk-UA"/>
        </w:rPr>
        <w:t>коморбідною</w:t>
      </w:r>
      <w:proofErr w:type="spellEnd"/>
      <w:r w:rsidR="00F54E4B">
        <w:rPr>
          <w:rFonts w:ascii="Times New Roman" w:eastAsia="Calibri" w:hAnsi="Times New Roman" w:cs="Times New Roman"/>
          <w:sz w:val="28"/>
          <w:lang w:val="uk-UA"/>
        </w:rPr>
        <w:t xml:space="preserve"> патологією</w:t>
      </w:r>
      <w:r w:rsidRPr="002374BB">
        <w:rPr>
          <w:rFonts w:ascii="Times New Roman" w:eastAsia="Calibri" w:hAnsi="Times New Roman" w:cs="Times New Roman"/>
          <w:sz w:val="28"/>
          <w:lang w:val="uk-UA"/>
        </w:rPr>
        <w:t>.</w:t>
      </w:r>
    </w:p>
    <w:sectPr w:rsidR="002374BB" w:rsidRPr="0056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0"/>
    <w:rsid w:val="00126377"/>
    <w:rsid w:val="002374BB"/>
    <w:rsid w:val="00326F00"/>
    <w:rsid w:val="00567579"/>
    <w:rsid w:val="00737DDD"/>
    <w:rsid w:val="0096635B"/>
    <w:rsid w:val="00F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77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3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78</cp:lastModifiedBy>
  <cp:revision>4</cp:revision>
  <dcterms:created xsi:type="dcterms:W3CDTF">2019-05-05T11:23:00Z</dcterms:created>
  <dcterms:modified xsi:type="dcterms:W3CDTF">2019-06-05T07:46:00Z</dcterms:modified>
</cp:coreProperties>
</file>