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BE" w:rsidRDefault="005F13BE" w:rsidP="005F13BE">
      <w:pPr>
        <w:rPr>
          <w:rFonts w:ascii="Times New Roman" w:hAnsi="Times New Roman" w:cs="Times New Roman"/>
          <w:b/>
          <w:sz w:val="28"/>
          <w:szCs w:val="28"/>
        </w:rPr>
      </w:pPr>
      <w:r w:rsidRPr="009B76E8">
        <w:rPr>
          <w:rFonts w:ascii="Times New Roman" w:hAnsi="Times New Roman" w:cs="Times New Roman"/>
          <w:b/>
          <w:sz w:val="28"/>
          <w:szCs w:val="28"/>
        </w:rPr>
        <w:t>УДК 616.5-083.4:613.495</w:t>
      </w:r>
    </w:p>
    <w:p w:rsidR="00441223" w:rsidRPr="00441223" w:rsidRDefault="00441223" w:rsidP="005F13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223">
        <w:rPr>
          <w:rFonts w:ascii="Times New Roman" w:hAnsi="Times New Roman" w:cs="Times New Roman"/>
          <w:b/>
          <w:sz w:val="32"/>
          <w:szCs w:val="32"/>
        </w:rPr>
        <w:t xml:space="preserve">Применение </w:t>
      </w:r>
      <w:r w:rsidRPr="00441223">
        <w:rPr>
          <w:rFonts w:ascii="Times New Roman" w:hAnsi="Times New Roman" w:cs="Times New Roman"/>
          <w:b/>
          <w:sz w:val="32"/>
          <w:szCs w:val="32"/>
          <w:lang w:val="en-US"/>
        </w:rPr>
        <w:t>PRP</w:t>
      </w:r>
      <w:r w:rsidRPr="00441223">
        <w:rPr>
          <w:rFonts w:ascii="Times New Roman" w:hAnsi="Times New Roman" w:cs="Times New Roman"/>
          <w:b/>
          <w:sz w:val="32"/>
          <w:szCs w:val="32"/>
        </w:rPr>
        <w:t xml:space="preserve"> – терапии  в сочетании со </w:t>
      </w:r>
      <w:proofErr w:type="gramStart"/>
      <w:r w:rsidRPr="00441223">
        <w:rPr>
          <w:rFonts w:ascii="Times New Roman" w:hAnsi="Times New Roman" w:cs="Times New Roman"/>
          <w:b/>
          <w:sz w:val="32"/>
          <w:szCs w:val="32"/>
        </w:rPr>
        <w:t>срединными</w:t>
      </w:r>
      <w:proofErr w:type="gramEnd"/>
      <w:r w:rsidRPr="004412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41223">
        <w:rPr>
          <w:rFonts w:ascii="Times New Roman" w:hAnsi="Times New Roman" w:cs="Times New Roman"/>
          <w:b/>
          <w:sz w:val="32"/>
          <w:szCs w:val="32"/>
        </w:rPr>
        <w:t>пилингами</w:t>
      </w:r>
      <w:proofErr w:type="spellEnd"/>
      <w:r w:rsidRPr="00441223">
        <w:rPr>
          <w:rFonts w:ascii="Times New Roman" w:hAnsi="Times New Roman" w:cs="Times New Roman"/>
          <w:b/>
          <w:sz w:val="32"/>
          <w:szCs w:val="32"/>
        </w:rPr>
        <w:t xml:space="preserve"> в лечении </w:t>
      </w:r>
      <w:proofErr w:type="spellStart"/>
      <w:r w:rsidRPr="00441223">
        <w:rPr>
          <w:rFonts w:ascii="Times New Roman" w:hAnsi="Times New Roman" w:cs="Times New Roman"/>
          <w:b/>
          <w:sz w:val="32"/>
          <w:szCs w:val="32"/>
        </w:rPr>
        <w:t>постакне</w:t>
      </w:r>
      <w:proofErr w:type="spellEnd"/>
      <w:r w:rsidRPr="00441223">
        <w:rPr>
          <w:rFonts w:ascii="Times New Roman" w:hAnsi="Times New Roman" w:cs="Times New Roman"/>
          <w:b/>
          <w:sz w:val="32"/>
          <w:szCs w:val="32"/>
        </w:rPr>
        <w:t>.</w:t>
      </w:r>
    </w:p>
    <w:p w:rsidR="00441223" w:rsidRPr="001D26A5" w:rsidRDefault="00441223" w:rsidP="00441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A5">
        <w:rPr>
          <w:rFonts w:ascii="Times New Roman" w:hAnsi="Times New Roman" w:cs="Times New Roman"/>
          <w:b/>
          <w:sz w:val="28"/>
          <w:szCs w:val="28"/>
        </w:rPr>
        <w:t xml:space="preserve">Е.Г. </w:t>
      </w:r>
      <w:proofErr w:type="spellStart"/>
      <w:r w:rsidRPr="001D26A5">
        <w:rPr>
          <w:rFonts w:ascii="Times New Roman" w:hAnsi="Times New Roman" w:cs="Times New Roman"/>
          <w:b/>
          <w:sz w:val="28"/>
          <w:szCs w:val="28"/>
        </w:rPr>
        <w:t>Татузян</w:t>
      </w:r>
      <w:proofErr w:type="spellEnd"/>
      <w:r w:rsidRPr="001D26A5">
        <w:rPr>
          <w:rFonts w:ascii="Times New Roman" w:hAnsi="Times New Roman" w:cs="Times New Roman"/>
          <w:b/>
          <w:sz w:val="28"/>
          <w:szCs w:val="28"/>
        </w:rPr>
        <w:t xml:space="preserve">, А.Н. </w:t>
      </w:r>
      <w:proofErr w:type="spellStart"/>
      <w:r w:rsidRPr="001D26A5">
        <w:rPr>
          <w:rFonts w:ascii="Times New Roman" w:hAnsi="Times New Roman" w:cs="Times New Roman"/>
          <w:b/>
          <w:sz w:val="28"/>
          <w:szCs w:val="28"/>
        </w:rPr>
        <w:t>Беловол</w:t>
      </w:r>
      <w:proofErr w:type="spellEnd"/>
      <w:r w:rsidRPr="001D26A5">
        <w:rPr>
          <w:rFonts w:ascii="Times New Roman" w:hAnsi="Times New Roman" w:cs="Times New Roman"/>
          <w:b/>
          <w:sz w:val="28"/>
          <w:szCs w:val="28"/>
        </w:rPr>
        <w:t>, С.Г. Ткаченко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, А.А. Берегова </w:t>
      </w:r>
    </w:p>
    <w:p w:rsidR="00DD7961" w:rsidRPr="00441223" w:rsidRDefault="00DD7961" w:rsidP="00DD79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61" w:rsidRDefault="00DD7961" w:rsidP="00DD79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6A5">
        <w:rPr>
          <w:rFonts w:ascii="Times New Roman" w:hAnsi="Times New Roman" w:cs="Times New Roman"/>
          <w:b/>
          <w:sz w:val="28"/>
          <w:szCs w:val="28"/>
        </w:rPr>
        <w:t>Резюме: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5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статье описана авторская методика </w:t>
      </w:r>
      <w:r w:rsidRPr="00601937">
        <w:rPr>
          <w:rFonts w:ascii="Times New Roman" w:hAnsi="Times New Roman" w:cs="Times New Roman"/>
          <w:sz w:val="28"/>
          <w:szCs w:val="28"/>
        </w:rPr>
        <w:t xml:space="preserve">для лечения </w:t>
      </w:r>
      <w:proofErr w:type="spellStart"/>
      <w:r w:rsidRPr="00601937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6019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1937">
        <w:rPr>
          <w:rFonts w:ascii="Times New Roman" w:hAnsi="Times New Roman" w:cs="Times New Roman"/>
          <w:sz w:val="28"/>
          <w:szCs w:val="28"/>
        </w:rPr>
        <w:t>постакне</w:t>
      </w:r>
      <w:proofErr w:type="spellEnd"/>
      <w:r w:rsidRPr="006019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именно сочетание </w:t>
      </w:r>
      <w:r>
        <w:rPr>
          <w:rFonts w:ascii="Times New Roman" w:hAnsi="Times New Roman" w:cs="Times New Roman"/>
          <w:sz w:val="28"/>
          <w:szCs w:val="28"/>
          <w:lang w:val="en-US"/>
        </w:rPr>
        <w:t>PRP</w:t>
      </w:r>
      <w:r>
        <w:rPr>
          <w:rFonts w:ascii="Times New Roman" w:hAnsi="Times New Roman" w:cs="Times New Roman"/>
          <w:sz w:val="28"/>
          <w:szCs w:val="28"/>
        </w:rPr>
        <w:t>-терапии</w:t>
      </w:r>
      <w:r w:rsidRPr="00366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пилингами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одну сессию. </w:t>
      </w:r>
      <w:r w:rsidRPr="00601937">
        <w:rPr>
          <w:rFonts w:ascii="Times New Roman" w:hAnsi="Times New Roman" w:cs="Times New Roman"/>
          <w:sz w:val="28"/>
          <w:szCs w:val="28"/>
        </w:rPr>
        <w:t>Рассмотрены показания для их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937">
        <w:rPr>
          <w:rFonts w:ascii="Times New Roman" w:hAnsi="Times New Roman" w:cs="Times New Roman"/>
          <w:sz w:val="28"/>
          <w:szCs w:val="28"/>
        </w:rPr>
        <w:t xml:space="preserve">и воздействие на различные звенья патогенеза </w:t>
      </w:r>
      <w:proofErr w:type="spellStart"/>
      <w:r w:rsidRPr="00601937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601937">
        <w:rPr>
          <w:rFonts w:ascii="Times New Roman" w:hAnsi="Times New Roman" w:cs="Times New Roman"/>
          <w:sz w:val="28"/>
          <w:szCs w:val="28"/>
        </w:rPr>
        <w:t>.</w:t>
      </w:r>
    </w:p>
    <w:p w:rsidR="00DD7961" w:rsidRPr="00020435" w:rsidRDefault="00DD7961" w:rsidP="00DD79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6A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постакне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угревая болезнь,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пилинг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плазмолифтинг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0435">
        <w:rPr>
          <w:rFonts w:ascii="Times New Roman" w:hAnsi="Times New Roman" w:cs="Times New Roman"/>
          <w:b/>
          <w:sz w:val="28"/>
          <w:szCs w:val="28"/>
        </w:rPr>
        <w:t>PRP-терапия, лечение кожи.</w:t>
      </w:r>
    </w:p>
    <w:p w:rsidR="00DD7961" w:rsidRPr="00020435" w:rsidRDefault="00DD7961" w:rsidP="00DD7961">
      <w:pPr>
        <w:shd w:val="clear" w:color="auto" w:fill="FFFFFF"/>
        <w:spacing w:after="17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435">
        <w:rPr>
          <w:rFonts w:ascii="Times New Roman" w:hAnsi="Times New Roman" w:cs="Times New Roman"/>
          <w:sz w:val="28"/>
          <w:szCs w:val="28"/>
        </w:rPr>
        <w:t xml:space="preserve">Угревая болезнь (вульгарные угри) – это хроническое рецидивирующее заболевание сально-волосяных фолликулов [1]. Вульгарные угри отмечают в анамнезе до 80% людей в возрасте до 25 лет. В благоприятных случаях процесс  активных высыпаний завершается к 20–25 годам. Но в 30% случаев регресс идет медленно, и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 сохраняются и в возрасте 26–35 лет (до 10% случаев) и в возрасте 35–44 лет (до 5% случаев). У некоторых пациентов заболевание продолжается и в довольно таки зрелом возрасте. Примерно у 4% развиваются тяжелые формы угрей (узловатые и флегмонозные), с формированием рубцов (атрофических и гипертрофических), участков гиперпигментации, застойных пятен,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телеангиоэктазий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>. В современной дерматологии и косметологии появился термин «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постакне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». Он включает в себя комплекс вторичных высыпаний, которые появляются в результате эволюции воспалительных элементов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="00020435">
        <w:rPr>
          <w:rFonts w:ascii="Times New Roman" w:hAnsi="Times New Roman" w:cs="Times New Roman"/>
          <w:sz w:val="28"/>
          <w:szCs w:val="28"/>
        </w:rPr>
        <w:t xml:space="preserve"> [6].</w:t>
      </w:r>
      <w:r w:rsidRPr="00020435">
        <w:rPr>
          <w:rFonts w:ascii="Times New Roman" w:hAnsi="Times New Roman" w:cs="Times New Roman"/>
          <w:sz w:val="28"/>
          <w:szCs w:val="28"/>
        </w:rPr>
        <w:t xml:space="preserve"> Наиболее часто можно наблюдать  такие проявления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постакне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, как патологические рубцы, формирование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милиумов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 и атером.  </w:t>
      </w:r>
      <w:r w:rsidRPr="00020435">
        <w:rPr>
          <w:rFonts w:ascii="Times New Roman" w:eastAsia="Times New Roman" w:hAnsi="Times New Roman" w:cs="Times New Roman"/>
          <w:sz w:val="28"/>
          <w:szCs w:val="28"/>
        </w:rPr>
        <w:t xml:space="preserve">Кроме этого, к </w:t>
      </w:r>
      <w:proofErr w:type="spellStart"/>
      <w:r w:rsidRPr="00020435">
        <w:rPr>
          <w:rFonts w:ascii="Times New Roman" w:eastAsia="Times New Roman" w:hAnsi="Times New Roman" w:cs="Times New Roman"/>
          <w:sz w:val="28"/>
          <w:szCs w:val="28"/>
        </w:rPr>
        <w:t>постакне</w:t>
      </w:r>
      <w:proofErr w:type="spellEnd"/>
      <w:r w:rsidRPr="00020435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:rsidR="00DD7961" w:rsidRPr="00020435" w:rsidRDefault="0070610C" w:rsidP="00DD7961">
      <w:pPr>
        <w:numPr>
          <w:ilvl w:val="0"/>
          <w:numId w:val="3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43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D7961" w:rsidRPr="00020435">
        <w:rPr>
          <w:rFonts w:ascii="Times New Roman" w:eastAsia="Times New Roman" w:hAnsi="Times New Roman" w:cs="Times New Roman"/>
          <w:sz w:val="28"/>
          <w:szCs w:val="28"/>
        </w:rPr>
        <w:t>тойкая эритема и расширение капилляров;</w:t>
      </w:r>
    </w:p>
    <w:p w:rsidR="00DD7961" w:rsidRPr="00020435" w:rsidRDefault="00DD7961" w:rsidP="00DD7961">
      <w:pPr>
        <w:numPr>
          <w:ilvl w:val="0"/>
          <w:numId w:val="3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435">
        <w:rPr>
          <w:rFonts w:ascii="Times New Roman" w:eastAsia="Times New Roman" w:hAnsi="Times New Roman" w:cs="Times New Roman"/>
          <w:sz w:val="28"/>
          <w:szCs w:val="28"/>
        </w:rPr>
        <w:t>расширение пор;</w:t>
      </w:r>
    </w:p>
    <w:p w:rsidR="00DD7961" w:rsidRPr="00020435" w:rsidRDefault="00DD7961" w:rsidP="00DD7961">
      <w:pPr>
        <w:numPr>
          <w:ilvl w:val="0"/>
          <w:numId w:val="3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435">
        <w:rPr>
          <w:rFonts w:ascii="Times New Roman" w:eastAsia="Times New Roman" w:hAnsi="Times New Roman" w:cs="Times New Roman"/>
          <w:sz w:val="28"/>
          <w:szCs w:val="28"/>
        </w:rPr>
        <w:lastRenderedPageBreak/>
        <w:t>застойные пятна;</w:t>
      </w:r>
    </w:p>
    <w:p w:rsidR="00DD7961" w:rsidRPr="00020435" w:rsidRDefault="00DD7961" w:rsidP="00DD7961">
      <w:pPr>
        <w:numPr>
          <w:ilvl w:val="0"/>
          <w:numId w:val="3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435">
        <w:rPr>
          <w:rFonts w:ascii="Times New Roman" w:eastAsia="Times New Roman" w:hAnsi="Times New Roman" w:cs="Times New Roman"/>
          <w:sz w:val="28"/>
          <w:szCs w:val="28"/>
        </w:rPr>
        <w:t>неравномерная текстура кожи;</w:t>
      </w:r>
    </w:p>
    <w:p w:rsidR="00DD7961" w:rsidRPr="00020435" w:rsidRDefault="00DD7961" w:rsidP="00DD7961">
      <w:pPr>
        <w:numPr>
          <w:ilvl w:val="0"/>
          <w:numId w:val="3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435">
        <w:rPr>
          <w:rFonts w:ascii="Times New Roman" w:eastAsia="Times New Roman" w:hAnsi="Times New Roman" w:cs="Times New Roman"/>
          <w:sz w:val="28"/>
          <w:szCs w:val="28"/>
        </w:rPr>
        <w:t>застойные пятна;</w:t>
      </w:r>
    </w:p>
    <w:p w:rsidR="00DD7961" w:rsidRPr="00020435" w:rsidRDefault="00DD7961" w:rsidP="00DD7961">
      <w:pPr>
        <w:numPr>
          <w:ilvl w:val="0"/>
          <w:numId w:val="3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0435">
        <w:rPr>
          <w:rFonts w:ascii="Times New Roman" w:eastAsia="Times New Roman" w:hAnsi="Times New Roman" w:cs="Times New Roman"/>
          <w:sz w:val="28"/>
          <w:szCs w:val="28"/>
        </w:rPr>
        <w:t>поствоспалительная</w:t>
      </w:r>
      <w:proofErr w:type="spellEnd"/>
      <w:r w:rsidRPr="00020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0435">
        <w:rPr>
          <w:rFonts w:ascii="Times New Roman" w:eastAsia="Times New Roman" w:hAnsi="Times New Roman" w:cs="Times New Roman"/>
          <w:sz w:val="28"/>
          <w:szCs w:val="28"/>
        </w:rPr>
        <w:t>гипе</w:t>
      </w:r>
      <w:proofErr w:type="gramStart"/>
      <w:r w:rsidRPr="0002043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02043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20435">
        <w:rPr>
          <w:rFonts w:ascii="Times New Roman" w:eastAsia="Times New Roman" w:hAnsi="Times New Roman" w:cs="Times New Roman"/>
          <w:sz w:val="28"/>
          <w:szCs w:val="28"/>
        </w:rPr>
        <w:t xml:space="preserve"> и депигментация;</w:t>
      </w:r>
    </w:p>
    <w:p w:rsidR="00DD7961" w:rsidRPr="00020435" w:rsidRDefault="00DD7961" w:rsidP="00DD79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435">
        <w:rPr>
          <w:rFonts w:ascii="Times New Roman" w:hAnsi="Times New Roman" w:cs="Times New Roman"/>
          <w:sz w:val="28"/>
          <w:szCs w:val="28"/>
        </w:rPr>
        <w:t xml:space="preserve">В настоящее время внешняя привлекательность </w:t>
      </w:r>
      <w:proofErr w:type="gramStart"/>
      <w:r w:rsidRPr="00020435">
        <w:rPr>
          <w:rFonts w:ascii="Times New Roman" w:hAnsi="Times New Roman" w:cs="Times New Roman"/>
          <w:sz w:val="28"/>
          <w:szCs w:val="28"/>
        </w:rPr>
        <w:t>играет</w:t>
      </w:r>
      <w:proofErr w:type="gramEnd"/>
      <w:r w:rsidRPr="00020435">
        <w:rPr>
          <w:rFonts w:ascii="Times New Roman" w:hAnsi="Times New Roman" w:cs="Times New Roman"/>
          <w:sz w:val="28"/>
          <w:szCs w:val="28"/>
        </w:rPr>
        <w:t xml:space="preserve"> чуть ли не главную роль и позволяет достичь существенно большего успеха и в профессиональной сфере,  и в личной жизни [7]. Многие авторы считают, что сформировавшиеся обезображивающие последствия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 значительно снижают </w:t>
      </w:r>
      <w:r w:rsidR="0077267B" w:rsidRPr="00020435">
        <w:rPr>
          <w:rFonts w:ascii="Times New Roman" w:hAnsi="Times New Roman" w:cs="Times New Roman"/>
          <w:sz w:val="28"/>
          <w:szCs w:val="28"/>
        </w:rPr>
        <w:t>качество жизни пациентов [2, 11</w:t>
      </w:r>
      <w:r w:rsidRPr="00020435">
        <w:rPr>
          <w:rFonts w:ascii="Times New Roman" w:hAnsi="Times New Roman" w:cs="Times New Roman"/>
          <w:sz w:val="28"/>
          <w:szCs w:val="28"/>
        </w:rPr>
        <w:t>]. Вопрос о реабилитации данных пациентов все еще остается открытым [5].</w:t>
      </w:r>
    </w:p>
    <w:p w:rsidR="00DD7961" w:rsidRPr="00020435" w:rsidRDefault="00DD7961" w:rsidP="00DD79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435">
        <w:rPr>
          <w:rFonts w:ascii="Times New Roman" w:hAnsi="Times New Roman" w:cs="Times New Roman"/>
          <w:sz w:val="28"/>
          <w:szCs w:val="28"/>
        </w:rPr>
        <w:t xml:space="preserve">Пациенты с проявлениями угревой болезни, особенно тяжелых ее форм, часто ограждают себя от социума. Среди них много одиноких и безработных людей [3]. Проявления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постакне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 оказывают неблагоприятное влияние на пациентов и способствуют возникновению </w:t>
      </w:r>
      <w:proofErr w:type="gramStart"/>
      <w:r w:rsidRPr="00020435">
        <w:rPr>
          <w:rFonts w:ascii="Times New Roman" w:hAnsi="Times New Roman" w:cs="Times New Roman"/>
          <w:sz w:val="28"/>
          <w:szCs w:val="28"/>
        </w:rPr>
        <w:t>психосоциальной</w:t>
      </w:r>
      <w:proofErr w:type="gramEnd"/>
      <w:r w:rsidRPr="00020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. В связи с этим, перед врачом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дерматокосметологом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 стоит важная задача: назначить безопасную и эффективную терапию угревой болезни, а также провести коррекцию косметических недостатков, возникших при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постакне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961" w:rsidRPr="00020435" w:rsidRDefault="00DD7961" w:rsidP="00DD79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435">
        <w:rPr>
          <w:rFonts w:ascii="Times New Roman" w:hAnsi="Times New Roman" w:cs="Times New Roman"/>
          <w:sz w:val="28"/>
          <w:szCs w:val="28"/>
        </w:rPr>
        <w:t xml:space="preserve">Как лечение, так и реабилитация таких пациентов требует комплексного подхода. Пациентам, имеющим тяжелые формы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, необходимо назначать терапию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ретиноидами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. В лечении угрей средней и легкой степени, для коррекции состояния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постакне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дерматокосметологи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 располагают множеством наружных лекарственных препаратов и косметологических терапевтических методик. </w:t>
      </w:r>
    </w:p>
    <w:p w:rsidR="00DD7961" w:rsidRPr="00020435" w:rsidRDefault="00DD7961" w:rsidP="00DD79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435">
        <w:rPr>
          <w:rFonts w:ascii="Times New Roman" w:hAnsi="Times New Roman" w:cs="Times New Roman"/>
          <w:sz w:val="28"/>
          <w:szCs w:val="28"/>
        </w:rPr>
        <w:t xml:space="preserve">Традиционно, косметологические методики лечения используют в качестве </w:t>
      </w:r>
      <w:proofErr w:type="gramStart"/>
      <w:r w:rsidRPr="00020435">
        <w:rPr>
          <w:rFonts w:ascii="Times New Roman" w:hAnsi="Times New Roman" w:cs="Times New Roman"/>
          <w:sz w:val="28"/>
          <w:szCs w:val="28"/>
        </w:rPr>
        <w:t>вспомогательных</w:t>
      </w:r>
      <w:proofErr w:type="gramEnd"/>
      <w:r w:rsidRPr="00020435">
        <w:rPr>
          <w:rFonts w:ascii="Times New Roman" w:hAnsi="Times New Roman" w:cs="Times New Roman"/>
          <w:sz w:val="28"/>
          <w:szCs w:val="28"/>
        </w:rPr>
        <w:t xml:space="preserve">, чаще после завершения медикаментозного лечения. Современная косметология </w:t>
      </w:r>
      <w:proofErr w:type="gramStart"/>
      <w:r w:rsidRPr="00020435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020435">
        <w:rPr>
          <w:rFonts w:ascii="Times New Roman" w:hAnsi="Times New Roman" w:cs="Times New Roman"/>
          <w:sz w:val="28"/>
          <w:szCs w:val="28"/>
        </w:rPr>
        <w:t xml:space="preserve"> а своем арсенале ряд мощных и эффективных методов. К ним относят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лазер</w:t>
      </w:r>
      <w:proofErr w:type="gramStart"/>
      <w:r w:rsidRPr="0002043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20435">
        <w:rPr>
          <w:rFonts w:ascii="Times New Roman" w:hAnsi="Times New Roman" w:cs="Times New Roman"/>
          <w:sz w:val="28"/>
          <w:szCs w:val="28"/>
        </w:rPr>
        <w:t xml:space="preserve"> и фототерапию, </w:t>
      </w:r>
      <w:r w:rsidRPr="00020435">
        <w:rPr>
          <w:rFonts w:ascii="Times New Roman" w:hAnsi="Times New Roman" w:cs="Times New Roman"/>
          <w:sz w:val="28"/>
          <w:szCs w:val="28"/>
        </w:rPr>
        <w:lastRenderedPageBreak/>
        <w:t xml:space="preserve">физиотерапевтические методы воздействия, химические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пилинги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мезотерапия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биоревитализация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 и многие другие. </w:t>
      </w:r>
    </w:p>
    <w:p w:rsidR="00DD7961" w:rsidRPr="00020435" w:rsidRDefault="00DD7961" w:rsidP="00DD79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435">
        <w:rPr>
          <w:rFonts w:ascii="Times New Roman" w:hAnsi="Times New Roman" w:cs="Times New Roman"/>
          <w:sz w:val="28"/>
          <w:szCs w:val="28"/>
        </w:rPr>
        <w:t xml:space="preserve">Целью косметологического лечения, в первую очередь, является восстановление системы антибактериальной защиты кожи, ее барьерных свойств, шелушение утолщенного рогового слоя,  нормализация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салоотделения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 кожи.</w:t>
      </w:r>
    </w:p>
    <w:p w:rsidR="00DD7961" w:rsidRPr="00020435" w:rsidRDefault="00DD7961" w:rsidP="00DD79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435">
        <w:rPr>
          <w:rFonts w:ascii="Times New Roman" w:hAnsi="Times New Roman" w:cs="Times New Roman"/>
          <w:sz w:val="28"/>
          <w:szCs w:val="28"/>
        </w:rPr>
        <w:t xml:space="preserve">Не стоит забывать о том, насколько важно предотвратить формирование пигментных пятен и рубцов и при регенерации угревых высыпаний. </w:t>
      </w:r>
    </w:p>
    <w:p w:rsidR="00DD7961" w:rsidRPr="00020435" w:rsidRDefault="00DD7961" w:rsidP="00DD79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435">
        <w:rPr>
          <w:rFonts w:ascii="Times New Roman" w:hAnsi="Times New Roman" w:cs="Times New Roman"/>
          <w:sz w:val="28"/>
          <w:szCs w:val="28"/>
        </w:rPr>
        <w:t xml:space="preserve">Для лечения угревой сыпи и состояния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постакне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 многие специалисты в своих работах описывают необходимость применения богатой тромбоцитами плазмы. В такой плазме активированные тромбоциты секретируют комплекс факторов роста  (фактор роста фибробластов,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тромбоцитарный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 фактор роста, фактор роста эндотелия сосудов, эпителиальный фактор роста, трансформирующий фактор роста). Фактор роста эндотелия сосудов стимулирует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ангиогенез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>.</w:t>
      </w:r>
    </w:p>
    <w:p w:rsidR="00DD7961" w:rsidRPr="00020435" w:rsidRDefault="00DD7961" w:rsidP="00DD79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Тромбоцитарный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 фактор роста активно стимулирует клеточную пролиферацию, синтез коллагена,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ангиогенез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. Фактор роста фибробластов способствует репарации тканей, стимуляции синтеза коллагена и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 xml:space="preserve"> кислоты. Трансформирующий фактор роста и эпителиальный фактор роста стимулируют репарацию тканей, </w:t>
      </w:r>
      <w:proofErr w:type="spellStart"/>
      <w:r w:rsidRPr="00020435">
        <w:rPr>
          <w:rFonts w:ascii="Times New Roman" w:hAnsi="Times New Roman" w:cs="Times New Roman"/>
          <w:sz w:val="28"/>
          <w:szCs w:val="28"/>
        </w:rPr>
        <w:t>ангиогенез</w:t>
      </w:r>
      <w:proofErr w:type="spellEnd"/>
      <w:r w:rsidRPr="00020435">
        <w:rPr>
          <w:rFonts w:ascii="Times New Roman" w:hAnsi="Times New Roman" w:cs="Times New Roman"/>
          <w:sz w:val="28"/>
          <w:szCs w:val="28"/>
        </w:rPr>
        <w:t>, пролиферацию эпителия.</w:t>
      </w:r>
    </w:p>
    <w:p w:rsidR="00DD7961" w:rsidRPr="00020435" w:rsidRDefault="0070610C" w:rsidP="00DD79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435">
        <w:rPr>
          <w:rFonts w:ascii="Times New Roman" w:eastAsia="Times New Roman" w:hAnsi="Times New Roman" w:cs="Times New Roman"/>
          <w:sz w:val="28"/>
          <w:szCs w:val="28"/>
        </w:rPr>
        <w:t xml:space="preserve">Доказано, что </w:t>
      </w:r>
      <w:r w:rsidRPr="00020435">
        <w:rPr>
          <w:rFonts w:ascii="Times New Roman" w:eastAsia="Times New Roman" w:hAnsi="Times New Roman" w:cs="Times New Roman"/>
          <w:sz w:val="28"/>
          <w:szCs w:val="28"/>
          <w:lang w:val="en-US"/>
        </w:rPr>
        <w:t>PRP</w:t>
      </w:r>
      <w:r w:rsidRPr="00020435">
        <w:rPr>
          <w:rFonts w:ascii="Times New Roman" w:eastAsia="Times New Roman" w:hAnsi="Times New Roman" w:cs="Times New Roman"/>
          <w:sz w:val="28"/>
          <w:szCs w:val="28"/>
        </w:rPr>
        <w:t>-терапия</w:t>
      </w:r>
      <w:r w:rsidR="00DD7961" w:rsidRPr="00020435">
        <w:rPr>
          <w:rFonts w:ascii="Times New Roman" w:eastAsia="Times New Roman" w:hAnsi="Times New Roman" w:cs="Times New Roman"/>
          <w:sz w:val="28"/>
          <w:szCs w:val="28"/>
        </w:rPr>
        <w:t xml:space="preserve"> оказывает бактериостатическое воздействие на </w:t>
      </w:r>
      <w:proofErr w:type="spellStart"/>
      <w:r w:rsidR="00DD7961" w:rsidRPr="00020435">
        <w:rPr>
          <w:rFonts w:ascii="Times New Roman" w:eastAsia="Times New Roman" w:hAnsi="Times New Roman" w:cs="Times New Roman"/>
          <w:sz w:val="28"/>
          <w:szCs w:val="28"/>
        </w:rPr>
        <w:t>метициллин-резистентные</w:t>
      </w:r>
      <w:proofErr w:type="spellEnd"/>
      <w:r w:rsidR="00DD7961" w:rsidRPr="00020435">
        <w:rPr>
          <w:rFonts w:ascii="Times New Roman" w:eastAsia="Times New Roman" w:hAnsi="Times New Roman" w:cs="Times New Roman"/>
          <w:sz w:val="28"/>
          <w:szCs w:val="28"/>
        </w:rPr>
        <w:t xml:space="preserve"> штаммы  </w:t>
      </w:r>
      <w:proofErr w:type="spellStart"/>
      <w:r w:rsidR="00DD7961" w:rsidRPr="00020435">
        <w:rPr>
          <w:rFonts w:ascii="Times New Roman" w:eastAsia="Times New Roman" w:hAnsi="Times New Roman" w:cs="Times New Roman"/>
          <w:i/>
          <w:iCs/>
          <w:sz w:val="28"/>
          <w:szCs w:val="28"/>
        </w:rPr>
        <w:t>St</w:t>
      </w:r>
      <w:proofErr w:type="spellEnd"/>
      <w:r w:rsidR="00DD7961" w:rsidRPr="000204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DD7961" w:rsidRPr="00020435">
        <w:rPr>
          <w:rFonts w:ascii="Times New Roman" w:eastAsia="Times New Roman" w:hAnsi="Times New Roman" w:cs="Times New Roman"/>
          <w:i/>
          <w:iCs/>
          <w:sz w:val="28"/>
          <w:szCs w:val="28"/>
        </w:rPr>
        <w:t>Aureus</w:t>
      </w:r>
      <w:proofErr w:type="spellEnd"/>
      <w:r w:rsidR="00DD7961" w:rsidRPr="00020435">
        <w:rPr>
          <w:rFonts w:ascii="Times New Roman" w:eastAsia="Times New Roman" w:hAnsi="Times New Roman" w:cs="Times New Roman"/>
          <w:sz w:val="28"/>
          <w:szCs w:val="28"/>
        </w:rPr>
        <w:t> и </w:t>
      </w:r>
      <w:proofErr w:type="spellStart"/>
      <w:r w:rsidR="00DD7961" w:rsidRPr="00020435">
        <w:rPr>
          <w:rFonts w:ascii="Times New Roman" w:eastAsia="Times New Roman" w:hAnsi="Times New Roman" w:cs="Times New Roman"/>
          <w:i/>
          <w:iCs/>
          <w:sz w:val="28"/>
          <w:szCs w:val="28"/>
        </w:rPr>
        <w:t>St</w:t>
      </w:r>
      <w:proofErr w:type="spellEnd"/>
      <w:r w:rsidR="00DD7961" w:rsidRPr="000204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DD7961" w:rsidRPr="00020435">
        <w:rPr>
          <w:rFonts w:ascii="Times New Roman" w:eastAsia="Times New Roman" w:hAnsi="Times New Roman" w:cs="Times New Roman"/>
          <w:i/>
          <w:iCs/>
          <w:sz w:val="28"/>
          <w:szCs w:val="28"/>
        </w:rPr>
        <w:t>Epidermidis</w:t>
      </w:r>
      <w:proofErr w:type="spellEnd"/>
      <w:r w:rsidR="00DD7961" w:rsidRPr="00020435">
        <w:rPr>
          <w:rFonts w:ascii="Times New Roman" w:eastAsia="Times New Roman" w:hAnsi="Times New Roman" w:cs="Times New Roman"/>
          <w:sz w:val="28"/>
          <w:szCs w:val="28"/>
        </w:rPr>
        <w:t xml:space="preserve">, за счет укрепления защитных механизмов кожи, воздействуя на механизмы местного иммунного надзора. Предполагают, что данный механизм связан с </w:t>
      </w:r>
      <w:proofErr w:type="spellStart"/>
      <w:r w:rsidR="00DD7961" w:rsidRPr="00020435">
        <w:rPr>
          <w:rFonts w:ascii="Times New Roman" w:eastAsia="Times New Roman" w:hAnsi="Times New Roman" w:cs="Times New Roman"/>
          <w:sz w:val="28"/>
          <w:szCs w:val="28"/>
        </w:rPr>
        <w:t>антимикробными</w:t>
      </w:r>
      <w:proofErr w:type="spellEnd"/>
      <w:r w:rsidR="00DD7961" w:rsidRPr="00020435">
        <w:rPr>
          <w:rFonts w:ascii="Times New Roman" w:eastAsia="Times New Roman" w:hAnsi="Times New Roman" w:cs="Times New Roman"/>
          <w:sz w:val="28"/>
          <w:szCs w:val="28"/>
        </w:rPr>
        <w:t xml:space="preserve"> пептидами, которые содержатся в тромбоцитах. К</w:t>
      </w:r>
      <w:r w:rsidR="00DD7961" w:rsidRPr="000204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D7961" w:rsidRPr="00020435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="00DD7961" w:rsidRPr="000204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D7961" w:rsidRPr="00020435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DD7961" w:rsidRPr="000204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D7961" w:rsidRPr="00020435">
        <w:rPr>
          <w:rFonts w:ascii="Times New Roman" w:eastAsia="Times New Roman" w:hAnsi="Times New Roman" w:cs="Times New Roman"/>
          <w:sz w:val="28"/>
          <w:szCs w:val="28"/>
        </w:rPr>
        <w:t>выделено</w:t>
      </w:r>
      <w:r w:rsidR="00DD7961" w:rsidRPr="000204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7 </w:t>
      </w:r>
      <w:r w:rsidR="00DD7961" w:rsidRPr="00020435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DD7961" w:rsidRPr="000204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D7961" w:rsidRPr="00020435">
        <w:rPr>
          <w:rFonts w:ascii="Times New Roman" w:eastAsia="Times New Roman" w:hAnsi="Times New Roman" w:cs="Times New Roman"/>
          <w:sz w:val="28"/>
          <w:szCs w:val="28"/>
        </w:rPr>
        <w:t>пептидов</w:t>
      </w:r>
      <w:r w:rsidR="00DD7961" w:rsidRPr="000204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DD7961" w:rsidRPr="00020435">
        <w:rPr>
          <w:rFonts w:ascii="Times New Roman" w:eastAsia="Times New Roman" w:hAnsi="Times New Roman" w:cs="Times New Roman"/>
          <w:sz w:val="28"/>
          <w:szCs w:val="28"/>
          <w:lang w:val="en-US"/>
        </w:rPr>
        <w:t>fibrinopeptide</w:t>
      </w:r>
      <w:proofErr w:type="spellEnd"/>
      <w:r w:rsidR="00DD7961" w:rsidRPr="000204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A, platelet </w:t>
      </w:r>
      <w:r w:rsidR="00DD7961" w:rsidRPr="00020435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factor 4, </w:t>
      </w:r>
      <w:proofErr w:type="spellStart"/>
      <w:r w:rsidR="00DD7961" w:rsidRPr="00020435">
        <w:rPr>
          <w:rFonts w:ascii="Times New Roman" w:eastAsia="Times New Roman" w:hAnsi="Times New Roman" w:cs="Times New Roman"/>
          <w:sz w:val="28"/>
          <w:szCs w:val="28"/>
          <w:lang w:val="en-US"/>
        </w:rPr>
        <w:t>fibrinopeptide</w:t>
      </w:r>
      <w:proofErr w:type="spellEnd"/>
      <w:r w:rsidR="00DD7961" w:rsidRPr="000204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B, connective tissue activating peptide 3,  </w:t>
      </w:r>
      <w:proofErr w:type="spellStart"/>
      <w:r w:rsidR="00DD7961" w:rsidRPr="00020435">
        <w:rPr>
          <w:rFonts w:ascii="Times New Roman" w:eastAsia="Times New Roman" w:hAnsi="Times New Roman" w:cs="Times New Roman"/>
          <w:sz w:val="28"/>
          <w:szCs w:val="28"/>
          <w:lang w:val="en-US"/>
        </w:rPr>
        <w:t>thymosin</w:t>
      </w:r>
      <w:proofErr w:type="spellEnd"/>
      <w:r w:rsidR="00DD7961" w:rsidRPr="000204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b-4, platelet basic protein, RANTES. </w:t>
      </w:r>
    </w:p>
    <w:p w:rsidR="00DD7961" w:rsidRPr="00020435" w:rsidRDefault="00DD7961" w:rsidP="00DD7961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0435">
        <w:rPr>
          <w:rFonts w:ascii="Times New Roman" w:eastAsia="Times New Roman" w:hAnsi="Times New Roman" w:cs="Times New Roman"/>
          <w:sz w:val="28"/>
          <w:szCs w:val="28"/>
        </w:rPr>
        <w:t xml:space="preserve">При активации тромбоцитов PRP высвобождаются хемотаксические </w:t>
      </w:r>
      <w:proofErr w:type="spellStart"/>
      <w:r w:rsidRPr="00020435">
        <w:rPr>
          <w:rFonts w:ascii="Times New Roman" w:eastAsia="Times New Roman" w:hAnsi="Times New Roman" w:cs="Times New Roman"/>
          <w:sz w:val="28"/>
          <w:szCs w:val="28"/>
        </w:rPr>
        <w:t>цитокины</w:t>
      </w:r>
      <w:proofErr w:type="spellEnd"/>
      <w:r w:rsidRPr="00020435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proofErr w:type="spellStart"/>
      <w:r w:rsidRPr="00020435">
        <w:rPr>
          <w:rFonts w:ascii="Times New Roman" w:eastAsia="Times New Roman" w:hAnsi="Times New Roman" w:cs="Times New Roman"/>
          <w:sz w:val="28"/>
          <w:szCs w:val="28"/>
        </w:rPr>
        <w:t>хемокины</w:t>
      </w:r>
      <w:proofErr w:type="spellEnd"/>
      <w:r w:rsidRPr="00020435">
        <w:rPr>
          <w:rFonts w:ascii="Times New Roman" w:eastAsia="Times New Roman" w:hAnsi="Times New Roman" w:cs="Times New Roman"/>
          <w:sz w:val="28"/>
          <w:szCs w:val="28"/>
        </w:rPr>
        <w:t>),  участвующие в развитии   иммунного ответа:</w:t>
      </w:r>
      <w:proofErr w:type="gramEnd"/>
    </w:p>
    <w:p w:rsidR="00DD7961" w:rsidRPr="00020435" w:rsidRDefault="00DD7961" w:rsidP="00DD79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0435">
        <w:rPr>
          <w:rFonts w:ascii="Times New Roman" w:eastAsia="Times New Roman" w:hAnsi="Times New Roman" w:cs="Times New Roman"/>
          <w:sz w:val="28"/>
          <w:szCs w:val="28"/>
        </w:rPr>
        <w:t xml:space="preserve">RANTES (CCL5) — </w:t>
      </w:r>
      <w:proofErr w:type="spellStart"/>
      <w:r w:rsidRPr="00020435">
        <w:rPr>
          <w:rFonts w:ascii="Times New Roman" w:eastAsia="Times New Roman" w:hAnsi="Times New Roman" w:cs="Times New Roman"/>
          <w:sz w:val="28"/>
          <w:szCs w:val="28"/>
        </w:rPr>
        <w:t>хемокин</w:t>
      </w:r>
      <w:proofErr w:type="spellEnd"/>
      <w:r w:rsidRPr="000204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020435">
        <w:rPr>
          <w:rFonts w:ascii="Times New Roman" w:eastAsia="Times New Roman" w:hAnsi="Times New Roman" w:cs="Times New Roman"/>
          <w:sz w:val="28"/>
          <w:szCs w:val="28"/>
        </w:rPr>
        <w:t>выделяемый</w:t>
      </w:r>
      <w:proofErr w:type="gramEnd"/>
      <w:r w:rsidRPr="00020435">
        <w:rPr>
          <w:rFonts w:ascii="Times New Roman" w:eastAsia="Times New Roman" w:hAnsi="Times New Roman" w:cs="Times New Roman"/>
          <w:sz w:val="28"/>
          <w:szCs w:val="28"/>
        </w:rPr>
        <w:t xml:space="preserve"> T-клетками при их активации, задерживает сигналы моноцитов и активирует Т-клетки, базофилы, эозинофилы, натуральные киллеры и дендритные клетки.</w:t>
      </w:r>
    </w:p>
    <w:p w:rsidR="00DD7961" w:rsidRPr="00020435" w:rsidRDefault="00DD7961" w:rsidP="00DD79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0435">
        <w:rPr>
          <w:rFonts w:ascii="Times New Roman" w:eastAsia="Times New Roman" w:hAnsi="Times New Roman" w:cs="Times New Roman"/>
          <w:sz w:val="28"/>
          <w:szCs w:val="28"/>
        </w:rPr>
        <w:t>CXCL7 (NAP-2) — (пептид, активирующий нейтрофилы-2) оказывает влияние на миграцию и активацию нейтрофилов.</w:t>
      </w:r>
    </w:p>
    <w:p w:rsidR="00DD7961" w:rsidRPr="00020435" w:rsidRDefault="00DD7961" w:rsidP="00DD79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0435">
        <w:rPr>
          <w:rFonts w:ascii="Times New Roman" w:eastAsia="Times New Roman" w:hAnsi="Times New Roman" w:cs="Times New Roman"/>
          <w:sz w:val="28"/>
          <w:szCs w:val="28"/>
        </w:rPr>
        <w:t xml:space="preserve">PF4(CXCL4) — </w:t>
      </w:r>
      <w:proofErr w:type="spellStart"/>
      <w:r w:rsidRPr="00020435">
        <w:rPr>
          <w:rFonts w:ascii="Times New Roman" w:eastAsia="Times New Roman" w:hAnsi="Times New Roman" w:cs="Times New Roman"/>
          <w:sz w:val="28"/>
          <w:szCs w:val="28"/>
        </w:rPr>
        <w:t>тромбоцитарный</w:t>
      </w:r>
      <w:proofErr w:type="spellEnd"/>
      <w:r w:rsidRPr="00020435">
        <w:rPr>
          <w:rFonts w:ascii="Times New Roman" w:eastAsia="Times New Roman" w:hAnsi="Times New Roman" w:cs="Times New Roman"/>
          <w:sz w:val="28"/>
          <w:szCs w:val="28"/>
        </w:rPr>
        <w:t xml:space="preserve"> фактор 4 (PF4), относящийся к </w:t>
      </w:r>
      <w:proofErr w:type="spellStart"/>
      <w:r w:rsidRPr="00020435">
        <w:rPr>
          <w:rFonts w:ascii="Times New Roman" w:eastAsia="Times New Roman" w:hAnsi="Times New Roman" w:cs="Times New Roman"/>
          <w:sz w:val="28"/>
          <w:szCs w:val="28"/>
        </w:rPr>
        <w:t>хемокинам</w:t>
      </w:r>
      <w:proofErr w:type="spellEnd"/>
      <w:r w:rsidRPr="00020435">
        <w:rPr>
          <w:rFonts w:ascii="Times New Roman" w:eastAsia="Times New Roman" w:hAnsi="Times New Roman" w:cs="Times New Roman"/>
          <w:sz w:val="28"/>
          <w:szCs w:val="28"/>
        </w:rPr>
        <w:t xml:space="preserve"> из семейства </w:t>
      </w:r>
      <w:proofErr w:type="spellStart"/>
      <w:r w:rsidRPr="00020435">
        <w:rPr>
          <w:rFonts w:ascii="Times New Roman" w:eastAsia="Times New Roman" w:hAnsi="Times New Roman" w:cs="Times New Roman"/>
          <w:sz w:val="28"/>
          <w:szCs w:val="28"/>
        </w:rPr>
        <w:t>СХС-цитокинов</w:t>
      </w:r>
      <w:proofErr w:type="spellEnd"/>
      <w:r w:rsidRPr="00020435">
        <w:rPr>
          <w:rFonts w:ascii="Times New Roman" w:eastAsia="Times New Roman" w:hAnsi="Times New Roman" w:cs="Times New Roman"/>
          <w:sz w:val="28"/>
          <w:szCs w:val="28"/>
        </w:rPr>
        <w:t xml:space="preserve">, принимает участие в привлечении моноцитов и вызывает среди рекрутированных </w:t>
      </w:r>
      <w:proofErr w:type="spellStart"/>
      <w:r w:rsidRPr="00020435">
        <w:rPr>
          <w:rFonts w:ascii="Times New Roman" w:eastAsia="Times New Roman" w:hAnsi="Times New Roman" w:cs="Times New Roman"/>
          <w:sz w:val="28"/>
          <w:szCs w:val="28"/>
        </w:rPr>
        <w:t>мононуклеарных</w:t>
      </w:r>
      <w:proofErr w:type="spellEnd"/>
      <w:r w:rsidRPr="00020435">
        <w:rPr>
          <w:rFonts w:ascii="Times New Roman" w:eastAsia="Times New Roman" w:hAnsi="Times New Roman" w:cs="Times New Roman"/>
          <w:sz w:val="28"/>
          <w:szCs w:val="28"/>
        </w:rPr>
        <w:t xml:space="preserve"> фагоцитов функциональный фенотип макрофагов с </w:t>
      </w:r>
      <w:proofErr w:type="spellStart"/>
      <w:r w:rsidRPr="00020435">
        <w:rPr>
          <w:rFonts w:ascii="Times New Roman" w:eastAsia="Times New Roman" w:hAnsi="Times New Roman" w:cs="Times New Roman"/>
          <w:sz w:val="28"/>
          <w:szCs w:val="28"/>
        </w:rPr>
        <w:t>репаративными</w:t>
      </w:r>
      <w:proofErr w:type="spellEnd"/>
      <w:r w:rsidRPr="00020435">
        <w:rPr>
          <w:rFonts w:ascii="Times New Roman" w:eastAsia="Times New Roman" w:hAnsi="Times New Roman" w:cs="Times New Roman"/>
          <w:sz w:val="28"/>
          <w:szCs w:val="28"/>
        </w:rPr>
        <w:t xml:space="preserve"> и противовоспалительными функциями.</w:t>
      </w:r>
    </w:p>
    <w:p w:rsidR="00DD7961" w:rsidRPr="00020435" w:rsidRDefault="00DD7961" w:rsidP="00DD7961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0435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данным </w:t>
      </w:r>
      <w:proofErr w:type="spellStart"/>
      <w:r w:rsidRPr="00020435">
        <w:rPr>
          <w:rFonts w:ascii="Times New Roman" w:eastAsia="Times New Roman" w:hAnsi="Times New Roman" w:cs="Times New Roman"/>
          <w:iCs/>
          <w:sz w:val="28"/>
          <w:szCs w:val="28"/>
        </w:rPr>
        <w:t>Bendinelli</w:t>
      </w:r>
      <w:proofErr w:type="spellEnd"/>
      <w:r w:rsidRPr="00020435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020435">
        <w:rPr>
          <w:rFonts w:ascii="Times New Roman" w:eastAsia="Times New Roman" w:hAnsi="Times New Roman" w:cs="Times New Roman"/>
          <w:iCs/>
          <w:sz w:val="28"/>
          <w:szCs w:val="28"/>
        </w:rPr>
        <w:t>соавт</w:t>
      </w:r>
      <w:proofErr w:type="spellEnd"/>
      <w:r w:rsidRPr="00020435">
        <w:rPr>
          <w:rFonts w:ascii="Times New Roman" w:eastAsia="Times New Roman" w:hAnsi="Times New Roman" w:cs="Times New Roman"/>
          <w:iCs/>
          <w:sz w:val="28"/>
          <w:szCs w:val="28"/>
        </w:rPr>
        <w:t>. (2010), при противовоспалительном эффекте PRP наблюдается редукция экспрессии генов COX2 и CXCR4, участвующих в реакциях воспаления.</w:t>
      </w:r>
    </w:p>
    <w:p w:rsidR="00DD7961" w:rsidRPr="00020435" w:rsidRDefault="00DD7961" w:rsidP="00DD7961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0435">
        <w:rPr>
          <w:rFonts w:ascii="Times New Roman" w:eastAsia="Times New Roman" w:hAnsi="Times New Roman" w:cs="Times New Roman"/>
          <w:sz w:val="28"/>
          <w:szCs w:val="28"/>
        </w:rPr>
        <w:t>Итак, мы вызываем воспаление, провоцируем иммунный ответ, чтобы в итоге прекратить воспалительный процесс и получить бактериостатический эффект.</w:t>
      </w:r>
      <w:r w:rsidRPr="0002043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D7961" w:rsidRPr="00020435" w:rsidRDefault="00DD7961" w:rsidP="00DD79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Неглубокие рубцы и застойные пятна от </w:t>
      </w:r>
      <w:proofErr w:type="spellStart"/>
      <w:r w:rsidRPr="00020435">
        <w:rPr>
          <w:rFonts w:ascii="Times New Roman" w:hAnsi="Times New Roman" w:cs="Times New Roman"/>
          <w:sz w:val="28"/>
          <w:szCs w:val="28"/>
          <w:shd w:val="clear" w:color="auto" w:fill="FFFFFF"/>
        </w:rPr>
        <w:t>акне</w:t>
      </w:r>
      <w:proofErr w:type="spellEnd"/>
      <w:r w:rsidRPr="0002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поддаются коррекции методом срединного </w:t>
      </w:r>
      <w:proofErr w:type="spellStart"/>
      <w:r w:rsidRPr="00020435">
        <w:rPr>
          <w:rFonts w:ascii="Times New Roman" w:hAnsi="Times New Roman" w:cs="Times New Roman"/>
          <w:sz w:val="28"/>
          <w:szCs w:val="28"/>
          <w:shd w:val="clear" w:color="auto" w:fill="FFFFFF"/>
        </w:rPr>
        <w:t>пилинга</w:t>
      </w:r>
      <w:proofErr w:type="spellEnd"/>
      <w:r w:rsidRPr="0002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Суть метода заключается в удалении ороговевшего слоя химическими препаратами. Происходит растворение рогового слоя кожи и образование некроза рубцового участка. Образование коллагена в коже в процессе регенерации приводит к уменьшению глубины рубцов. Кроме этого, рубцы </w:t>
      </w:r>
      <w:proofErr w:type="gramStart"/>
      <w:r w:rsidRPr="0002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становятся </w:t>
      </w:r>
      <w:r w:rsidR="0070610C" w:rsidRPr="00020435">
        <w:rPr>
          <w:rFonts w:ascii="Times New Roman" w:hAnsi="Times New Roman" w:cs="Times New Roman"/>
          <w:sz w:val="28"/>
          <w:szCs w:val="28"/>
          <w:shd w:val="clear" w:color="auto" w:fill="FFFFFF"/>
        </w:rPr>
        <w:t>менее заметны</w:t>
      </w:r>
      <w:proofErr w:type="gramEnd"/>
      <w:r w:rsidR="0070610C" w:rsidRPr="0002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фоне соседних участков кожи. Кожа в местах </w:t>
      </w:r>
      <w:proofErr w:type="spellStart"/>
      <w:r w:rsidRPr="0002043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постакне</w:t>
      </w:r>
      <w:proofErr w:type="spellEnd"/>
      <w:r w:rsidRPr="0002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приобретает более здоровый и </w:t>
      </w:r>
      <w:r w:rsidRPr="000204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естественный цвет. Для сохранения хорошего результата лечения необходимо повторное проведение процедур срединного </w:t>
      </w:r>
      <w:proofErr w:type="spellStart"/>
      <w:r w:rsidRPr="00020435">
        <w:rPr>
          <w:rFonts w:ascii="Times New Roman" w:hAnsi="Times New Roman" w:cs="Times New Roman"/>
          <w:sz w:val="28"/>
          <w:szCs w:val="28"/>
          <w:shd w:val="clear" w:color="auto" w:fill="FFFFFF"/>
        </w:rPr>
        <w:t>пилинга</w:t>
      </w:r>
      <w:proofErr w:type="spellEnd"/>
      <w:proofErr w:type="gramStart"/>
      <w:r w:rsidRPr="0002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DD7961" w:rsidRDefault="00DD7961" w:rsidP="00DD79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23EC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23EC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proofErr w:type="gramStart"/>
      <w:r w:rsidRPr="00BA23EC"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  <w:r w:rsidRPr="00BA2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3EC">
        <w:rPr>
          <w:rFonts w:ascii="Times New Roman" w:hAnsi="Times New Roman" w:cs="Times New Roman"/>
          <w:sz w:val="28"/>
          <w:szCs w:val="28"/>
        </w:rPr>
        <w:t>пилингов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относят:</w:t>
      </w:r>
      <w:r w:rsidRPr="00BE7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3EC">
        <w:rPr>
          <w:rFonts w:ascii="Times New Roman" w:hAnsi="Times New Roman" w:cs="Times New Roman"/>
          <w:sz w:val="28"/>
          <w:szCs w:val="28"/>
        </w:rPr>
        <w:t>папуло-пустулезная</w:t>
      </w:r>
      <w:proofErr w:type="spellEnd"/>
      <w:r w:rsidRPr="00BA2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BA23EC">
        <w:rPr>
          <w:rFonts w:ascii="Times New Roman" w:hAnsi="Times New Roman" w:cs="Times New Roman"/>
          <w:sz w:val="28"/>
          <w:szCs w:val="28"/>
        </w:rPr>
        <w:t>омедональная</w:t>
      </w:r>
      <w:proofErr w:type="spellEnd"/>
      <w:r w:rsidRPr="00BA23EC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BA23EC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A23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3EC">
        <w:rPr>
          <w:rFonts w:ascii="Times New Roman" w:hAnsi="Times New Roman" w:cs="Times New Roman"/>
          <w:sz w:val="28"/>
          <w:szCs w:val="28"/>
        </w:rPr>
        <w:t>поствоспалительная</w:t>
      </w:r>
      <w:proofErr w:type="spellEnd"/>
      <w:r w:rsidRPr="00BA23EC">
        <w:rPr>
          <w:rFonts w:ascii="Times New Roman" w:hAnsi="Times New Roman" w:cs="Times New Roman"/>
          <w:sz w:val="28"/>
          <w:szCs w:val="28"/>
        </w:rPr>
        <w:t xml:space="preserve"> гиперпигментация атрофические рубцы [</w:t>
      </w:r>
      <w:r w:rsidR="0077267B">
        <w:rPr>
          <w:rFonts w:ascii="Times New Roman" w:hAnsi="Times New Roman" w:cs="Times New Roman"/>
          <w:sz w:val="28"/>
          <w:szCs w:val="28"/>
        </w:rPr>
        <w:t xml:space="preserve">8, </w:t>
      </w:r>
      <w:r w:rsidRPr="00BA23EC">
        <w:rPr>
          <w:rFonts w:ascii="Times New Roman" w:hAnsi="Times New Roman" w:cs="Times New Roman"/>
          <w:sz w:val="28"/>
          <w:szCs w:val="28"/>
        </w:rPr>
        <w:t xml:space="preserve">10]. </w:t>
      </w:r>
      <w:r>
        <w:rPr>
          <w:rFonts w:ascii="Times New Roman" w:hAnsi="Times New Roman" w:cs="Times New Roman"/>
          <w:sz w:val="28"/>
          <w:szCs w:val="28"/>
        </w:rPr>
        <w:t xml:space="preserve">Проведением регулярных процедур </w:t>
      </w:r>
      <w:r w:rsidRPr="00BA23EC">
        <w:rPr>
          <w:rFonts w:ascii="Times New Roman" w:hAnsi="Times New Roman" w:cs="Times New Roman"/>
          <w:sz w:val="28"/>
          <w:szCs w:val="28"/>
        </w:rPr>
        <w:t xml:space="preserve">химических </w:t>
      </w:r>
      <w:proofErr w:type="spellStart"/>
      <w:r w:rsidRPr="00BA23EC">
        <w:rPr>
          <w:rFonts w:ascii="Times New Roman" w:hAnsi="Times New Roman" w:cs="Times New Roman"/>
          <w:sz w:val="28"/>
          <w:szCs w:val="28"/>
        </w:rPr>
        <w:t>пилингов</w:t>
      </w:r>
      <w:proofErr w:type="spellEnd"/>
      <w:r w:rsidRPr="00BA23EC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</w:t>
      </w:r>
      <w:r w:rsidRPr="00BA23EC">
        <w:rPr>
          <w:rFonts w:ascii="Times New Roman" w:hAnsi="Times New Roman" w:cs="Times New Roman"/>
          <w:sz w:val="28"/>
          <w:szCs w:val="28"/>
        </w:rPr>
        <w:t xml:space="preserve"> воздействовать на </w:t>
      </w:r>
      <w:r>
        <w:rPr>
          <w:rFonts w:ascii="Times New Roman" w:hAnsi="Times New Roman" w:cs="Times New Roman"/>
          <w:sz w:val="28"/>
          <w:szCs w:val="28"/>
        </w:rPr>
        <w:t>такое звено</w:t>
      </w:r>
      <w:r w:rsidRPr="00BA23EC">
        <w:rPr>
          <w:rFonts w:ascii="Times New Roman" w:hAnsi="Times New Roman" w:cs="Times New Roman"/>
          <w:sz w:val="28"/>
          <w:szCs w:val="28"/>
        </w:rPr>
        <w:t xml:space="preserve"> патогенеза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</w:t>
      </w:r>
      <w:r w:rsidRPr="00BA23EC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 xml:space="preserve">тологический фолликулярный </w:t>
      </w:r>
      <w:r w:rsidRPr="00BA23EC">
        <w:rPr>
          <w:rFonts w:ascii="Times New Roman" w:hAnsi="Times New Roman" w:cs="Times New Roman"/>
          <w:sz w:val="28"/>
          <w:szCs w:val="28"/>
        </w:rPr>
        <w:t xml:space="preserve">кератоз.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23EC">
        <w:rPr>
          <w:rFonts w:ascii="Times New Roman" w:hAnsi="Times New Roman" w:cs="Times New Roman"/>
          <w:sz w:val="28"/>
          <w:szCs w:val="28"/>
        </w:rPr>
        <w:t xml:space="preserve">о данным многочисленных исследований,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BA23EC">
        <w:rPr>
          <w:rFonts w:ascii="Times New Roman" w:hAnsi="Times New Roman" w:cs="Times New Roman"/>
          <w:sz w:val="28"/>
          <w:szCs w:val="28"/>
        </w:rPr>
        <w:t>льфа-гидроксикислоты</w:t>
      </w:r>
      <w:proofErr w:type="spellEnd"/>
      <w:r w:rsidRPr="00BA23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ускоряют</w:t>
      </w:r>
      <w:r w:rsidRPr="00BA23EC">
        <w:rPr>
          <w:rFonts w:ascii="Times New Roman" w:hAnsi="Times New Roman" w:cs="Times New Roman"/>
          <w:sz w:val="28"/>
          <w:szCs w:val="28"/>
        </w:rPr>
        <w:t xml:space="preserve"> процесс эксфолиации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2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способствуя</w:t>
      </w:r>
      <w:r w:rsidRPr="00BA23EC">
        <w:rPr>
          <w:rFonts w:ascii="Times New Roman" w:hAnsi="Times New Roman" w:cs="Times New Roman"/>
          <w:sz w:val="28"/>
          <w:szCs w:val="28"/>
        </w:rPr>
        <w:t xml:space="preserve"> устранен</w:t>
      </w:r>
      <w:r>
        <w:rPr>
          <w:rFonts w:ascii="Times New Roman" w:hAnsi="Times New Roman" w:cs="Times New Roman"/>
          <w:sz w:val="28"/>
          <w:szCs w:val="28"/>
        </w:rPr>
        <w:t>ию фол</w:t>
      </w:r>
      <w:r w:rsidR="0077267B">
        <w:rPr>
          <w:rFonts w:ascii="Times New Roman" w:hAnsi="Times New Roman" w:cs="Times New Roman"/>
          <w:sz w:val="28"/>
          <w:szCs w:val="28"/>
        </w:rPr>
        <w:t>ликулярного гиперкератоза [6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Пилинги</w:t>
      </w:r>
      <w:proofErr w:type="spellEnd"/>
      <w:r w:rsidRPr="00BA23EC">
        <w:rPr>
          <w:rFonts w:ascii="Times New Roman" w:hAnsi="Times New Roman" w:cs="Times New Roman"/>
          <w:sz w:val="28"/>
          <w:szCs w:val="28"/>
        </w:rPr>
        <w:t xml:space="preserve"> также оказывают </w:t>
      </w:r>
      <w:proofErr w:type="spellStart"/>
      <w:r w:rsidRPr="00BA23EC">
        <w:rPr>
          <w:rFonts w:ascii="Times New Roman" w:hAnsi="Times New Roman" w:cs="Times New Roman"/>
          <w:sz w:val="28"/>
          <w:szCs w:val="28"/>
        </w:rPr>
        <w:t>комедонолитическое</w:t>
      </w:r>
      <w:proofErr w:type="spellEnd"/>
      <w:r w:rsidRPr="00BA2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Pr="00BA23EC">
        <w:rPr>
          <w:rFonts w:ascii="Times New Roman" w:hAnsi="Times New Roman" w:cs="Times New Roman"/>
          <w:sz w:val="28"/>
          <w:szCs w:val="28"/>
        </w:rPr>
        <w:t>действие,</w:t>
      </w:r>
      <w:r w:rsidRPr="009258E3">
        <w:rPr>
          <w:rFonts w:ascii="Times New Roman" w:hAnsi="Times New Roman" w:cs="Times New Roman"/>
          <w:sz w:val="28"/>
          <w:szCs w:val="28"/>
        </w:rPr>
        <w:t xml:space="preserve"> </w:t>
      </w:r>
      <w:r w:rsidRPr="00BA23EC">
        <w:rPr>
          <w:rFonts w:ascii="Times New Roman" w:hAnsi="Times New Roman" w:cs="Times New Roman"/>
          <w:sz w:val="28"/>
          <w:szCs w:val="28"/>
        </w:rPr>
        <w:t xml:space="preserve">способствуют уменьшению </w:t>
      </w:r>
      <w:proofErr w:type="spellStart"/>
      <w:r w:rsidRPr="00BA23EC">
        <w:rPr>
          <w:rFonts w:ascii="Times New Roman" w:hAnsi="Times New Roman" w:cs="Times New Roman"/>
          <w:sz w:val="28"/>
          <w:szCs w:val="28"/>
        </w:rPr>
        <w:t>перифолликулярного</w:t>
      </w:r>
      <w:proofErr w:type="spellEnd"/>
      <w:r w:rsidRPr="00BA23EC">
        <w:rPr>
          <w:rFonts w:ascii="Times New Roman" w:hAnsi="Times New Roman" w:cs="Times New Roman"/>
          <w:sz w:val="28"/>
          <w:szCs w:val="28"/>
        </w:rPr>
        <w:t xml:space="preserve"> воспаления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BA23EC">
        <w:rPr>
          <w:rFonts w:ascii="Times New Roman" w:hAnsi="Times New Roman" w:cs="Times New Roman"/>
          <w:sz w:val="28"/>
          <w:szCs w:val="28"/>
        </w:rPr>
        <w:t>предотвращают формирование воспалительных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BA23EC">
        <w:rPr>
          <w:rFonts w:ascii="Times New Roman" w:hAnsi="Times New Roman" w:cs="Times New Roman"/>
          <w:sz w:val="28"/>
          <w:szCs w:val="28"/>
        </w:rPr>
        <w:t xml:space="preserve">. Клинические </w:t>
      </w:r>
      <w:r>
        <w:rPr>
          <w:rFonts w:ascii="Times New Roman" w:hAnsi="Times New Roman" w:cs="Times New Roman"/>
          <w:sz w:val="28"/>
          <w:szCs w:val="28"/>
        </w:rPr>
        <w:t>исследования были подтверждены гистологическими исследованиями</w:t>
      </w:r>
      <w:r w:rsidRPr="00BA23EC">
        <w:rPr>
          <w:rFonts w:ascii="Times New Roman" w:hAnsi="Times New Roman" w:cs="Times New Roman"/>
          <w:sz w:val="28"/>
          <w:szCs w:val="28"/>
        </w:rPr>
        <w:t xml:space="preserve"> [2</w:t>
      </w:r>
      <w:r w:rsidR="0077267B">
        <w:rPr>
          <w:rFonts w:ascii="Times New Roman" w:hAnsi="Times New Roman" w:cs="Times New Roman"/>
          <w:sz w:val="28"/>
          <w:szCs w:val="28"/>
        </w:rPr>
        <w:t>, 9</w:t>
      </w:r>
      <w:r w:rsidRPr="00BA23EC">
        <w:rPr>
          <w:rFonts w:ascii="Times New Roman" w:hAnsi="Times New Roman" w:cs="Times New Roman"/>
          <w:sz w:val="28"/>
          <w:szCs w:val="28"/>
        </w:rPr>
        <w:t>]. По</w:t>
      </w:r>
      <w:r>
        <w:rPr>
          <w:rFonts w:ascii="Times New Roman" w:hAnsi="Times New Roman" w:cs="Times New Roman"/>
          <w:sz w:val="28"/>
          <w:szCs w:val="28"/>
        </w:rPr>
        <w:t xml:space="preserve"> окончанию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пилингов</w:t>
      </w:r>
      <w:proofErr w:type="spellEnd"/>
      <w:r w:rsidRPr="00BA23EC">
        <w:rPr>
          <w:rFonts w:ascii="Times New Roman" w:hAnsi="Times New Roman" w:cs="Times New Roman"/>
          <w:sz w:val="28"/>
          <w:szCs w:val="28"/>
        </w:rPr>
        <w:t xml:space="preserve"> на поверхности кожи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3EC">
        <w:rPr>
          <w:rFonts w:ascii="Times New Roman" w:hAnsi="Times New Roman" w:cs="Times New Roman"/>
          <w:sz w:val="28"/>
          <w:szCs w:val="28"/>
        </w:rPr>
        <w:t xml:space="preserve">снижается </w:t>
      </w:r>
      <w:proofErr w:type="spellStart"/>
      <w:r w:rsidRPr="00BA23EC"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увеличив</w:t>
      </w:r>
      <w:r w:rsidRPr="00BA23EC">
        <w:rPr>
          <w:rFonts w:ascii="Times New Roman" w:hAnsi="Times New Roman" w:cs="Times New Roman"/>
          <w:sz w:val="28"/>
          <w:szCs w:val="28"/>
        </w:rPr>
        <w:t xml:space="preserve">ается отток содержимого фолликула, </w:t>
      </w:r>
      <w:r>
        <w:rPr>
          <w:rFonts w:ascii="Times New Roman" w:hAnsi="Times New Roman" w:cs="Times New Roman"/>
          <w:sz w:val="28"/>
          <w:szCs w:val="28"/>
        </w:rPr>
        <w:t xml:space="preserve">ликвидируются </w:t>
      </w:r>
      <w:r w:rsidRPr="00BA23EC">
        <w:rPr>
          <w:rFonts w:ascii="Times New Roman" w:hAnsi="Times New Roman" w:cs="Times New Roman"/>
          <w:sz w:val="28"/>
          <w:szCs w:val="28"/>
        </w:rPr>
        <w:t xml:space="preserve">анаэробные условия, </w:t>
      </w:r>
      <w:r>
        <w:rPr>
          <w:rFonts w:ascii="Times New Roman" w:hAnsi="Times New Roman" w:cs="Times New Roman"/>
          <w:sz w:val="28"/>
          <w:szCs w:val="28"/>
        </w:rPr>
        <w:t>которые необходимы</w:t>
      </w:r>
      <w:r w:rsidRPr="00BA23EC">
        <w:rPr>
          <w:rFonts w:ascii="Times New Roman" w:hAnsi="Times New Roman" w:cs="Times New Roman"/>
          <w:sz w:val="28"/>
          <w:szCs w:val="28"/>
        </w:rPr>
        <w:t xml:space="preserve"> для размножения </w:t>
      </w:r>
      <w:proofErr w:type="spellStart"/>
      <w:r w:rsidRPr="00BA23EC">
        <w:rPr>
          <w:rFonts w:ascii="Times New Roman" w:hAnsi="Times New Roman" w:cs="Times New Roman"/>
          <w:sz w:val="28"/>
          <w:szCs w:val="28"/>
        </w:rPr>
        <w:t>P.acnes</w:t>
      </w:r>
      <w:proofErr w:type="spellEnd"/>
      <w:r w:rsidRPr="00BA23EC">
        <w:rPr>
          <w:rFonts w:ascii="Times New Roman" w:hAnsi="Times New Roman" w:cs="Times New Roman"/>
          <w:sz w:val="28"/>
          <w:szCs w:val="28"/>
        </w:rPr>
        <w:t xml:space="preserve"> и уменьшается степень микробной колонизации кожи </w:t>
      </w:r>
      <w:proofErr w:type="spellStart"/>
      <w:r w:rsidRPr="00BA23EC">
        <w:rPr>
          <w:rFonts w:ascii="Times New Roman" w:hAnsi="Times New Roman" w:cs="Times New Roman"/>
          <w:sz w:val="28"/>
          <w:szCs w:val="28"/>
        </w:rPr>
        <w:t>P.acnes</w:t>
      </w:r>
      <w:proofErr w:type="spellEnd"/>
      <w:r w:rsidRPr="00BA2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3E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A23EC">
        <w:rPr>
          <w:rFonts w:ascii="Times New Roman" w:hAnsi="Times New Roman" w:cs="Times New Roman"/>
          <w:sz w:val="28"/>
          <w:szCs w:val="28"/>
        </w:rPr>
        <w:t xml:space="preserve"> 2,0×106 до 2,1×104 КОЕ/мл, то есть практически в 100 раз [4].</w:t>
      </w:r>
    </w:p>
    <w:p w:rsidR="00DD7961" w:rsidRPr="00F66DA8" w:rsidRDefault="00DD7961" w:rsidP="00DD79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DA8">
        <w:rPr>
          <w:rFonts w:ascii="Times New Roman" w:hAnsi="Times New Roman" w:cs="Times New Roman"/>
          <w:b/>
          <w:sz w:val="28"/>
          <w:szCs w:val="28"/>
        </w:rPr>
        <w:t xml:space="preserve">Материалы и методы: </w:t>
      </w:r>
      <w:r w:rsidRPr="00F66DA8">
        <w:rPr>
          <w:rFonts w:ascii="Times New Roman" w:hAnsi="Times New Roman" w:cs="Times New Roman"/>
          <w:sz w:val="28"/>
          <w:szCs w:val="28"/>
        </w:rPr>
        <w:t xml:space="preserve">Под нашим наблюдением находилось 37 пациентов </w:t>
      </w:r>
      <w:r w:rsidR="0070610C">
        <w:rPr>
          <w:rFonts w:ascii="Times New Roman" w:hAnsi="Times New Roman" w:cs="Times New Roman"/>
          <w:sz w:val="28"/>
          <w:szCs w:val="28"/>
        </w:rPr>
        <w:t>от 16 до 38</w:t>
      </w:r>
      <w:r w:rsidRPr="00F66DA8">
        <w:rPr>
          <w:rFonts w:ascii="Times New Roman" w:hAnsi="Times New Roman" w:cs="Times New Roman"/>
          <w:sz w:val="28"/>
          <w:szCs w:val="28"/>
        </w:rPr>
        <w:t xml:space="preserve"> лет. Пациенты предъявляли жалобы на </w:t>
      </w:r>
      <w:proofErr w:type="spellStart"/>
      <w:r w:rsidRPr="00F66DA8">
        <w:rPr>
          <w:rFonts w:ascii="Times New Roman" w:hAnsi="Times New Roman" w:cs="Times New Roman"/>
          <w:sz w:val="28"/>
          <w:szCs w:val="28"/>
        </w:rPr>
        <w:t>папуло-пустулезные</w:t>
      </w:r>
      <w:proofErr w:type="spellEnd"/>
      <w:r w:rsidRPr="00F66DA8">
        <w:rPr>
          <w:rFonts w:ascii="Times New Roman" w:hAnsi="Times New Roman" w:cs="Times New Roman"/>
          <w:sz w:val="28"/>
          <w:szCs w:val="28"/>
        </w:rPr>
        <w:t xml:space="preserve"> высыпания на коже лица, рубцы, </w:t>
      </w:r>
      <w:proofErr w:type="spellStart"/>
      <w:r w:rsidRPr="00F66DA8">
        <w:rPr>
          <w:rFonts w:ascii="Times New Roman" w:hAnsi="Times New Roman" w:cs="Times New Roman"/>
          <w:sz w:val="28"/>
          <w:szCs w:val="28"/>
        </w:rPr>
        <w:t>комедоны</w:t>
      </w:r>
      <w:proofErr w:type="spellEnd"/>
      <w:r w:rsidRPr="00F66DA8">
        <w:rPr>
          <w:rFonts w:ascii="Times New Roman" w:hAnsi="Times New Roman" w:cs="Times New Roman"/>
          <w:sz w:val="28"/>
          <w:szCs w:val="28"/>
        </w:rPr>
        <w:t xml:space="preserve">, гиперпигментации на коже лица, дряблую, </w:t>
      </w:r>
      <w:proofErr w:type="spellStart"/>
      <w:r w:rsidRPr="00F66DA8">
        <w:rPr>
          <w:rFonts w:ascii="Times New Roman" w:hAnsi="Times New Roman" w:cs="Times New Roman"/>
          <w:sz w:val="28"/>
          <w:szCs w:val="28"/>
        </w:rPr>
        <w:t>атоничную</w:t>
      </w:r>
      <w:proofErr w:type="spellEnd"/>
      <w:r w:rsidRPr="00F66DA8">
        <w:rPr>
          <w:rFonts w:ascii="Times New Roman" w:hAnsi="Times New Roman" w:cs="Times New Roman"/>
          <w:sz w:val="28"/>
          <w:szCs w:val="28"/>
        </w:rPr>
        <w:t xml:space="preserve"> кожу, нездоровый цвет лица. Все пациенты имели курс лечения, согласно протоколам лечения угревой болезни. Косметологическая терапия назначалась тем, у кого наблюдалась стойкая ремиссия.</w:t>
      </w:r>
    </w:p>
    <w:p w:rsidR="00DD7961" w:rsidRPr="00F66DA8" w:rsidRDefault="00DD7961" w:rsidP="00DD79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DA8">
        <w:rPr>
          <w:rFonts w:ascii="Times New Roman" w:hAnsi="Times New Roman" w:cs="Times New Roman"/>
          <w:sz w:val="28"/>
          <w:szCs w:val="28"/>
        </w:rPr>
        <w:t>Перед назначением курса процедур каждому пациенту было проведено исследование на гепатиты и ВИЧ, был собран подробный анамнез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961" w:rsidRPr="00F66DA8" w:rsidRDefault="00DD7961" w:rsidP="00DD79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DA8">
        <w:rPr>
          <w:rFonts w:ascii="Times New Roman" w:hAnsi="Times New Roman" w:cs="Times New Roman"/>
          <w:sz w:val="28"/>
          <w:szCs w:val="28"/>
        </w:rPr>
        <w:lastRenderedPageBreak/>
        <w:t xml:space="preserve">В нашем лечении мы использовали сочетание </w:t>
      </w:r>
      <w:r w:rsidRPr="00F66DA8">
        <w:rPr>
          <w:rFonts w:ascii="Times New Roman" w:hAnsi="Times New Roman" w:cs="Times New Roman"/>
          <w:sz w:val="28"/>
          <w:szCs w:val="28"/>
          <w:lang w:val="en-US"/>
        </w:rPr>
        <w:t>PRP</w:t>
      </w:r>
      <w:r w:rsidRPr="00F66DA8">
        <w:rPr>
          <w:rFonts w:ascii="Times New Roman" w:hAnsi="Times New Roman" w:cs="Times New Roman"/>
          <w:sz w:val="28"/>
          <w:szCs w:val="28"/>
        </w:rPr>
        <w:t xml:space="preserve">-терапии со </w:t>
      </w:r>
      <w:proofErr w:type="gramStart"/>
      <w:r w:rsidRPr="00F66DA8">
        <w:rPr>
          <w:rFonts w:ascii="Times New Roman" w:hAnsi="Times New Roman" w:cs="Times New Roman"/>
          <w:sz w:val="28"/>
          <w:szCs w:val="28"/>
        </w:rPr>
        <w:t>срединным</w:t>
      </w:r>
      <w:proofErr w:type="gramEnd"/>
      <w:r w:rsidRPr="00F66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A8">
        <w:rPr>
          <w:rFonts w:ascii="Times New Roman" w:hAnsi="Times New Roman" w:cs="Times New Roman"/>
          <w:sz w:val="28"/>
          <w:szCs w:val="28"/>
        </w:rPr>
        <w:t>пилингом</w:t>
      </w:r>
      <w:proofErr w:type="spellEnd"/>
      <w:r w:rsidRPr="00F66DA8">
        <w:rPr>
          <w:rFonts w:ascii="Times New Roman" w:hAnsi="Times New Roman" w:cs="Times New Roman"/>
          <w:sz w:val="28"/>
          <w:szCs w:val="28"/>
        </w:rPr>
        <w:t xml:space="preserve"> в одной процедуре. Количество процедур назначали в зависимости от выраженности проблемы. В среднем количество процедур равнялось 4-5.  </w:t>
      </w:r>
    </w:p>
    <w:p w:rsidR="00DD7961" w:rsidRDefault="00DD7961" w:rsidP="00DD7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процедуры были использованы специальные пробирки марки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Plasmolifting</w:t>
      </w:r>
      <w:proofErr w:type="spellEnd"/>
      <w:r>
        <w:rPr>
          <w:rFonts w:ascii="Times New Roman" w:hAnsi="Times New Roman" w:cs="Times New Roman"/>
          <w:sz w:val="28"/>
          <w:szCs w:val="28"/>
        </w:rPr>
        <w:t>™</w:t>
      </w:r>
      <w:r w:rsidRPr="00FC14F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разделительным гелем</w:t>
      </w:r>
      <w:r w:rsidRPr="00FC1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C14F5">
        <w:rPr>
          <w:rFonts w:ascii="Times New Roman" w:hAnsi="Times New Roman" w:cs="Times New Roman"/>
          <w:sz w:val="28"/>
          <w:szCs w:val="28"/>
        </w:rPr>
        <w:t>антикоаг</w:t>
      </w:r>
      <w:r>
        <w:rPr>
          <w:rFonts w:ascii="Times New Roman" w:hAnsi="Times New Roman" w:cs="Times New Roman"/>
          <w:sz w:val="28"/>
          <w:szCs w:val="28"/>
        </w:rPr>
        <w:t xml:space="preserve">улянтом. Все </w:t>
      </w:r>
      <w:r w:rsidRPr="00FC14F5">
        <w:rPr>
          <w:rFonts w:ascii="Times New Roman" w:hAnsi="Times New Roman" w:cs="Times New Roman"/>
          <w:sz w:val="28"/>
          <w:szCs w:val="28"/>
        </w:rPr>
        <w:t>материалы для проведения процедур</w:t>
      </w:r>
      <w:r>
        <w:rPr>
          <w:rFonts w:ascii="Times New Roman" w:hAnsi="Times New Roman" w:cs="Times New Roman"/>
          <w:sz w:val="28"/>
          <w:szCs w:val="28"/>
        </w:rPr>
        <w:t xml:space="preserve">ы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сертифицироваными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одноразовыми и стерильными</w:t>
      </w:r>
      <w:r w:rsidRPr="00FC14F5">
        <w:rPr>
          <w:rFonts w:ascii="Times New Roman" w:hAnsi="Times New Roman" w:cs="Times New Roman"/>
          <w:sz w:val="28"/>
          <w:szCs w:val="28"/>
        </w:rPr>
        <w:t>.</w:t>
      </w:r>
      <w:r w:rsidRPr="004C5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961" w:rsidRDefault="00DD7961" w:rsidP="00DD7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процедурой была проведена аппликационная анестезия специальным кремом. </w:t>
      </w:r>
    </w:p>
    <w:p w:rsidR="00DD7961" w:rsidRDefault="00DD7961" w:rsidP="00DD7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пациентов набирали кровь в количестве до 10 мл из локтевой вены. Пробирки с кровью помещались</w:t>
      </w:r>
      <w:r w:rsidRPr="00FC14F5">
        <w:rPr>
          <w:rFonts w:ascii="Times New Roman" w:hAnsi="Times New Roman" w:cs="Times New Roman"/>
          <w:sz w:val="28"/>
          <w:szCs w:val="28"/>
        </w:rPr>
        <w:t xml:space="preserve"> в специальную центрифугу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14F5">
        <w:rPr>
          <w:rFonts w:ascii="Times New Roman" w:hAnsi="Times New Roman" w:cs="Times New Roman"/>
          <w:sz w:val="28"/>
          <w:szCs w:val="28"/>
        </w:rPr>
        <w:t xml:space="preserve"> Процесс приготовления плазмы занимает </w:t>
      </w:r>
      <w:r>
        <w:rPr>
          <w:rFonts w:ascii="Times New Roman" w:hAnsi="Times New Roman" w:cs="Times New Roman"/>
          <w:sz w:val="28"/>
          <w:szCs w:val="28"/>
        </w:rPr>
        <w:t>около 7</w:t>
      </w:r>
      <w:r w:rsidRPr="00FC14F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D7961" w:rsidRPr="00D834F9" w:rsidRDefault="00DD7961" w:rsidP="00DD7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центрифугирования, в шприцы отбирали плазму (до 5 мл) из пробирки и вводили в проблемные зоны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гиподерму. Сразу после процедуры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плазмотерапии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 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ретинолом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наносился на кожу лица, втирался в кожу полностью и пациента отпускали домой.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пациенты смывали самостоятельно через 10 часов (согласно протоколу проведения 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D7961" w:rsidRPr="00D834F9" w:rsidRDefault="00DD7961" w:rsidP="00DD7961">
      <w:pPr>
        <w:jc w:val="both"/>
        <w:rPr>
          <w:rFonts w:ascii="Times New Roman" w:hAnsi="Times New Roman" w:cs="Times New Roman"/>
          <w:sz w:val="28"/>
          <w:szCs w:val="28"/>
        </w:rPr>
      </w:pPr>
      <w:r w:rsidRPr="00D834F9">
        <w:rPr>
          <w:rFonts w:ascii="Times New Roman" w:hAnsi="Times New Roman" w:cs="Times New Roman"/>
          <w:b/>
          <w:sz w:val="28"/>
          <w:szCs w:val="28"/>
        </w:rPr>
        <w:t>Результаты:</w:t>
      </w:r>
      <w:r>
        <w:rPr>
          <w:rFonts w:ascii="Times New Roman" w:hAnsi="Times New Roman" w:cs="Times New Roman"/>
          <w:sz w:val="28"/>
          <w:szCs w:val="28"/>
        </w:rPr>
        <w:t xml:space="preserve"> 100% пациентов</w:t>
      </w:r>
      <w:r w:rsidRPr="00D834F9">
        <w:rPr>
          <w:rFonts w:ascii="Times New Roman" w:hAnsi="Times New Roman" w:cs="Times New Roman"/>
          <w:sz w:val="28"/>
          <w:szCs w:val="28"/>
        </w:rPr>
        <w:t xml:space="preserve"> остались довольны результатом процедуры.</w:t>
      </w:r>
    </w:p>
    <w:p w:rsidR="00DD7961" w:rsidRPr="00D834F9" w:rsidRDefault="00DD7961" w:rsidP="00DD7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пациенты отмечали, что новые высыпания не появлялись, а рубчики, оставшиеся после воспалительных элементов стали гораздо менее заметными. Также, все без исключения, отметили, что цвет кожи стал светлее, более ровным и матовым.</w:t>
      </w:r>
      <w:r w:rsidRPr="00D8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Кожа приобрела тонус, поры сузились, стали менее заметны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купероза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7961" w:rsidRPr="00D834F9" w:rsidRDefault="00DD7961" w:rsidP="00DD7961">
      <w:pPr>
        <w:jc w:val="both"/>
        <w:rPr>
          <w:rFonts w:ascii="Times New Roman" w:hAnsi="Times New Roman" w:cs="Times New Roman"/>
          <w:sz w:val="28"/>
          <w:szCs w:val="28"/>
        </w:rPr>
      </w:pPr>
      <w:r w:rsidRPr="00D834F9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Pr="00D834F9">
        <w:rPr>
          <w:rFonts w:ascii="Times New Roman" w:hAnsi="Times New Roman" w:cs="Times New Roman"/>
          <w:sz w:val="28"/>
          <w:szCs w:val="28"/>
        </w:rPr>
        <w:t>отметили повышение самооценки,</w:t>
      </w:r>
      <w:r>
        <w:rPr>
          <w:rFonts w:ascii="Times New Roman" w:hAnsi="Times New Roman" w:cs="Times New Roman"/>
          <w:sz w:val="28"/>
          <w:szCs w:val="28"/>
        </w:rPr>
        <w:t xml:space="preserve"> что немаловажно в жизни каждого человека и, особенно девушек и женщин. </w:t>
      </w:r>
    </w:p>
    <w:p w:rsidR="00DD7961" w:rsidRPr="00D834F9" w:rsidRDefault="00DD7961" w:rsidP="00DD7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4F9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DD7961" w:rsidRDefault="00DD7961" w:rsidP="00DD79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PRP</w:t>
      </w:r>
      <w:r>
        <w:rPr>
          <w:rFonts w:ascii="Times New Roman" w:hAnsi="Times New Roman" w:cs="Times New Roman"/>
          <w:sz w:val="28"/>
          <w:szCs w:val="28"/>
        </w:rPr>
        <w:t>-терапия</w:t>
      </w:r>
      <w:r w:rsidRPr="00D834F9">
        <w:rPr>
          <w:rFonts w:ascii="Times New Roman" w:hAnsi="Times New Roman" w:cs="Times New Roman"/>
          <w:sz w:val="28"/>
          <w:szCs w:val="28"/>
        </w:rPr>
        <w:t xml:space="preserve">– это уникальная инъекционная методика, которая </w:t>
      </w:r>
      <w:r>
        <w:rPr>
          <w:rFonts w:ascii="Times New Roman" w:hAnsi="Times New Roman" w:cs="Times New Roman"/>
          <w:sz w:val="28"/>
          <w:szCs w:val="28"/>
        </w:rPr>
        <w:t xml:space="preserve">помогает вернуть коже здоровый вид, </w:t>
      </w:r>
      <w:r w:rsidRPr="00D834F9">
        <w:rPr>
          <w:rFonts w:ascii="Times New Roman" w:hAnsi="Times New Roman" w:cs="Times New Roman"/>
          <w:sz w:val="28"/>
          <w:szCs w:val="28"/>
        </w:rPr>
        <w:t xml:space="preserve">улучшает </w:t>
      </w:r>
      <w:r>
        <w:rPr>
          <w:rFonts w:ascii="Times New Roman" w:hAnsi="Times New Roman" w:cs="Times New Roman"/>
          <w:sz w:val="28"/>
          <w:szCs w:val="28"/>
        </w:rPr>
        <w:t>тонус и тургор кожи</w:t>
      </w:r>
      <w:r w:rsidRPr="00D834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4F9">
        <w:rPr>
          <w:rFonts w:ascii="Times New Roman" w:hAnsi="Times New Roman" w:cs="Times New Roman"/>
          <w:sz w:val="28"/>
          <w:szCs w:val="28"/>
        </w:rPr>
        <w:t xml:space="preserve">омолаживает </w:t>
      </w:r>
      <w:r>
        <w:rPr>
          <w:rFonts w:ascii="Times New Roman" w:hAnsi="Times New Roman" w:cs="Times New Roman"/>
          <w:sz w:val="28"/>
          <w:szCs w:val="28"/>
        </w:rPr>
        <w:t>кожу</w:t>
      </w:r>
      <w:r w:rsidRPr="00D834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выравнивает тон и цвет кожи, возвращает пациентам</w:t>
      </w:r>
      <w:r w:rsidRPr="00D8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веру в свою привлекательность.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961" w:rsidRDefault="00DD7961" w:rsidP="00DD796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ретинолом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прекрасным методом борьбы с несовершенствами кожи, например, следами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постакне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наносится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>маски. Не вызывает неприятных ощущений и оказывает незаменимое воздействие на кожу, обновляя поверхностный слой, стабилизируя работу сальных желез, убирая гиперкератоз поверхностных слоев эпидермиса.</w:t>
      </w:r>
    </w:p>
    <w:p w:rsidR="00DD7961" w:rsidRDefault="00DD7961" w:rsidP="00DD7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процедуры потенцируют действие друг друга, что усиливает эффект обновления кожи.</w:t>
      </w:r>
    </w:p>
    <w:p w:rsidR="00DD7961" w:rsidRPr="00D834F9" w:rsidRDefault="00DD7961" w:rsidP="00DD7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Единственным ограничением  является беременность, период лактации.  Не проводят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пациентам, планирующим беременность в ближайшие 3-6 месяцев. </w:t>
      </w:r>
    </w:p>
    <w:p w:rsidR="00DD7961" w:rsidRPr="00D834F9" w:rsidRDefault="00DD7961" w:rsidP="00DD7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Pr="00D834F9">
        <w:rPr>
          <w:rFonts w:ascii="Times New Roman" w:hAnsi="Times New Roman" w:cs="Times New Roman"/>
          <w:sz w:val="28"/>
          <w:szCs w:val="28"/>
        </w:rPr>
        <w:t>методика может быть применена в амбулаторных условиях,</w:t>
      </w:r>
      <w:r>
        <w:rPr>
          <w:rFonts w:ascii="Times New Roman" w:hAnsi="Times New Roman" w:cs="Times New Roman"/>
          <w:sz w:val="28"/>
          <w:szCs w:val="28"/>
        </w:rPr>
        <w:t xml:space="preserve"> так как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малоинвазивна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ее можно рекомендовать для улучшения качества кожи и внешнего облика</w:t>
      </w:r>
      <w:r w:rsidRPr="00D834F9">
        <w:rPr>
          <w:rFonts w:ascii="Times New Roman" w:hAnsi="Times New Roman" w:cs="Times New Roman"/>
          <w:sz w:val="28"/>
          <w:szCs w:val="28"/>
        </w:rPr>
        <w:t>.</w:t>
      </w:r>
    </w:p>
    <w:p w:rsidR="002F092F" w:rsidRDefault="002F092F" w:rsidP="002F092F">
      <w:pPr>
        <w:shd w:val="clear" w:color="auto" w:fill="FFFFFF"/>
        <w:spacing w:after="86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41223" w:rsidRPr="002F092F" w:rsidRDefault="00441223" w:rsidP="002F092F">
      <w:pPr>
        <w:shd w:val="clear" w:color="auto" w:fill="FFFFFF"/>
        <w:spacing w:after="86" w:line="240" w:lineRule="auto"/>
        <w:textAlignment w:val="top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2F092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41223" w:rsidRPr="001D26A5" w:rsidRDefault="00441223" w:rsidP="00441223">
      <w:pPr>
        <w:jc w:val="both"/>
        <w:rPr>
          <w:rFonts w:ascii="Times New Roman" w:hAnsi="Times New Roman" w:cs="Times New Roman"/>
          <w:sz w:val="28"/>
          <w:szCs w:val="28"/>
        </w:rPr>
      </w:pPr>
      <w:r w:rsidRPr="001D26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D26A5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Pr="001D26A5"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 w:rsidRPr="001D26A5">
        <w:rPr>
          <w:rFonts w:ascii="Times New Roman" w:hAnsi="Times New Roman" w:cs="Times New Roman"/>
          <w:sz w:val="28"/>
          <w:szCs w:val="28"/>
        </w:rPr>
        <w:t>Зарудий</w:t>
      </w:r>
      <w:proofErr w:type="spellEnd"/>
      <w:r w:rsidRPr="001D26A5">
        <w:rPr>
          <w:rFonts w:ascii="Times New Roman" w:hAnsi="Times New Roman" w:cs="Times New Roman"/>
          <w:sz w:val="28"/>
          <w:szCs w:val="28"/>
        </w:rPr>
        <w:t xml:space="preserve"> Р.Ф., Рычкова И.Н., Исаева М.Г., </w:t>
      </w:r>
      <w:proofErr w:type="spellStart"/>
      <w:r w:rsidRPr="001D26A5">
        <w:rPr>
          <w:rFonts w:ascii="Times New Roman" w:hAnsi="Times New Roman" w:cs="Times New Roman"/>
          <w:sz w:val="28"/>
          <w:szCs w:val="28"/>
        </w:rPr>
        <w:t>Алтыева</w:t>
      </w:r>
      <w:proofErr w:type="spellEnd"/>
      <w:r w:rsidRPr="001D26A5">
        <w:rPr>
          <w:rFonts w:ascii="Times New Roman" w:hAnsi="Times New Roman" w:cs="Times New Roman"/>
          <w:sz w:val="28"/>
          <w:szCs w:val="28"/>
        </w:rPr>
        <w:t xml:space="preserve"> А.Ф. «</w:t>
      </w:r>
      <w:proofErr w:type="spellStart"/>
      <w:r w:rsidRPr="001D26A5">
        <w:rPr>
          <w:rFonts w:ascii="Times New Roman" w:hAnsi="Times New Roman" w:cs="Times New Roman"/>
          <w:sz w:val="28"/>
          <w:szCs w:val="28"/>
        </w:rPr>
        <w:t>Аутостимуляция</w:t>
      </w:r>
      <w:proofErr w:type="spellEnd"/>
      <w:r w:rsidRPr="001D26A5">
        <w:rPr>
          <w:rFonts w:ascii="Times New Roman" w:hAnsi="Times New Roman" w:cs="Times New Roman"/>
          <w:sz w:val="28"/>
          <w:szCs w:val="28"/>
        </w:rPr>
        <w:t xml:space="preserve"> регенеративных процессов в челюстно-лицевой хирургии и косметологии» Методическое пособие, </w:t>
      </w:r>
      <w:proofErr w:type="gramStart"/>
      <w:r w:rsidRPr="001D26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26A5">
        <w:rPr>
          <w:rFonts w:ascii="Times New Roman" w:hAnsi="Times New Roman" w:cs="Times New Roman"/>
          <w:sz w:val="28"/>
          <w:szCs w:val="28"/>
        </w:rPr>
        <w:t>. Москва 2011 год.</w:t>
      </w:r>
    </w:p>
    <w:p w:rsidR="00441223" w:rsidRPr="001D26A5" w:rsidRDefault="0070610C" w:rsidP="00441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223" w:rsidRPr="001D26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 Р.Р., Р.Ф.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Зарудий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, О.И. Короткова, А.А. Воробьёв - Применение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аутоплазмы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, содержащей тромбоциты, в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дерматокосметологии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 и стоматологии. Технология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Plasmolifting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 ТМ // журнал "Пластическая хирургия и косметология», 1-192, стр. 94-104, 2013.</w:t>
      </w:r>
    </w:p>
    <w:p w:rsidR="00441223" w:rsidRPr="001D26A5" w:rsidRDefault="0070610C" w:rsidP="00441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1223" w:rsidRPr="001D26A5">
        <w:rPr>
          <w:rFonts w:ascii="Times New Roman" w:hAnsi="Times New Roman" w:cs="Times New Roman"/>
          <w:sz w:val="28"/>
          <w:szCs w:val="28"/>
        </w:rPr>
        <w:t xml:space="preserve">. Д. Лавров, Р.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 - Лабораторные особенности PRP-терапии, II конгресс по нехирургическим методам омоложения 1-4.06.2012 г. Санкт-Петербург.</w:t>
      </w:r>
    </w:p>
    <w:p w:rsidR="00441223" w:rsidRPr="001D26A5" w:rsidRDefault="0070610C" w:rsidP="00441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1223" w:rsidRPr="001D26A5">
        <w:rPr>
          <w:rFonts w:ascii="Times New Roman" w:hAnsi="Times New Roman" w:cs="Times New Roman"/>
          <w:sz w:val="28"/>
          <w:szCs w:val="28"/>
        </w:rPr>
        <w:t xml:space="preserve">. Достижения технологии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Plasmolifting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™: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Plasmolifting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Gel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Plasmoneedle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 в омоложении лица.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Зарудий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 Р.Ф., Короткова О.И. // Эстетическая медицина том XII, №4, 2013, стр. 3.</w:t>
      </w:r>
    </w:p>
    <w:p w:rsidR="00441223" w:rsidRPr="001D26A5" w:rsidRDefault="0070610C" w:rsidP="00441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1223" w:rsidRPr="001D26A5">
        <w:rPr>
          <w:rFonts w:ascii="Times New Roman" w:hAnsi="Times New Roman" w:cs="Times New Roman"/>
          <w:sz w:val="28"/>
          <w:szCs w:val="28"/>
        </w:rPr>
        <w:t xml:space="preserve">. О. Короткова, Р.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 - Различные схемы введения богатой тромбоцитами плазмы при заболеваниях кожи и ее придатков. II конгресс по нехирургическим методам омоложения 1-4.06.2012 г. Санкт-Петербург.</w:t>
      </w:r>
    </w:p>
    <w:p w:rsidR="00441223" w:rsidRPr="001D26A5" w:rsidRDefault="0070610C" w:rsidP="00441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1223" w:rsidRPr="001D26A5">
        <w:rPr>
          <w:rFonts w:ascii="Times New Roman" w:hAnsi="Times New Roman" w:cs="Times New Roman"/>
          <w:sz w:val="28"/>
          <w:szCs w:val="28"/>
        </w:rPr>
        <w:t xml:space="preserve">. Применение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аутоплазмы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, содержащей тромбоциты, в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дерматокосметологии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 и стоматологии. Технология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Plasmolifting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™.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 Р.Р., Короткова О.И.,  Овечкина М.В.,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Зарудий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 Р.Ф., Воробьев А.А. // Пластическая хирургия и косметология №1, 2013, стр. 94.</w:t>
      </w:r>
    </w:p>
    <w:p w:rsidR="00441223" w:rsidRPr="001D26A5" w:rsidRDefault="0070610C" w:rsidP="00441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41223" w:rsidRPr="001D26A5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Зарудий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, И. Рычкова, О. Бочкова.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Плазмолифтинг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Plasmolifting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) - лечение возрастной атрофии кожи богатой тромбоцитами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аутоплазмой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>. // Журнал "Эстетическая медицина" том X, №2, 2011 год, стр.181- 187.</w:t>
      </w:r>
    </w:p>
    <w:p w:rsidR="00441223" w:rsidRPr="001D26A5" w:rsidRDefault="0070610C" w:rsidP="00441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1223" w:rsidRPr="001D26A5">
        <w:rPr>
          <w:rFonts w:ascii="Times New Roman" w:hAnsi="Times New Roman" w:cs="Times New Roman"/>
          <w:sz w:val="28"/>
          <w:szCs w:val="28"/>
        </w:rPr>
        <w:t xml:space="preserve">. Р.Р.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, Р.Ф.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Зарудий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Саруханян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>, А.А Воробьёв, О.И. Короткова, М.В. Овечкина, Р. Зорин. - Лечение гингивита с помощью инъекционной формы богатой тромбоцитами плазмой – “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Плазмолифтинг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” Ежегодная международная медицинская конференция Российского Университета  Дружбы Народов, </w:t>
      </w:r>
      <w:proofErr w:type="gramStart"/>
      <w:r w:rsidR="00441223" w:rsidRPr="001D26A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41223" w:rsidRPr="001D26A5">
        <w:rPr>
          <w:rFonts w:ascii="Times New Roman" w:hAnsi="Times New Roman" w:cs="Times New Roman"/>
          <w:sz w:val="28"/>
          <w:szCs w:val="28"/>
        </w:rPr>
        <w:t>. Москва. 19.04.2012. стр.45.</w:t>
      </w:r>
    </w:p>
    <w:p w:rsidR="00441223" w:rsidRPr="001D26A5" w:rsidRDefault="0070610C" w:rsidP="00441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1223" w:rsidRPr="001D26A5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,  А.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Алтыева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,  Р.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Зарудий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.- Особенности техники проведения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Плазмолифтинга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 в косметологии. II конгресс по нехирургическим методам омоложения 1-4.06.2012 г. Санкт-Петербург</w:t>
      </w:r>
    </w:p>
    <w:p w:rsidR="00441223" w:rsidRPr="001D26A5" w:rsidRDefault="0070610C" w:rsidP="004412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41223" w:rsidRPr="001D26A5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 xml:space="preserve"> - Общие вопросы технологии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</w:rPr>
        <w:t>Плазмолифтинг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</w:rPr>
        <w:t>. II конгресс по нехирургическим методам омоложения 1-4.06.2012 г. Санкт-Петербург.</w:t>
      </w:r>
    </w:p>
    <w:p w:rsidR="00441223" w:rsidRPr="001D26A5" w:rsidRDefault="0070610C" w:rsidP="00441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0610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Andre P., Lowe N.J.,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Parc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Clerici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T.H., Zimmermann U. Adverse reactions to dermal fillers: A review of European experiences. J.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Cosmet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Laset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Ther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. 7: 171, 2005.</w:t>
      </w:r>
    </w:p>
    <w:p w:rsidR="00441223" w:rsidRPr="001D26A5" w:rsidRDefault="00441223" w:rsidP="00441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1223" w:rsidRPr="001D26A5" w:rsidRDefault="00441223" w:rsidP="00441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26A5">
        <w:rPr>
          <w:rFonts w:ascii="Times New Roman" w:hAnsi="Times New Roman" w:cs="Times New Roman"/>
          <w:sz w:val="28"/>
          <w:szCs w:val="28"/>
          <w:lang w:val="en-US"/>
        </w:rPr>
        <w:t>References:</w:t>
      </w:r>
    </w:p>
    <w:p w:rsidR="00441223" w:rsidRPr="001D26A5" w:rsidRDefault="00441223" w:rsidP="00441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1D26A5">
        <w:rPr>
          <w:rFonts w:ascii="Times New Roman" w:hAnsi="Times New Roman" w:cs="Times New Roman"/>
          <w:sz w:val="28"/>
          <w:szCs w:val="28"/>
          <w:lang w:val="en-US"/>
        </w:rPr>
        <w:t>Ahmerov</w:t>
      </w:r>
      <w:proofErr w:type="spellEnd"/>
      <w:r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R.R., </w:t>
      </w:r>
      <w:proofErr w:type="spellStart"/>
      <w:r w:rsidRPr="001D26A5">
        <w:rPr>
          <w:rFonts w:ascii="Times New Roman" w:hAnsi="Times New Roman" w:cs="Times New Roman"/>
          <w:sz w:val="28"/>
          <w:szCs w:val="28"/>
          <w:lang w:val="en-US"/>
        </w:rPr>
        <w:t>Zarudiy</w:t>
      </w:r>
      <w:proofErr w:type="spellEnd"/>
      <w:r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R.F., </w:t>
      </w:r>
      <w:proofErr w:type="spellStart"/>
      <w:r w:rsidRPr="001D26A5">
        <w:rPr>
          <w:rFonts w:ascii="Times New Roman" w:hAnsi="Times New Roman" w:cs="Times New Roman"/>
          <w:sz w:val="28"/>
          <w:szCs w:val="28"/>
          <w:lang w:val="en-US"/>
        </w:rPr>
        <w:t>Richkova</w:t>
      </w:r>
      <w:proofErr w:type="spellEnd"/>
      <w:r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I.N., </w:t>
      </w:r>
      <w:proofErr w:type="spellStart"/>
      <w:r w:rsidRPr="001D26A5">
        <w:rPr>
          <w:rFonts w:ascii="Times New Roman" w:hAnsi="Times New Roman" w:cs="Times New Roman"/>
          <w:sz w:val="28"/>
          <w:szCs w:val="28"/>
          <w:lang w:val="en-US"/>
        </w:rPr>
        <w:t>Isaeva</w:t>
      </w:r>
      <w:proofErr w:type="spellEnd"/>
      <w:r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M.G., </w:t>
      </w:r>
      <w:proofErr w:type="spellStart"/>
      <w:r w:rsidRPr="001D26A5">
        <w:rPr>
          <w:rFonts w:ascii="Times New Roman" w:hAnsi="Times New Roman" w:cs="Times New Roman"/>
          <w:sz w:val="28"/>
          <w:szCs w:val="28"/>
          <w:lang w:val="en-US"/>
        </w:rPr>
        <w:t>Altieva</w:t>
      </w:r>
      <w:proofErr w:type="spellEnd"/>
      <w:r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A.F., «</w:t>
      </w:r>
      <w:proofErr w:type="spellStart"/>
      <w:r w:rsidRPr="001D26A5">
        <w:rPr>
          <w:rFonts w:ascii="Times New Roman" w:hAnsi="Times New Roman" w:cs="Times New Roman"/>
          <w:sz w:val="28"/>
          <w:szCs w:val="28"/>
          <w:lang w:val="en-US"/>
        </w:rPr>
        <w:t>Autostimulyaciya</w:t>
      </w:r>
      <w:proofErr w:type="spellEnd"/>
      <w:r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26A5">
        <w:rPr>
          <w:rFonts w:ascii="Times New Roman" w:hAnsi="Times New Roman" w:cs="Times New Roman"/>
          <w:sz w:val="28"/>
          <w:szCs w:val="28"/>
          <w:lang w:val="en-US"/>
        </w:rPr>
        <w:t>regenerativnich</w:t>
      </w:r>
      <w:proofErr w:type="spellEnd"/>
      <w:r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26A5">
        <w:rPr>
          <w:rFonts w:ascii="Times New Roman" w:hAnsi="Times New Roman" w:cs="Times New Roman"/>
          <w:sz w:val="28"/>
          <w:szCs w:val="28"/>
          <w:lang w:val="en-US"/>
        </w:rPr>
        <w:t>processov</w:t>
      </w:r>
      <w:proofErr w:type="spellEnd"/>
      <w:r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1D26A5">
        <w:rPr>
          <w:rFonts w:ascii="Times New Roman" w:hAnsi="Times New Roman" w:cs="Times New Roman"/>
          <w:sz w:val="28"/>
          <w:szCs w:val="28"/>
          <w:lang w:val="en-US"/>
        </w:rPr>
        <w:t>chelustno-licevoy</w:t>
      </w:r>
      <w:proofErr w:type="spellEnd"/>
      <w:r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26A5">
        <w:rPr>
          <w:rFonts w:ascii="Times New Roman" w:hAnsi="Times New Roman" w:cs="Times New Roman"/>
          <w:sz w:val="28"/>
          <w:szCs w:val="28"/>
          <w:lang w:val="en-US"/>
        </w:rPr>
        <w:t>chirurgii</w:t>
      </w:r>
      <w:proofErr w:type="spellEnd"/>
      <w:r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26A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26A5">
        <w:rPr>
          <w:rFonts w:ascii="Times New Roman" w:hAnsi="Times New Roman" w:cs="Times New Roman"/>
          <w:sz w:val="28"/>
          <w:szCs w:val="28"/>
          <w:lang w:val="en-US"/>
        </w:rPr>
        <w:t>kosmetologii</w:t>
      </w:r>
      <w:proofErr w:type="spellEnd"/>
      <w:r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1D26A5">
        <w:rPr>
          <w:rFonts w:ascii="Times New Roman" w:hAnsi="Times New Roman" w:cs="Times New Roman"/>
          <w:sz w:val="28"/>
          <w:szCs w:val="28"/>
          <w:lang w:val="en-US"/>
        </w:rPr>
        <w:t>Metodicheskoe</w:t>
      </w:r>
      <w:proofErr w:type="spellEnd"/>
      <w:r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26A5">
        <w:rPr>
          <w:rFonts w:ascii="Times New Roman" w:hAnsi="Times New Roman" w:cs="Times New Roman"/>
          <w:sz w:val="28"/>
          <w:szCs w:val="28"/>
          <w:lang w:val="en-US"/>
        </w:rPr>
        <w:t>posobie</w:t>
      </w:r>
      <w:proofErr w:type="spellEnd"/>
      <w:r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1D26A5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D26A5">
        <w:rPr>
          <w:rFonts w:ascii="Times New Roman" w:hAnsi="Times New Roman" w:cs="Times New Roman"/>
          <w:sz w:val="28"/>
          <w:szCs w:val="28"/>
          <w:lang w:val="en-US"/>
        </w:rPr>
        <w:t>Moskva</w:t>
      </w:r>
      <w:proofErr w:type="spellEnd"/>
      <w:r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2011 god.</w:t>
      </w:r>
    </w:p>
    <w:p w:rsidR="00441223" w:rsidRPr="001D26A5" w:rsidRDefault="0070610C" w:rsidP="00441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10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Ahmerov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R.R.,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Zarudiy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R.F., O.I.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Korotkova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, A.A.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Vorobiov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Primenenie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autoplasmi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sodergazhey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trombociti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, v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dermokosmetologii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stomatologii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Technologiya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Plasmolifting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1223" w:rsidRPr="001D26A5">
        <w:rPr>
          <w:rFonts w:ascii="Times New Roman" w:hAnsi="Times New Roman" w:cs="Times New Roman"/>
          <w:sz w:val="28"/>
          <w:szCs w:val="28"/>
        </w:rPr>
        <w:t>ТМ</w:t>
      </w:r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gurnal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Plasticheskaya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chirurgiya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kosmetologiya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», 1-192, str. 94-104, 2013.</w:t>
      </w:r>
      <w:proofErr w:type="gramEnd"/>
    </w:p>
    <w:p w:rsidR="00441223" w:rsidRPr="001D26A5" w:rsidRDefault="0070610C" w:rsidP="00441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10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D.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Lavrov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Ahmerov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Laboratornie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osobennosti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PRP-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terapii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, II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kongress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nechirurgicheskim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metodam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omologeniya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1-4.06.2012 g. Sankt-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Peterburg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41223" w:rsidRPr="001D26A5" w:rsidRDefault="0070610C" w:rsidP="00441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10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Dostigeniya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technologii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Plasmolifting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™: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Plasmolifting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Gel </w:t>
      </w:r>
      <w:r w:rsidR="00441223" w:rsidRPr="001D26A5">
        <w:rPr>
          <w:rFonts w:ascii="Times New Roman" w:hAnsi="Times New Roman" w:cs="Times New Roman"/>
          <w:sz w:val="28"/>
          <w:szCs w:val="28"/>
        </w:rPr>
        <w:t>и</w:t>
      </w:r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Plasmoneedle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omologenii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lica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Ahmerov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R.R.,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Zarudiy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R.F., O.I.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Korotkova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Estetichicheskaya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medicina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tom XII, №4, 2013, str. 3.</w:t>
      </w:r>
      <w:proofErr w:type="gramEnd"/>
    </w:p>
    <w:p w:rsidR="00441223" w:rsidRPr="001D26A5" w:rsidRDefault="0070610C" w:rsidP="00441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610C">
        <w:rPr>
          <w:rFonts w:ascii="Times New Roman" w:hAnsi="Times New Roman" w:cs="Times New Roman"/>
          <w:sz w:val="28"/>
          <w:szCs w:val="28"/>
          <w:lang w:val="en-US"/>
        </w:rPr>
        <w:lastRenderedPageBreak/>
        <w:t>5</w:t>
      </w:r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O.I.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Korotkova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Ahmerov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Raslichnie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schemi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vvedeniya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bogatoy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trombocitami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plasmi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pri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sabolevaniyach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kogi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ee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pridatkov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II congress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nechirurgicheskim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metodam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omologeniya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1-4.06.2012 g. Sankt-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Peterburg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1223" w:rsidRPr="001D26A5" w:rsidRDefault="0070610C" w:rsidP="00441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10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Primenenie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autoplasmi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sodergazhei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trombociti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, v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dermatokosmetologii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stomatologii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Technologiya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Plasmolifting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™.</w:t>
      </w:r>
      <w:proofErr w:type="gram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R.R.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Ahmerov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, R.F., R.F.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Zarudiy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Korotkova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O.I.,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Ovechkina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M.V.,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Vorobiov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A.A.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Plasticheskaya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chirurgiya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kosmetologiya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№1, 2013, str. 94.</w:t>
      </w:r>
    </w:p>
    <w:p w:rsidR="00441223" w:rsidRPr="001D26A5" w:rsidRDefault="0070610C" w:rsidP="00441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10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R.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Ahmerov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Zarudiy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Richkova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41223" w:rsidRPr="001D26A5">
        <w:rPr>
          <w:rFonts w:ascii="Times New Roman" w:hAnsi="Times New Roman" w:cs="Times New Roman"/>
          <w:sz w:val="28"/>
          <w:szCs w:val="28"/>
        </w:rPr>
        <w:t>О</w:t>
      </w:r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Bochkova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Plasmolifting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Plasmolifting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lechenie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vosrastnoy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atrofii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kogi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bogatoy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trombocitami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autoplasmoy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41223" w:rsidRPr="001D26A5">
        <w:rPr>
          <w:rFonts w:ascii="Times New Roman" w:hAnsi="Times New Roman" w:cs="Times New Roman"/>
          <w:sz w:val="28"/>
          <w:szCs w:val="28"/>
        </w:rPr>
        <w:t>Журнал</w:t>
      </w:r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Estetichicheskaya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medicina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" tom X, №2, 2011 god. str.181-187.</w:t>
      </w:r>
    </w:p>
    <w:p w:rsidR="00441223" w:rsidRPr="001D26A5" w:rsidRDefault="0070610C" w:rsidP="00441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10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R.R.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Ahmerov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, R.F.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Zarudiy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, N.A.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Saruhanyan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41223" w:rsidRPr="001D26A5">
        <w:rPr>
          <w:rFonts w:ascii="Times New Roman" w:hAnsi="Times New Roman" w:cs="Times New Roman"/>
          <w:sz w:val="28"/>
          <w:szCs w:val="28"/>
        </w:rPr>
        <w:t>А</w:t>
      </w:r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41223" w:rsidRPr="001D26A5">
        <w:rPr>
          <w:rFonts w:ascii="Times New Roman" w:hAnsi="Times New Roman" w:cs="Times New Roman"/>
          <w:sz w:val="28"/>
          <w:szCs w:val="28"/>
        </w:rPr>
        <w:t>А</w:t>
      </w:r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Vorobiov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, O.I.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Korotkova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441223" w:rsidRPr="001D26A5" w:rsidRDefault="00441223" w:rsidP="00441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5727">
        <w:rPr>
          <w:rFonts w:ascii="Times New Roman" w:hAnsi="Times New Roman" w:cs="Times New Roman"/>
          <w:sz w:val="28"/>
          <w:szCs w:val="28"/>
          <w:lang w:val="en-US"/>
        </w:rPr>
        <w:t xml:space="preserve">M.V. </w:t>
      </w:r>
      <w:proofErr w:type="spellStart"/>
      <w:r w:rsidRPr="00A55727">
        <w:rPr>
          <w:rFonts w:ascii="Times New Roman" w:hAnsi="Times New Roman" w:cs="Times New Roman"/>
          <w:sz w:val="28"/>
          <w:szCs w:val="28"/>
          <w:lang w:val="en-US"/>
        </w:rPr>
        <w:t>Ovechkina</w:t>
      </w:r>
      <w:proofErr w:type="spellEnd"/>
      <w:r w:rsidRPr="00A5572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55727">
        <w:rPr>
          <w:rFonts w:ascii="Times New Roman" w:hAnsi="Times New Roman" w:cs="Times New Roman"/>
          <w:sz w:val="28"/>
          <w:szCs w:val="28"/>
          <w:lang w:val="en-US"/>
        </w:rPr>
        <w:t>Lechenie</w:t>
      </w:r>
      <w:proofErr w:type="spellEnd"/>
      <w:r w:rsidRPr="00A55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727">
        <w:rPr>
          <w:rFonts w:ascii="Times New Roman" w:hAnsi="Times New Roman" w:cs="Times New Roman"/>
          <w:sz w:val="28"/>
          <w:szCs w:val="28"/>
          <w:lang w:val="en-US"/>
        </w:rPr>
        <w:t>gingivita</w:t>
      </w:r>
      <w:proofErr w:type="spellEnd"/>
      <w:r w:rsidRPr="00A55727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 w:rsidRPr="00A55727">
        <w:rPr>
          <w:rFonts w:ascii="Times New Roman" w:hAnsi="Times New Roman" w:cs="Times New Roman"/>
          <w:sz w:val="28"/>
          <w:szCs w:val="28"/>
          <w:lang w:val="en-US"/>
        </w:rPr>
        <w:t>pomozhyu</w:t>
      </w:r>
      <w:proofErr w:type="spellEnd"/>
      <w:r w:rsidRPr="00A55727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Pr="001D26A5">
        <w:rPr>
          <w:rFonts w:ascii="Times New Roman" w:hAnsi="Times New Roman" w:cs="Times New Roman"/>
          <w:sz w:val="28"/>
          <w:szCs w:val="28"/>
        </w:rPr>
        <w:t>׳</w:t>
      </w:r>
      <w:proofErr w:type="spellStart"/>
      <w:r w:rsidRPr="00A55727">
        <w:rPr>
          <w:rFonts w:ascii="Times New Roman" w:hAnsi="Times New Roman" w:cs="Times New Roman"/>
          <w:sz w:val="28"/>
          <w:szCs w:val="28"/>
          <w:lang w:val="en-US"/>
        </w:rPr>
        <w:t>ekcionnoy</w:t>
      </w:r>
      <w:proofErr w:type="spellEnd"/>
      <w:r w:rsidRPr="00A55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727">
        <w:rPr>
          <w:rFonts w:ascii="Times New Roman" w:hAnsi="Times New Roman" w:cs="Times New Roman"/>
          <w:sz w:val="28"/>
          <w:szCs w:val="28"/>
          <w:lang w:val="en-US"/>
        </w:rPr>
        <w:t>formi</w:t>
      </w:r>
      <w:proofErr w:type="spellEnd"/>
      <w:r w:rsidRPr="00A55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727">
        <w:rPr>
          <w:rFonts w:ascii="Times New Roman" w:hAnsi="Times New Roman" w:cs="Times New Roman"/>
          <w:sz w:val="28"/>
          <w:szCs w:val="28"/>
          <w:lang w:val="en-US"/>
        </w:rPr>
        <w:t>bogatoi</w:t>
      </w:r>
      <w:proofErr w:type="spellEnd"/>
      <w:r w:rsidRPr="00A55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727">
        <w:rPr>
          <w:rFonts w:ascii="Times New Roman" w:hAnsi="Times New Roman" w:cs="Times New Roman"/>
          <w:sz w:val="28"/>
          <w:szCs w:val="28"/>
          <w:lang w:val="en-US"/>
        </w:rPr>
        <w:t>trombocitami</w:t>
      </w:r>
      <w:proofErr w:type="spellEnd"/>
      <w:r w:rsidRPr="00A55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727">
        <w:rPr>
          <w:rFonts w:ascii="Times New Roman" w:hAnsi="Times New Roman" w:cs="Times New Roman"/>
          <w:sz w:val="28"/>
          <w:szCs w:val="28"/>
          <w:lang w:val="en-US"/>
        </w:rPr>
        <w:t>plasmoy</w:t>
      </w:r>
      <w:proofErr w:type="spellEnd"/>
      <w:r w:rsidRPr="00A55727">
        <w:rPr>
          <w:rFonts w:ascii="Times New Roman" w:hAnsi="Times New Roman" w:cs="Times New Roman"/>
          <w:sz w:val="28"/>
          <w:szCs w:val="28"/>
          <w:lang w:val="en-US"/>
        </w:rPr>
        <w:t>– «</w:t>
      </w:r>
      <w:proofErr w:type="spellStart"/>
      <w:r w:rsidRPr="00A55727">
        <w:rPr>
          <w:rFonts w:ascii="Times New Roman" w:hAnsi="Times New Roman" w:cs="Times New Roman"/>
          <w:sz w:val="28"/>
          <w:szCs w:val="28"/>
          <w:lang w:val="en-US"/>
        </w:rPr>
        <w:t>Plasmolifting</w:t>
      </w:r>
      <w:proofErr w:type="spellEnd"/>
      <w:r w:rsidRPr="00A55727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A55727">
        <w:rPr>
          <w:rFonts w:ascii="Times New Roman" w:hAnsi="Times New Roman" w:cs="Times New Roman"/>
          <w:sz w:val="28"/>
          <w:szCs w:val="28"/>
          <w:lang w:val="en-US"/>
        </w:rPr>
        <w:t>Egecodnaya</w:t>
      </w:r>
      <w:proofErr w:type="spellEnd"/>
      <w:r w:rsidRPr="00A55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727">
        <w:rPr>
          <w:rFonts w:ascii="Times New Roman" w:hAnsi="Times New Roman" w:cs="Times New Roman"/>
          <w:sz w:val="28"/>
          <w:szCs w:val="28"/>
          <w:lang w:val="en-US"/>
        </w:rPr>
        <w:t>megdunarodnaya</w:t>
      </w:r>
      <w:proofErr w:type="spellEnd"/>
      <w:r w:rsidRPr="00A55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727">
        <w:rPr>
          <w:rFonts w:ascii="Times New Roman" w:hAnsi="Times New Roman" w:cs="Times New Roman"/>
          <w:sz w:val="28"/>
          <w:szCs w:val="28"/>
          <w:lang w:val="en-US"/>
        </w:rPr>
        <w:t>medicinskaya</w:t>
      </w:r>
      <w:proofErr w:type="spellEnd"/>
      <w:r w:rsidRPr="00A55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727">
        <w:rPr>
          <w:rFonts w:ascii="Times New Roman" w:hAnsi="Times New Roman" w:cs="Times New Roman"/>
          <w:sz w:val="28"/>
          <w:szCs w:val="28"/>
          <w:lang w:val="en-US"/>
        </w:rPr>
        <w:t>konferenciya</w:t>
      </w:r>
      <w:proofErr w:type="spellEnd"/>
      <w:r w:rsidRPr="00A55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727">
        <w:rPr>
          <w:rFonts w:ascii="Times New Roman" w:hAnsi="Times New Roman" w:cs="Times New Roman"/>
          <w:sz w:val="28"/>
          <w:szCs w:val="28"/>
          <w:lang w:val="en-US"/>
        </w:rPr>
        <w:t>Rosiyskogo</w:t>
      </w:r>
      <w:proofErr w:type="spellEnd"/>
      <w:r w:rsidRPr="00A55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727">
        <w:rPr>
          <w:rFonts w:ascii="Times New Roman" w:hAnsi="Times New Roman" w:cs="Times New Roman"/>
          <w:sz w:val="28"/>
          <w:szCs w:val="28"/>
          <w:lang w:val="en-US"/>
        </w:rPr>
        <w:t>Universiteta</w:t>
      </w:r>
      <w:proofErr w:type="spellEnd"/>
      <w:r w:rsidRPr="00A55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727">
        <w:rPr>
          <w:rFonts w:ascii="Times New Roman" w:hAnsi="Times New Roman" w:cs="Times New Roman"/>
          <w:sz w:val="28"/>
          <w:szCs w:val="28"/>
          <w:lang w:val="en-US"/>
        </w:rPr>
        <w:t>Drugbi</w:t>
      </w:r>
      <w:proofErr w:type="spellEnd"/>
      <w:r w:rsidRPr="00A557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727">
        <w:rPr>
          <w:rFonts w:ascii="Times New Roman" w:hAnsi="Times New Roman" w:cs="Times New Roman"/>
          <w:sz w:val="28"/>
          <w:szCs w:val="28"/>
          <w:lang w:val="en-US"/>
        </w:rPr>
        <w:t>Narodov</w:t>
      </w:r>
      <w:proofErr w:type="spellEnd"/>
      <w:r w:rsidRPr="00A55727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A55727">
        <w:rPr>
          <w:rFonts w:ascii="Times New Roman" w:hAnsi="Times New Roman" w:cs="Times New Roman"/>
          <w:sz w:val="28"/>
          <w:szCs w:val="28"/>
          <w:lang w:val="en-US"/>
        </w:rPr>
        <w:t>Moskva</w:t>
      </w:r>
      <w:proofErr w:type="spellEnd"/>
      <w:r w:rsidRPr="00A5572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Pr="001D26A5">
        <w:rPr>
          <w:rFonts w:ascii="Times New Roman" w:hAnsi="Times New Roman" w:cs="Times New Roman"/>
          <w:sz w:val="28"/>
          <w:szCs w:val="28"/>
          <w:lang w:val="en-US"/>
        </w:rPr>
        <w:t>19.04.2012, str.45.</w:t>
      </w:r>
      <w:proofErr w:type="gramEnd"/>
    </w:p>
    <w:p w:rsidR="00441223" w:rsidRPr="0042682A" w:rsidRDefault="0070610C" w:rsidP="00441223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0610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. R. </w:t>
      </w:r>
      <w:proofErr w:type="spellStart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>Ahmerov</w:t>
      </w:r>
      <w:proofErr w:type="spellEnd"/>
      <w:proofErr w:type="gramStart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,  </w:t>
      </w:r>
      <w:r w:rsidR="00441223" w:rsidRPr="001D26A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441223" w:rsidRPr="001D26A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>ltieva</w:t>
      </w:r>
      <w:proofErr w:type="spellEnd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,  R. </w:t>
      </w:r>
      <w:proofErr w:type="spellStart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>Zarudiy</w:t>
      </w:r>
      <w:proofErr w:type="spellEnd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.- </w:t>
      </w:r>
      <w:proofErr w:type="spellStart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>Osobennosti</w:t>
      </w:r>
      <w:proofErr w:type="spellEnd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>techniki</w:t>
      </w:r>
      <w:proofErr w:type="spellEnd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>provedeniya</w:t>
      </w:r>
      <w:proofErr w:type="spellEnd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>Plasmoliftinga</w:t>
      </w:r>
      <w:proofErr w:type="spellEnd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 v </w:t>
      </w:r>
      <w:proofErr w:type="spellStart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>kosmetologii</w:t>
      </w:r>
      <w:proofErr w:type="spellEnd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. II </w:t>
      </w:r>
      <w:proofErr w:type="spellStart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>congress</w:t>
      </w:r>
      <w:proofErr w:type="spellEnd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>po</w:t>
      </w:r>
      <w:proofErr w:type="spellEnd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>nechirurgicheskim</w:t>
      </w:r>
      <w:proofErr w:type="spellEnd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>metodam</w:t>
      </w:r>
      <w:proofErr w:type="spellEnd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>omologeniya</w:t>
      </w:r>
      <w:proofErr w:type="spellEnd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 1-4.06.2012 g., Sankt-Peterburg. </w:t>
      </w:r>
    </w:p>
    <w:p w:rsidR="00441223" w:rsidRPr="001D26A5" w:rsidRDefault="0070610C" w:rsidP="00441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</w:t>
      </w:r>
      <w:r w:rsidRPr="0070610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. R. </w:t>
      </w:r>
      <w:proofErr w:type="spellStart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>Ahmerov</w:t>
      </w:r>
      <w:proofErr w:type="spellEnd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>Obzhie</w:t>
      </w:r>
      <w:proofErr w:type="spellEnd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>voprosi</w:t>
      </w:r>
      <w:proofErr w:type="spellEnd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>technologii</w:t>
      </w:r>
      <w:proofErr w:type="spellEnd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>Plasmolifting</w:t>
      </w:r>
      <w:proofErr w:type="spellEnd"/>
      <w:r w:rsidR="00441223" w:rsidRPr="0042682A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gram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II congress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nechirurgicheskim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metodam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omologeniya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1-4.06.2012 g., Sankt-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Peterburg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1223" w:rsidRPr="0070610C" w:rsidRDefault="0070610C" w:rsidP="004412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726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. Andre P., Lowe N.J.,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Parc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>Clerici</w:t>
      </w:r>
      <w:proofErr w:type="spellEnd"/>
      <w:r w:rsidR="00441223" w:rsidRPr="001D26A5">
        <w:rPr>
          <w:rFonts w:ascii="Times New Roman" w:hAnsi="Times New Roman" w:cs="Times New Roman"/>
          <w:sz w:val="28"/>
          <w:szCs w:val="28"/>
          <w:lang w:val="en-US"/>
        </w:rPr>
        <w:t xml:space="preserve"> T.H., Zimmermann U. Adverse reactions to dermal fillers: A review of European experiences. </w:t>
      </w:r>
      <w:r w:rsidR="00441223" w:rsidRPr="00A5572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41223" w:rsidRPr="007061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41223" w:rsidRPr="00A55727">
        <w:rPr>
          <w:rFonts w:ascii="Times New Roman" w:hAnsi="Times New Roman" w:cs="Times New Roman"/>
          <w:sz w:val="28"/>
          <w:szCs w:val="28"/>
          <w:lang w:val="en-US"/>
        </w:rPr>
        <w:t>Cosmet</w:t>
      </w:r>
      <w:proofErr w:type="spellEnd"/>
      <w:r w:rsidR="00441223" w:rsidRPr="007061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41223" w:rsidRPr="00A55727">
        <w:rPr>
          <w:rFonts w:ascii="Times New Roman" w:hAnsi="Times New Roman" w:cs="Times New Roman"/>
          <w:sz w:val="28"/>
          <w:szCs w:val="28"/>
          <w:lang w:val="en-US"/>
        </w:rPr>
        <w:t>Laset</w:t>
      </w:r>
      <w:proofErr w:type="spellEnd"/>
      <w:r w:rsidR="00441223" w:rsidRPr="007061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3" w:rsidRPr="00A55727">
        <w:rPr>
          <w:rFonts w:ascii="Times New Roman" w:hAnsi="Times New Roman" w:cs="Times New Roman"/>
          <w:sz w:val="28"/>
          <w:szCs w:val="28"/>
          <w:lang w:val="en-US"/>
        </w:rPr>
        <w:t>Ther</w:t>
      </w:r>
      <w:proofErr w:type="spellEnd"/>
      <w:r w:rsidR="00441223" w:rsidRPr="0070610C">
        <w:rPr>
          <w:rFonts w:ascii="Times New Roman" w:hAnsi="Times New Roman" w:cs="Times New Roman"/>
          <w:sz w:val="28"/>
          <w:szCs w:val="28"/>
          <w:lang w:val="en-US"/>
        </w:rPr>
        <w:t>. 7: 171, 2005.</w:t>
      </w:r>
    </w:p>
    <w:p w:rsidR="00A12E20" w:rsidRPr="0070610C" w:rsidRDefault="00A12E20" w:rsidP="00A12E2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2E20" w:rsidRPr="0070610C" w:rsidRDefault="00A12E20" w:rsidP="00A12E2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4E07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7061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64E07">
        <w:rPr>
          <w:rFonts w:ascii="Times New Roman" w:hAnsi="Times New Roman" w:cs="Times New Roman"/>
          <w:b/>
          <w:sz w:val="28"/>
          <w:szCs w:val="28"/>
        </w:rPr>
        <w:t>об</w:t>
      </w:r>
      <w:r w:rsidRPr="007061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64E07">
        <w:rPr>
          <w:rFonts w:ascii="Times New Roman" w:hAnsi="Times New Roman" w:cs="Times New Roman"/>
          <w:b/>
          <w:sz w:val="28"/>
          <w:szCs w:val="28"/>
        </w:rPr>
        <w:t>авторах</w:t>
      </w:r>
      <w:r w:rsidRPr="0070610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12E20" w:rsidRPr="00964E07" w:rsidRDefault="00A12E20" w:rsidP="00A12E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92F">
        <w:rPr>
          <w:rFonts w:ascii="Times New Roman" w:hAnsi="Times New Roman" w:cs="Times New Roman"/>
          <w:b/>
          <w:sz w:val="28"/>
          <w:szCs w:val="28"/>
        </w:rPr>
        <w:t>Татузян</w:t>
      </w:r>
      <w:proofErr w:type="spellEnd"/>
      <w:r w:rsidRPr="002F092F">
        <w:rPr>
          <w:rFonts w:ascii="Times New Roman" w:hAnsi="Times New Roman" w:cs="Times New Roman"/>
          <w:b/>
          <w:sz w:val="28"/>
          <w:szCs w:val="28"/>
        </w:rPr>
        <w:t xml:space="preserve"> Евгения Геннадьевна,</w:t>
      </w:r>
      <w:r w:rsidRPr="0096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0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64E07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r w:rsidRPr="00964E07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964E07">
        <w:rPr>
          <w:rFonts w:ascii="Times New Roman" w:hAnsi="Times New Roman" w:cs="Times New Roman"/>
          <w:sz w:val="28"/>
          <w:szCs w:val="28"/>
        </w:rPr>
        <w:t xml:space="preserve">., ассистент кафедры дерматологии, венерологии и медицинской косметологии ХНМУ, 0677500783, </w:t>
      </w:r>
      <w:proofErr w:type="spellStart"/>
      <w:r w:rsidRPr="00964E07">
        <w:rPr>
          <w:rFonts w:ascii="Times New Roman" w:hAnsi="Times New Roman" w:cs="Times New Roman"/>
          <w:sz w:val="28"/>
          <w:szCs w:val="28"/>
        </w:rPr>
        <w:t>tatuzyan@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A12E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964E07">
        <w:rPr>
          <w:rFonts w:ascii="Times New Roman" w:hAnsi="Times New Roman" w:cs="Times New Roman"/>
          <w:sz w:val="28"/>
          <w:szCs w:val="28"/>
        </w:rPr>
        <w:t>.</w:t>
      </w:r>
    </w:p>
    <w:p w:rsidR="00A12E20" w:rsidRPr="00544FFC" w:rsidRDefault="00A12E20" w:rsidP="00A12E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92F">
        <w:rPr>
          <w:rFonts w:ascii="Times New Roman" w:hAnsi="Times New Roman" w:cs="Times New Roman"/>
          <w:b/>
          <w:sz w:val="28"/>
          <w:szCs w:val="28"/>
        </w:rPr>
        <w:t>Беловол</w:t>
      </w:r>
      <w:proofErr w:type="spellEnd"/>
      <w:r w:rsidRPr="002F092F">
        <w:rPr>
          <w:rFonts w:ascii="Times New Roman" w:hAnsi="Times New Roman" w:cs="Times New Roman"/>
          <w:b/>
          <w:sz w:val="28"/>
          <w:szCs w:val="28"/>
        </w:rPr>
        <w:t xml:space="preserve"> Алла Николаевна,</w:t>
      </w:r>
      <w:r w:rsidRPr="0096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0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64E07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r w:rsidRPr="00964E07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964E07">
        <w:rPr>
          <w:rFonts w:ascii="Times New Roman" w:hAnsi="Times New Roman" w:cs="Times New Roman"/>
          <w:sz w:val="28"/>
          <w:szCs w:val="28"/>
        </w:rPr>
        <w:t xml:space="preserve">., профессор, заведующая кафедры дерматологии, венерологии и медицинской косметологии ХНМУ, 0677901966,  </w:t>
      </w:r>
      <w:proofErr w:type="spellStart"/>
      <w:r w:rsidR="00544FFC">
        <w:rPr>
          <w:rFonts w:ascii="Times New Roman" w:hAnsi="Times New Roman" w:cs="Times New Roman"/>
          <w:sz w:val="28"/>
          <w:szCs w:val="28"/>
          <w:lang w:val="en-US"/>
        </w:rPr>
        <w:t>abelovol</w:t>
      </w:r>
      <w:proofErr w:type="spellEnd"/>
      <w:r w:rsidR="00544FFC" w:rsidRPr="00544FFC">
        <w:rPr>
          <w:rFonts w:ascii="Times New Roman" w:hAnsi="Times New Roman" w:cs="Times New Roman"/>
          <w:sz w:val="28"/>
          <w:szCs w:val="28"/>
        </w:rPr>
        <w:t>65@</w:t>
      </w:r>
      <w:proofErr w:type="spellStart"/>
      <w:r w:rsidR="00544FFC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544FFC" w:rsidRPr="00544FFC">
        <w:rPr>
          <w:rFonts w:ascii="Times New Roman" w:hAnsi="Times New Roman" w:cs="Times New Roman"/>
          <w:sz w:val="28"/>
          <w:szCs w:val="28"/>
        </w:rPr>
        <w:t>.</w:t>
      </w:r>
      <w:r w:rsidR="00544FF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F092F" w:rsidRPr="002F092F">
        <w:rPr>
          <w:rFonts w:ascii="Times New Roman" w:hAnsi="Times New Roman" w:cs="Times New Roman"/>
          <w:sz w:val="28"/>
          <w:szCs w:val="28"/>
        </w:rPr>
        <w:t>.</w:t>
      </w:r>
    </w:p>
    <w:p w:rsidR="00A12E20" w:rsidRPr="002F092F" w:rsidRDefault="00A12E20" w:rsidP="00A12E20">
      <w:pPr>
        <w:jc w:val="both"/>
        <w:rPr>
          <w:rFonts w:ascii="Times New Roman" w:hAnsi="Times New Roman" w:cs="Times New Roman"/>
          <w:sz w:val="28"/>
          <w:szCs w:val="28"/>
        </w:rPr>
      </w:pPr>
      <w:r w:rsidRPr="002F092F">
        <w:rPr>
          <w:rFonts w:ascii="Times New Roman" w:hAnsi="Times New Roman" w:cs="Times New Roman"/>
          <w:b/>
          <w:sz w:val="28"/>
          <w:szCs w:val="28"/>
        </w:rPr>
        <w:lastRenderedPageBreak/>
        <w:t>Ткаченко Светлана Геннадьевна,</w:t>
      </w:r>
      <w:r w:rsidRPr="00964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0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64E07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r w:rsidRPr="00964E07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964E07">
        <w:rPr>
          <w:rFonts w:ascii="Times New Roman" w:hAnsi="Times New Roman" w:cs="Times New Roman"/>
          <w:sz w:val="28"/>
          <w:szCs w:val="28"/>
        </w:rPr>
        <w:t xml:space="preserve">., доцент кафедры дерматологии, венерологии и медицинской косметологии ХНМУ, 0671223703, </w:t>
      </w:r>
      <w:hyperlink r:id="rId5" w:history="1">
        <w:r w:rsidR="002F092F" w:rsidRPr="00524F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tkachenkosve</w:t>
        </w:r>
        <w:r w:rsidR="002F092F" w:rsidRPr="00524FE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F092F" w:rsidRPr="00524F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F092F" w:rsidRPr="00524FE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F092F" w:rsidRPr="00524F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2F092F" w:rsidRPr="002F092F">
        <w:rPr>
          <w:rFonts w:ascii="Times New Roman" w:hAnsi="Times New Roman" w:cs="Times New Roman"/>
          <w:sz w:val="28"/>
          <w:szCs w:val="28"/>
        </w:rPr>
        <w:t>.</w:t>
      </w:r>
    </w:p>
    <w:p w:rsidR="002F092F" w:rsidRPr="002F092F" w:rsidRDefault="002F092F" w:rsidP="00A12E20">
      <w:pPr>
        <w:jc w:val="both"/>
        <w:rPr>
          <w:rFonts w:ascii="Times New Roman" w:hAnsi="Times New Roman" w:cs="Times New Roman"/>
        </w:rPr>
      </w:pPr>
      <w:r w:rsidRPr="002F092F">
        <w:rPr>
          <w:rFonts w:ascii="Times New Roman" w:hAnsi="Times New Roman" w:cs="Times New Roman"/>
          <w:b/>
          <w:sz w:val="28"/>
          <w:szCs w:val="28"/>
        </w:rPr>
        <w:t>Береговая Алла Анатольевна,</w:t>
      </w:r>
      <w:r w:rsidRPr="002F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F092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F092F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>.,</w:t>
      </w:r>
      <w:r>
        <w:t xml:space="preserve"> </w:t>
      </w:r>
      <w:r w:rsidRPr="002F092F">
        <w:rPr>
          <w:rFonts w:ascii="Times New Roman" w:hAnsi="Times New Roman" w:cs="Times New Roman"/>
        </w:rPr>
        <w:t>ассистент</w:t>
      </w:r>
      <w:r>
        <w:t xml:space="preserve"> </w:t>
      </w:r>
      <w:r w:rsidRPr="00964E07">
        <w:rPr>
          <w:rFonts w:ascii="Times New Roman" w:hAnsi="Times New Roman" w:cs="Times New Roman"/>
          <w:sz w:val="28"/>
          <w:szCs w:val="28"/>
        </w:rPr>
        <w:t>кафедры дерматологии, венерологии и медицинской косметологии ХНМУ,</w:t>
      </w:r>
      <w:r w:rsidRPr="002F092F">
        <w:rPr>
          <w:rFonts w:ascii="Times New Roman" w:hAnsi="Times New Roman" w:cs="Times New Roman"/>
          <w:sz w:val="28"/>
          <w:szCs w:val="28"/>
        </w:rPr>
        <w:t xml:space="preserve"> 0673083006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alla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>096@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2F092F" w:rsidRPr="002F092F" w:rsidRDefault="002F092F" w:rsidP="002F0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2F" w:rsidRPr="002F092F" w:rsidRDefault="002F092F" w:rsidP="002F0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2F" w:rsidRPr="002F092F" w:rsidRDefault="002F092F" w:rsidP="002F092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F092F">
        <w:rPr>
          <w:rFonts w:ascii="Times New Roman" w:hAnsi="Times New Roman" w:cs="Times New Roman"/>
          <w:b/>
          <w:sz w:val="28"/>
          <w:szCs w:val="28"/>
          <w:lang w:val="en-US"/>
        </w:rPr>
        <w:t>The use of PRP - therapy in combination with medial peelings in post - acne treatment.</w:t>
      </w:r>
      <w:proofErr w:type="gramEnd"/>
    </w:p>
    <w:p w:rsidR="002F092F" w:rsidRPr="002F092F" w:rsidRDefault="002F092F" w:rsidP="002F092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F092F">
        <w:rPr>
          <w:rFonts w:ascii="Times New Roman" w:hAnsi="Times New Roman" w:cs="Times New Roman"/>
          <w:sz w:val="28"/>
          <w:szCs w:val="28"/>
          <w:lang w:val="en-US"/>
        </w:rPr>
        <w:t xml:space="preserve">E.G. </w:t>
      </w:r>
      <w:proofErr w:type="spellStart"/>
      <w:r w:rsidRPr="002F092F">
        <w:rPr>
          <w:rFonts w:ascii="Times New Roman" w:hAnsi="Times New Roman" w:cs="Times New Roman"/>
          <w:sz w:val="28"/>
          <w:szCs w:val="28"/>
          <w:lang w:val="en-US"/>
        </w:rPr>
        <w:t>Tatuzian</w:t>
      </w:r>
      <w:proofErr w:type="spellEnd"/>
      <w:r w:rsidRPr="002F092F">
        <w:rPr>
          <w:rFonts w:ascii="Times New Roman" w:hAnsi="Times New Roman" w:cs="Times New Roman"/>
          <w:sz w:val="28"/>
          <w:szCs w:val="28"/>
          <w:lang w:val="en-US"/>
        </w:rPr>
        <w:t xml:space="preserve">, A.N. </w:t>
      </w:r>
      <w:proofErr w:type="spellStart"/>
      <w:r w:rsidRPr="002F092F">
        <w:rPr>
          <w:rFonts w:ascii="Times New Roman" w:hAnsi="Times New Roman" w:cs="Times New Roman"/>
          <w:sz w:val="28"/>
          <w:szCs w:val="28"/>
          <w:lang w:val="en-US"/>
        </w:rPr>
        <w:t>Belovol</w:t>
      </w:r>
      <w:proofErr w:type="spellEnd"/>
      <w:r w:rsidRPr="002F092F">
        <w:rPr>
          <w:rFonts w:ascii="Times New Roman" w:hAnsi="Times New Roman" w:cs="Times New Roman"/>
          <w:sz w:val="28"/>
          <w:szCs w:val="28"/>
          <w:lang w:val="en-US"/>
        </w:rPr>
        <w:t xml:space="preserve">, S.G. </w:t>
      </w:r>
      <w:proofErr w:type="spellStart"/>
      <w:r w:rsidRPr="002F092F">
        <w:rPr>
          <w:rFonts w:ascii="Times New Roman" w:hAnsi="Times New Roman" w:cs="Times New Roman"/>
          <w:sz w:val="28"/>
          <w:szCs w:val="28"/>
          <w:lang w:val="en-US"/>
        </w:rPr>
        <w:t>Tkachenko</w:t>
      </w:r>
      <w:proofErr w:type="spellEnd"/>
      <w:r w:rsidRPr="002F092F">
        <w:rPr>
          <w:rFonts w:ascii="Times New Roman" w:hAnsi="Times New Roman" w:cs="Times New Roman"/>
          <w:sz w:val="28"/>
          <w:szCs w:val="28"/>
          <w:lang w:val="en-US"/>
        </w:rPr>
        <w:t xml:space="preserve">, A.A. </w:t>
      </w:r>
      <w:proofErr w:type="spellStart"/>
      <w:r w:rsidRPr="002F092F">
        <w:rPr>
          <w:rFonts w:ascii="Times New Roman" w:hAnsi="Times New Roman" w:cs="Times New Roman"/>
          <w:sz w:val="28"/>
          <w:szCs w:val="28"/>
          <w:lang w:val="en-US"/>
        </w:rPr>
        <w:t>Beregova</w:t>
      </w:r>
      <w:proofErr w:type="spellEnd"/>
    </w:p>
    <w:p w:rsidR="002F092F" w:rsidRPr="002F092F" w:rsidRDefault="002F092F" w:rsidP="002F09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92F">
        <w:rPr>
          <w:rFonts w:ascii="Times New Roman" w:hAnsi="Times New Roman" w:cs="Times New Roman"/>
          <w:b/>
          <w:sz w:val="28"/>
          <w:szCs w:val="28"/>
          <w:lang w:val="en-US"/>
        </w:rPr>
        <w:t>Summary:</w:t>
      </w:r>
      <w:r w:rsidRPr="002F092F">
        <w:rPr>
          <w:rFonts w:ascii="Times New Roman" w:hAnsi="Times New Roman" w:cs="Times New Roman"/>
          <w:sz w:val="28"/>
          <w:szCs w:val="28"/>
          <w:lang w:val="en-US"/>
        </w:rPr>
        <w:t xml:space="preserve"> The article describes the author's technique for the treatment of acne and post-acne, namely the combination of PRP-therapy with chemical peelings in one session. The indications for their application of these procedures and the effect on various links of the pathogenesis of acne are considered.</w:t>
      </w:r>
    </w:p>
    <w:p w:rsidR="00EF3DF7" w:rsidRDefault="002F092F" w:rsidP="002F092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092F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2F092F">
        <w:rPr>
          <w:rFonts w:ascii="Times New Roman" w:hAnsi="Times New Roman" w:cs="Times New Roman"/>
          <w:sz w:val="28"/>
          <w:szCs w:val="28"/>
          <w:lang w:val="en-US"/>
        </w:rPr>
        <w:t xml:space="preserve"> post acne, acne, peeling, </w:t>
      </w:r>
      <w:proofErr w:type="spellStart"/>
      <w:r w:rsidRPr="002F092F">
        <w:rPr>
          <w:rFonts w:ascii="Times New Roman" w:hAnsi="Times New Roman" w:cs="Times New Roman"/>
          <w:sz w:val="28"/>
          <w:szCs w:val="28"/>
          <w:lang w:val="en-US"/>
        </w:rPr>
        <w:t>plasmolifting</w:t>
      </w:r>
      <w:proofErr w:type="spellEnd"/>
      <w:r w:rsidRPr="002F092F">
        <w:rPr>
          <w:rFonts w:ascii="Times New Roman" w:hAnsi="Times New Roman" w:cs="Times New Roman"/>
          <w:sz w:val="28"/>
          <w:szCs w:val="28"/>
          <w:lang w:val="en-US"/>
        </w:rPr>
        <w:t>, PRP-therapy, skin treatment.</w:t>
      </w:r>
    </w:p>
    <w:p w:rsidR="002F092F" w:rsidRDefault="002F092F" w:rsidP="002F092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092F" w:rsidRPr="002F092F" w:rsidRDefault="002F092F" w:rsidP="002F0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092F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2F0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92F">
        <w:rPr>
          <w:rFonts w:ascii="Times New Roman" w:hAnsi="Times New Roman" w:cs="Times New Roman"/>
          <w:b/>
          <w:sz w:val="28"/>
          <w:szCs w:val="28"/>
          <w:lang w:val="en-US"/>
        </w:rPr>
        <w:t>PRP</w:t>
      </w:r>
      <w:r w:rsidRPr="002F092F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2F092F">
        <w:rPr>
          <w:rFonts w:ascii="Times New Roman" w:hAnsi="Times New Roman" w:cs="Times New Roman"/>
          <w:b/>
          <w:sz w:val="28"/>
          <w:szCs w:val="28"/>
        </w:rPr>
        <w:t>терапії</w:t>
      </w:r>
      <w:proofErr w:type="spellEnd"/>
      <w:r w:rsidRPr="002F092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2F092F">
        <w:rPr>
          <w:rFonts w:ascii="Times New Roman" w:hAnsi="Times New Roman" w:cs="Times New Roman"/>
          <w:b/>
          <w:sz w:val="28"/>
          <w:szCs w:val="28"/>
        </w:rPr>
        <w:t>поєднанні</w:t>
      </w:r>
      <w:proofErr w:type="spellEnd"/>
      <w:r w:rsidRPr="002F0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092F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2F0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092F">
        <w:rPr>
          <w:rFonts w:ascii="Times New Roman" w:hAnsi="Times New Roman" w:cs="Times New Roman"/>
          <w:b/>
          <w:sz w:val="28"/>
          <w:szCs w:val="28"/>
        </w:rPr>
        <w:t>серединними</w:t>
      </w:r>
      <w:proofErr w:type="spellEnd"/>
      <w:r w:rsidRPr="002F0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092F">
        <w:rPr>
          <w:rFonts w:ascii="Times New Roman" w:hAnsi="Times New Roman" w:cs="Times New Roman"/>
          <w:b/>
          <w:sz w:val="28"/>
          <w:szCs w:val="28"/>
        </w:rPr>
        <w:t>пилингами</w:t>
      </w:r>
      <w:proofErr w:type="spellEnd"/>
      <w:r w:rsidRPr="002F092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proofErr w:type="gramStart"/>
      <w:r w:rsidRPr="002F092F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2F092F">
        <w:rPr>
          <w:rFonts w:ascii="Times New Roman" w:hAnsi="Times New Roman" w:cs="Times New Roman"/>
          <w:b/>
          <w:sz w:val="28"/>
          <w:szCs w:val="28"/>
        </w:rPr>
        <w:t>ікуванні</w:t>
      </w:r>
      <w:proofErr w:type="spellEnd"/>
      <w:r w:rsidRPr="002F09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092F">
        <w:rPr>
          <w:rFonts w:ascii="Times New Roman" w:hAnsi="Times New Roman" w:cs="Times New Roman"/>
          <w:b/>
          <w:sz w:val="28"/>
          <w:szCs w:val="28"/>
        </w:rPr>
        <w:t>постакне</w:t>
      </w:r>
      <w:proofErr w:type="spellEnd"/>
      <w:r w:rsidRPr="002F092F">
        <w:rPr>
          <w:rFonts w:ascii="Times New Roman" w:hAnsi="Times New Roman" w:cs="Times New Roman"/>
          <w:b/>
          <w:sz w:val="28"/>
          <w:szCs w:val="28"/>
        </w:rPr>
        <w:t>.</w:t>
      </w:r>
    </w:p>
    <w:p w:rsidR="002F092F" w:rsidRPr="002F092F" w:rsidRDefault="002F092F" w:rsidP="002F0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92F">
        <w:rPr>
          <w:rFonts w:ascii="Times New Roman" w:hAnsi="Times New Roman" w:cs="Times New Roman"/>
          <w:sz w:val="28"/>
          <w:szCs w:val="28"/>
        </w:rPr>
        <w:t xml:space="preserve">Є.Г. 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Татузян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Біловол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>, С.Г. Ткаченко, А.А. Берегова</w:t>
      </w:r>
    </w:p>
    <w:p w:rsidR="002F092F" w:rsidRPr="002F092F" w:rsidRDefault="002F092F" w:rsidP="002F092F">
      <w:pPr>
        <w:rPr>
          <w:rFonts w:ascii="Times New Roman" w:hAnsi="Times New Roman" w:cs="Times New Roman"/>
          <w:sz w:val="28"/>
          <w:szCs w:val="28"/>
        </w:rPr>
      </w:pPr>
      <w:r w:rsidRPr="002F092F">
        <w:rPr>
          <w:rFonts w:ascii="Times New Roman" w:hAnsi="Times New Roman" w:cs="Times New Roman"/>
          <w:b/>
          <w:sz w:val="28"/>
          <w:szCs w:val="28"/>
        </w:rPr>
        <w:t>Резюме:</w:t>
      </w:r>
      <w:r w:rsidRPr="002F09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 xml:space="preserve"> описана 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авторська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 xml:space="preserve"> методика для </w:t>
      </w:r>
      <w:proofErr w:type="spellStart"/>
      <w:proofErr w:type="gramStart"/>
      <w:r w:rsidRPr="002F09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F092F">
        <w:rPr>
          <w:rFonts w:ascii="Times New Roman" w:hAnsi="Times New Roman" w:cs="Times New Roman"/>
          <w:sz w:val="28"/>
          <w:szCs w:val="28"/>
        </w:rPr>
        <w:t>ікування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постакне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 xml:space="preserve"> </w:t>
      </w:r>
      <w:r w:rsidRPr="002F092F">
        <w:rPr>
          <w:rFonts w:ascii="Times New Roman" w:hAnsi="Times New Roman" w:cs="Times New Roman"/>
          <w:sz w:val="28"/>
          <w:szCs w:val="28"/>
          <w:lang w:val="en-US"/>
        </w:rPr>
        <w:t>PRP</w:t>
      </w:r>
      <w:r w:rsidRPr="002F09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хімічними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пилингами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 xml:space="preserve"> в одну 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сес</w:t>
      </w:r>
      <w:r w:rsidR="00690B7C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="00690B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0B7C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="00690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B7C">
        <w:rPr>
          <w:rFonts w:ascii="Times New Roman" w:hAnsi="Times New Roman" w:cs="Times New Roman"/>
          <w:sz w:val="28"/>
          <w:szCs w:val="28"/>
        </w:rPr>
        <w:t>показання</w:t>
      </w:r>
      <w:proofErr w:type="spellEnd"/>
      <w:r w:rsidR="00690B7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F09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092F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 xml:space="preserve"> ланки патогенезу </w:t>
      </w:r>
      <w:proofErr w:type="spellStart"/>
      <w:r w:rsidRPr="002F092F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2F092F">
        <w:rPr>
          <w:rFonts w:ascii="Times New Roman" w:hAnsi="Times New Roman" w:cs="Times New Roman"/>
          <w:sz w:val="28"/>
          <w:szCs w:val="28"/>
        </w:rPr>
        <w:t>.</w:t>
      </w:r>
    </w:p>
    <w:p w:rsidR="002F092F" w:rsidRPr="00DD7961" w:rsidRDefault="002F092F" w:rsidP="002F09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7961">
        <w:rPr>
          <w:rFonts w:ascii="Times New Roman" w:hAnsi="Times New Roman" w:cs="Times New Roman"/>
          <w:b/>
          <w:sz w:val="28"/>
          <w:szCs w:val="28"/>
        </w:rPr>
        <w:t>Ключові</w:t>
      </w:r>
      <w:proofErr w:type="spellEnd"/>
      <w:r w:rsidRPr="00DD7961">
        <w:rPr>
          <w:rFonts w:ascii="Times New Roman" w:hAnsi="Times New Roman" w:cs="Times New Roman"/>
          <w:b/>
          <w:sz w:val="28"/>
          <w:szCs w:val="28"/>
        </w:rPr>
        <w:t xml:space="preserve"> слова:</w:t>
      </w:r>
      <w:r w:rsidRPr="00DD7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61">
        <w:rPr>
          <w:rFonts w:ascii="Times New Roman" w:hAnsi="Times New Roman" w:cs="Times New Roman"/>
          <w:sz w:val="28"/>
          <w:szCs w:val="28"/>
        </w:rPr>
        <w:t>постакне</w:t>
      </w:r>
      <w:proofErr w:type="spellEnd"/>
      <w:r w:rsidRPr="00DD7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61">
        <w:rPr>
          <w:rFonts w:ascii="Times New Roman" w:hAnsi="Times New Roman" w:cs="Times New Roman"/>
          <w:sz w:val="28"/>
          <w:szCs w:val="28"/>
        </w:rPr>
        <w:t>вугрової</w:t>
      </w:r>
      <w:proofErr w:type="spellEnd"/>
      <w:r w:rsidRPr="00DD7961">
        <w:rPr>
          <w:rFonts w:ascii="Times New Roman" w:hAnsi="Times New Roman" w:cs="Times New Roman"/>
          <w:sz w:val="28"/>
          <w:szCs w:val="28"/>
        </w:rPr>
        <w:t xml:space="preserve"> хвороба, </w:t>
      </w:r>
      <w:proofErr w:type="spellStart"/>
      <w:proofErr w:type="gramStart"/>
      <w:r w:rsidRPr="00DD79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7961">
        <w:rPr>
          <w:rFonts w:ascii="Times New Roman" w:hAnsi="Times New Roman" w:cs="Times New Roman"/>
          <w:sz w:val="28"/>
          <w:szCs w:val="28"/>
        </w:rPr>
        <w:t>ілінг</w:t>
      </w:r>
      <w:proofErr w:type="spellEnd"/>
      <w:r w:rsidRPr="00DD7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61">
        <w:rPr>
          <w:rFonts w:ascii="Times New Roman" w:hAnsi="Times New Roman" w:cs="Times New Roman"/>
          <w:sz w:val="28"/>
          <w:szCs w:val="28"/>
        </w:rPr>
        <w:t>плазмоліфтінг</w:t>
      </w:r>
      <w:proofErr w:type="spellEnd"/>
      <w:r w:rsidRPr="00DD7961">
        <w:rPr>
          <w:rFonts w:ascii="Times New Roman" w:hAnsi="Times New Roman" w:cs="Times New Roman"/>
          <w:sz w:val="28"/>
          <w:szCs w:val="28"/>
        </w:rPr>
        <w:t xml:space="preserve">, </w:t>
      </w:r>
      <w:r w:rsidRPr="002F092F">
        <w:rPr>
          <w:rFonts w:ascii="Times New Roman" w:hAnsi="Times New Roman" w:cs="Times New Roman"/>
          <w:sz w:val="28"/>
          <w:szCs w:val="28"/>
          <w:lang w:val="en-US"/>
        </w:rPr>
        <w:t>PRP</w:t>
      </w:r>
      <w:r w:rsidRPr="00DD79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D7961">
        <w:rPr>
          <w:rFonts w:ascii="Times New Roman" w:hAnsi="Times New Roman" w:cs="Times New Roman"/>
          <w:sz w:val="28"/>
          <w:szCs w:val="28"/>
        </w:rPr>
        <w:t>терапія</w:t>
      </w:r>
      <w:proofErr w:type="spellEnd"/>
      <w:r w:rsidRPr="00DD79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7961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DD7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961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DD7961">
        <w:rPr>
          <w:rFonts w:ascii="Times New Roman" w:hAnsi="Times New Roman" w:cs="Times New Roman"/>
          <w:sz w:val="28"/>
          <w:szCs w:val="28"/>
        </w:rPr>
        <w:t>.</w:t>
      </w:r>
    </w:p>
    <w:sectPr w:rsidR="002F092F" w:rsidRPr="00DD7961" w:rsidSect="0052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5D89"/>
    <w:multiLevelType w:val="multilevel"/>
    <w:tmpl w:val="30023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7C927A9"/>
    <w:multiLevelType w:val="multilevel"/>
    <w:tmpl w:val="8060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FD673E"/>
    <w:multiLevelType w:val="multilevel"/>
    <w:tmpl w:val="1A78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C681F"/>
    <w:multiLevelType w:val="multilevel"/>
    <w:tmpl w:val="4EB4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41223"/>
    <w:rsid w:val="00020435"/>
    <w:rsid w:val="000C490D"/>
    <w:rsid w:val="001F2E3E"/>
    <w:rsid w:val="002F092F"/>
    <w:rsid w:val="0035147B"/>
    <w:rsid w:val="003665FE"/>
    <w:rsid w:val="003B11AF"/>
    <w:rsid w:val="00441223"/>
    <w:rsid w:val="004C5F19"/>
    <w:rsid w:val="005048E6"/>
    <w:rsid w:val="00521A02"/>
    <w:rsid w:val="00544FFC"/>
    <w:rsid w:val="00581F3D"/>
    <w:rsid w:val="005D6F45"/>
    <w:rsid w:val="005E79EB"/>
    <w:rsid w:val="005F13BE"/>
    <w:rsid w:val="00601937"/>
    <w:rsid w:val="00690B7C"/>
    <w:rsid w:val="006B4E12"/>
    <w:rsid w:val="006F5C00"/>
    <w:rsid w:val="0070610C"/>
    <w:rsid w:val="00743DF5"/>
    <w:rsid w:val="00747BAB"/>
    <w:rsid w:val="00770816"/>
    <w:rsid w:val="0077267B"/>
    <w:rsid w:val="007D3157"/>
    <w:rsid w:val="00802955"/>
    <w:rsid w:val="008131C8"/>
    <w:rsid w:val="00814A93"/>
    <w:rsid w:val="00835690"/>
    <w:rsid w:val="008909DE"/>
    <w:rsid w:val="00892B0D"/>
    <w:rsid w:val="008B47E0"/>
    <w:rsid w:val="008F6869"/>
    <w:rsid w:val="009258E3"/>
    <w:rsid w:val="00933D4F"/>
    <w:rsid w:val="00951BFE"/>
    <w:rsid w:val="00955EDF"/>
    <w:rsid w:val="00991BE1"/>
    <w:rsid w:val="009E19BA"/>
    <w:rsid w:val="00A12E20"/>
    <w:rsid w:val="00B30837"/>
    <w:rsid w:val="00BA23EC"/>
    <w:rsid w:val="00BE76D2"/>
    <w:rsid w:val="00C831B0"/>
    <w:rsid w:val="00CE446A"/>
    <w:rsid w:val="00D56E3F"/>
    <w:rsid w:val="00DC46A0"/>
    <w:rsid w:val="00DD7961"/>
    <w:rsid w:val="00DE47BC"/>
    <w:rsid w:val="00E47C05"/>
    <w:rsid w:val="00E57FC8"/>
    <w:rsid w:val="00E73369"/>
    <w:rsid w:val="00EE2836"/>
    <w:rsid w:val="00EF3DF7"/>
    <w:rsid w:val="00F16549"/>
    <w:rsid w:val="00F217E7"/>
    <w:rsid w:val="00F30C5E"/>
    <w:rsid w:val="00F42D9A"/>
    <w:rsid w:val="00F44D10"/>
    <w:rsid w:val="00F66DA8"/>
    <w:rsid w:val="00F7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1223"/>
    <w:rPr>
      <w:b/>
      <w:bCs/>
    </w:rPr>
  </w:style>
  <w:style w:type="character" w:styleId="a5">
    <w:name w:val="Hyperlink"/>
    <w:basedOn w:val="a0"/>
    <w:uiPriority w:val="99"/>
    <w:unhideWhenUsed/>
    <w:rsid w:val="00441223"/>
    <w:rPr>
      <w:color w:val="0000FF"/>
      <w:u w:val="single"/>
    </w:rPr>
  </w:style>
  <w:style w:type="character" w:customStyle="1" w:styleId="textpropname">
    <w:name w:val="textpropname"/>
    <w:basedOn w:val="a0"/>
    <w:rsid w:val="00F42D9A"/>
  </w:style>
  <w:style w:type="character" w:customStyle="1" w:styleId="textpropvalue">
    <w:name w:val="textpropvalue"/>
    <w:basedOn w:val="a0"/>
    <w:rsid w:val="00F42D9A"/>
  </w:style>
  <w:style w:type="character" w:styleId="a6">
    <w:name w:val="Emphasis"/>
    <w:basedOn w:val="a0"/>
    <w:uiPriority w:val="20"/>
    <w:qFormat/>
    <w:rsid w:val="00F42D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achenkosv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10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2018-09-05T09:44:00Z</dcterms:created>
  <dcterms:modified xsi:type="dcterms:W3CDTF">2018-09-24T07:40:00Z</dcterms:modified>
</cp:coreProperties>
</file>