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DC" w:rsidRDefault="00371DDC" w:rsidP="00371DDC">
      <w:pPr>
        <w:spacing w:after="0" w:line="240" w:lineRule="auto"/>
        <w:jc w:val="both"/>
        <w:rPr>
          <w:rFonts w:ascii="Times New Roman" w:hAnsi="Times New Roman"/>
          <w:sz w:val="28"/>
          <w:szCs w:val="28"/>
          <w:lang w:val="uk-UA"/>
        </w:rPr>
      </w:pPr>
      <w:bookmarkStart w:id="0" w:name="_GoBack"/>
      <w:bookmarkEnd w:id="0"/>
      <w:proofErr w:type="spellStart"/>
      <w:r w:rsidRPr="00DF6D56">
        <w:rPr>
          <w:rFonts w:ascii="Times New Roman" w:hAnsi="Times New Roman"/>
          <w:sz w:val="28"/>
          <w:szCs w:val="28"/>
          <w:lang w:val="uk-UA"/>
        </w:rPr>
        <w:t>Pharmingen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study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was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conducted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department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cryocytology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Institute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Problems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Cryobiology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Cryomedicine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NAS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Ukraine</w:t>
      </w:r>
      <w:proofErr w:type="spellEnd"/>
      <w:r w:rsidRPr="00DF6D56">
        <w:rPr>
          <w:rFonts w:ascii="Times New Roman" w:hAnsi="Times New Roman"/>
          <w:sz w:val="28"/>
          <w:szCs w:val="28"/>
          <w:lang w:val="uk-UA"/>
        </w:rPr>
        <w:t>.</w:t>
      </w:r>
    </w:p>
    <w:p w:rsidR="00371DDC" w:rsidRDefault="00371DDC" w:rsidP="00371DDC">
      <w:pPr>
        <w:spacing w:after="0" w:line="240" w:lineRule="auto"/>
        <w:ind w:firstLine="708"/>
        <w:jc w:val="both"/>
        <w:rPr>
          <w:rFonts w:ascii="Times New Roman" w:hAnsi="Times New Roman"/>
          <w:sz w:val="28"/>
          <w:szCs w:val="28"/>
          <w:lang w:val="uk-UA"/>
        </w:rPr>
      </w:pPr>
      <w:proofErr w:type="spellStart"/>
      <w:r w:rsidRPr="00716930">
        <w:rPr>
          <w:rFonts w:ascii="Times New Roman" w:hAnsi="Times New Roman"/>
          <w:b/>
          <w:sz w:val="28"/>
          <w:szCs w:val="28"/>
          <w:lang w:val="uk-UA"/>
        </w:rPr>
        <w:t>Results</w:t>
      </w:r>
      <w:proofErr w:type="spellEnd"/>
      <w:r w:rsidRPr="00716930">
        <w:rPr>
          <w:rFonts w:ascii="Times New Roman" w:hAnsi="Times New Roman"/>
          <w:b/>
          <w:sz w:val="28"/>
          <w:szCs w:val="28"/>
          <w:lang w:val="uk-UA"/>
        </w:rPr>
        <w:t>.</w:t>
      </w:r>
      <w:r w:rsidRPr="00755A16">
        <w:rPr>
          <w:sz w:val="28"/>
          <w:szCs w:val="28"/>
          <w:lang w:val="en-US"/>
        </w:rPr>
        <w:t xml:space="preserve"> </w:t>
      </w:r>
      <w:proofErr w:type="spellStart"/>
      <w:r w:rsidRPr="00DF6D56">
        <w:rPr>
          <w:rFonts w:ascii="Times New Roman" w:hAnsi="Times New Roman"/>
          <w:sz w:val="28"/>
          <w:szCs w:val="28"/>
          <w:lang w:val="uk-UA"/>
        </w:rPr>
        <w:t>It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was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found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that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investigated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xenobiotics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at</w:t>
      </w:r>
      <w:proofErr w:type="spellEnd"/>
      <w:r w:rsidRPr="00DF6D56">
        <w:rPr>
          <w:rFonts w:ascii="Times New Roman" w:hAnsi="Times New Roman"/>
          <w:sz w:val="28"/>
          <w:szCs w:val="28"/>
          <w:lang w:val="uk-UA"/>
        </w:rPr>
        <w:t xml:space="preserve"> a </w:t>
      </w:r>
      <w:proofErr w:type="spellStart"/>
      <w:r w:rsidRPr="00DF6D56">
        <w:rPr>
          <w:rFonts w:ascii="Times New Roman" w:hAnsi="Times New Roman"/>
          <w:sz w:val="28"/>
          <w:szCs w:val="28"/>
          <w:lang w:val="uk-UA"/>
        </w:rPr>
        <w:t>dose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1/10 DL</w:t>
      </w:r>
      <w:r w:rsidRPr="00716930">
        <w:rPr>
          <w:rFonts w:ascii="Times New Roman" w:hAnsi="Times New Roman"/>
          <w:sz w:val="28"/>
          <w:szCs w:val="28"/>
          <w:vertAlign w:val="subscript"/>
          <w:lang w:val="uk-UA"/>
        </w:rPr>
        <w:t>50</w:t>
      </w:r>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led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to</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imbalance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asymmetry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distribution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phospholipids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plasma</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membrane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hepatocytes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phosphatidylserine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translocation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from</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inner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layer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into</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outer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layer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most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pronounced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structural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changes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phospholipid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bilayer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membranes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were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observed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as</w:t>
      </w:r>
      <w:proofErr w:type="spellEnd"/>
      <w:r w:rsidRPr="00DF6D56">
        <w:rPr>
          <w:rFonts w:ascii="Times New Roman" w:hAnsi="Times New Roman"/>
          <w:sz w:val="28"/>
          <w:szCs w:val="28"/>
          <w:lang w:val="uk-UA"/>
        </w:rPr>
        <w:t xml:space="preserve"> a </w:t>
      </w:r>
      <w:proofErr w:type="spellStart"/>
      <w:r w:rsidRPr="00DF6D56">
        <w:rPr>
          <w:rFonts w:ascii="Times New Roman" w:hAnsi="Times New Roman"/>
          <w:sz w:val="28"/>
          <w:szCs w:val="28"/>
          <w:lang w:val="uk-UA"/>
        </w:rPr>
        <w:t>result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action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polyethylene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glycol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Phosphatidylserine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expressed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outer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layer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24.87 ± 3.07%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hepatocytes</w:t>
      </w:r>
      <w:proofErr w:type="spellEnd"/>
      <w:r w:rsidRPr="00DF6D56">
        <w:rPr>
          <w:rFonts w:ascii="Times New Roman" w:hAnsi="Times New Roman"/>
          <w:sz w:val="28"/>
          <w:szCs w:val="28"/>
          <w:lang w:val="uk-UA"/>
        </w:rPr>
        <w:t xml:space="preserve"> (p</w:t>
      </w:r>
      <w:r w:rsidRPr="00DF6D56">
        <w:rPr>
          <w:rFonts w:ascii="Times New Roman" w:hAnsi="Times New Roman"/>
          <w:sz w:val="28"/>
          <w:szCs w:val="28"/>
          <w:lang w:val="uk-UA"/>
        </w:rPr>
        <w:sym w:font="Symbol" w:char="F03C"/>
      </w:r>
      <w:r w:rsidRPr="00DF6D56">
        <w:rPr>
          <w:rFonts w:ascii="Times New Roman" w:hAnsi="Times New Roman"/>
          <w:sz w:val="28"/>
          <w:szCs w:val="28"/>
          <w:lang w:val="uk-UA"/>
        </w:rPr>
        <w:t xml:space="preserve">0.05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comparison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with</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control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Almost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identical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percentage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hepatocytes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with</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phosphatidylserine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outer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membrane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was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observed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for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rats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administered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ethylene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glycol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polypropylene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glycol</w:t>
      </w:r>
      <w:proofErr w:type="spellEnd"/>
      <w:r w:rsidRPr="00DF6D56">
        <w:rPr>
          <w:rFonts w:ascii="Times New Roman" w:hAnsi="Times New Roman"/>
          <w:sz w:val="28"/>
          <w:szCs w:val="28"/>
          <w:lang w:val="uk-UA"/>
        </w:rPr>
        <w:t xml:space="preserve"> (15.21 ± 2.15% </w:t>
      </w:r>
      <w:proofErr w:type="spellStart"/>
      <w:r w:rsidRPr="00DF6D56">
        <w:rPr>
          <w:rFonts w:ascii="Times New Roman" w:hAnsi="Times New Roman"/>
          <w:sz w:val="28"/>
          <w:szCs w:val="28"/>
          <w:lang w:val="uk-UA"/>
        </w:rPr>
        <w:t>and</w:t>
      </w:r>
      <w:proofErr w:type="spellEnd"/>
      <w:r w:rsidRPr="00DF6D56">
        <w:rPr>
          <w:rFonts w:ascii="Times New Roman" w:hAnsi="Times New Roman"/>
          <w:sz w:val="28"/>
          <w:szCs w:val="28"/>
          <w:lang w:val="uk-UA"/>
        </w:rPr>
        <w:t xml:space="preserve"> 14.54 ± 2.93% </w:t>
      </w:r>
      <w:proofErr w:type="spellStart"/>
      <w:r w:rsidRPr="00DF6D56">
        <w:rPr>
          <w:rFonts w:ascii="Times New Roman" w:hAnsi="Times New Roman"/>
          <w:sz w:val="28"/>
          <w:szCs w:val="28"/>
          <w:lang w:val="uk-UA"/>
        </w:rPr>
        <w:t>respectively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In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this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study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showed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that</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after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toxification</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white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rats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with</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xenobiotics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at</w:t>
      </w:r>
      <w:proofErr w:type="spellEnd"/>
      <w:r w:rsidRPr="00DF6D56">
        <w:rPr>
          <w:rFonts w:ascii="Times New Roman" w:hAnsi="Times New Roman"/>
          <w:sz w:val="28"/>
          <w:szCs w:val="28"/>
          <w:lang w:val="uk-UA"/>
        </w:rPr>
        <w:t xml:space="preserve"> a </w:t>
      </w:r>
      <w:proofErr w:type="spellStart"/>
      <w:r w:rsidRPr="00DF6D56">
        <w:rPr>
          <w:rFonts w:ascii="Times New Roman" w:hAnsi="Times New Roman"/>
          <w:sz w:val="28"/>
          <w:szCs w:val="28"/>
          <w:lang w:val="uk-UA"/>
        </w:rPr>
        <w:t>dose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1/10 DL</w:t>
      </w:r>
      <w:r w:rsidRPr="00716930">
        <w:rPr>
          <w:rFonts w:ascii="Times New Roman" w:hAnsi="Times New Roman"/>
          <w:sz w:val="28"/>
          <w:szCs w:val="28"/>
          <w:vertAlign w:val="subscript"/>
          <w:lang w:val="uk-UA"/>
        </w:rPr>
        <w:t>50</w:t>
      </w:r>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the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rate</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of</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early</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apoptosis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was</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higher</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compared</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with</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control</w:t>
      </w:r>
      <w:proofErr w:type="spellEnd"/>
      <w:r w:rsidRPr="00DF6D56">
        <w:rPr>
          <w:rFonts w:ascii="Times New Roman" w:hAnsi="Times New Roman"/>
          <w:sz w:val="28"/>
          <w:szCs w:val="28"/>
          <w:lang w:val="uk-UA"/>
        </w:rPr>
        <w:t xml:space="preserve"> </w:t>
      </w:r>
      <w:proofErr w:type="spellStart"/>
      <w:r w:rsidRPr="00DF6D56">
        <w:rPr>
          <w:rFonts w:ascii="Times New Roman" w:hAnsi="Times New Roman"/>
          <w:sz w:val="28"/>
          <w:szCs w:val="28"/>
          <w:lang w:val="uk-UA"/>
        </w:rPr>
        <w:t>animals</w:t>
      </w:r>
      <w:proofErr w:type="spellEnd"/>
      <w:r w:rsidRPr="00DF6D56">
        <w:rPr>
          <w:rFonts w:ascii="Times New Roman" w:hAnsi="Times New Roman"/>
          <w:sz w:val="28"/>
          <w:szCs w:val="28"/>
          <w:lang w:val="uk-UA"/>
        </w:rPr>
        <w:t>.</w:t>
      </w:r>
    </w:p>
    <w:p w:rsidR="00371DDC" w:rsidRPr="00DF6D56" w:rsidRDefault="00371DDC" w:rsidP="00371DDC">
      <w:pPr>
        <w:spacing w:after="0" w:line="240" w:lineRule="auto"/>
        <w:ind w:firstLine="708"/>
        <w:jc w:val="both"/>
        <w:rPr>
          <w:rFonts w:ascii="Times New Roman" w:hAnsi="Times New Roman"/>
          <w:sz w:val="28"/>
          <w:szCs w:val="28"/>
          <w:lang w:val="uk-UA"/>
        </w:rPr>
      </w:pPr>
      <w:proofErr w:type="spellStart"/>
      <w:r w:rsidRPr="00716930">
        <w:rPr>
          <w:rFonts w:ascii="Times New Roman" w:hAnsi="Times New Roman"/>
          <w:b/>
          <w:sz w:val="28"/>
          <w:szCs w:val="28"/>
          <w:lang w:val="uk-UA"/>
        </w:rPr>
        <w:t>Conclusion</w:t>
      </w:r>
      <w:proofErr w:type="spellEnd"/>
      <w:r w:rsidRPr="00716930">
        <w:rPr>
          <w:rFonts w:ascii="Times New Roman" w:hAnsi="Times New Roman"/>
          <w:b/>
          <w:sz w:val="28"/>
          <w:szCs w:val="28"/>
          <w:lang w:val="uk-UA"/>
        </w:rPr>
        <w:t>.</w:t>
      </w:r>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It</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was</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found</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that</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in</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subacute</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toxicological</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experiment</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on</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rats</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the</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investigated</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xenobiotics</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caused</w:t>
      </w:r>
      <w:proofErr w:type="spellEnd"/>
      <w:r w:rsidRPr="00716930">
        <w:rPr>
          <w:rFonts w:ascii="Times New Roman" w:hAnsi="Times New Roman"/>
          <w:sz w:val="28"/>
          <w:szCs w:val="28"/>
          <w:lang w:val="uk-UA"/>
        </w:rPr>
        <w:t xml:space="preserve"> a </w:t>
      </w:r>
      <w:proofErr w:type="spellStart"/>
      <w:r w:rsidRPr="00716930">
        <w:rPr>
          <w:rFonts w:ascii="Times New Roman" w:hAnsi="Times New Roman"/>
          <w:sz w:val="28"/>
          <w:szCs w:val="28"/>
          <w:lang w:val="uk-UA"/>
        </w:rPr>
        <w:t>change</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in</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the</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plasma</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membrane</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of</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hepatocytes</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phosphatidylserine</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translocation</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from</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the</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inner</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layer</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into</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the</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outer</w:t>
      </w:r>
      <w:proofErr w:type="spellEnd"/>
      <w:r w:rsidRPr="00716930">
        <w:rPr>
          <w:rFonts w:ascii="Times New Roman" w:hAnsi="Times New Roman"/>
          <w:sz w:val="28"/>
          <w:szCs w:val="28"/>
          <w:lang w:val="uk-UA"/>
        </w:rPr>
        <w:t xml:space="preserve"> </w:t>
      </w:r>
      <w:proofErr w:type="spellStart"/>
      <w:r w:rsidRPr="00716930">
        <w:rPr>
          <w:rFonts w:ascii="Times New Roman" w:hAnsi="Times New Roman"/>
          <w:sz w:val="28"/>
          <w:szCs w:val="28"/>
          <w:lang w:val="uk-UA"/>
        </w:rPr>
        <w:t>layer</w:t>
      </w:r>
      <w:proofErr w:type="spellEnd"/>
      <w:r w:rsidRPr="00716930">
        <w:rPr>
          <w:rFonts w:ascii="Times New Roman" w:hAnsi="Times New Roman"/>
          <w:sz w:val="28"/>
          <w:szCs w:val="28"/>
          <w:lang w:val="uk-UA"/>
        </w:rPr>
        <w:t xml:space="preserve">. </w:t>
      </w:r>
    </w:p>
    <w:p w:rsidR="00371DDC" w:rsidRPr="00ED1394" w:rsidRDefault="00371DDC" w:rsidP="00371DDC">
      <w:pPr>
        <w:spacing w:after="0" w:line="240" w:lineRule="auto"/>
        <w:jc w:val="both"/>
        <w:outlineLvl w:val="0"/>
        <w:rPr>
          <w:rFonts w:ascii="Times New Roman" w:hAnsi="Times New Roman"/>
          <w:i/>
          <w:iCs/>
          <w:color w:val="000000"/>
          <w:sz w:val="28"/>
          <w:szCs w:val="28"/>
          <w:lang w:val="uk-UA"/>
        </w:rPr>
      </w:pPr>
    </w:p>
    <w:p w:rsidR="00371DDC" w:rsidRPr="00447471" w:rsidRDefault="00371DDC" w:rsidP="00371DDC">
      <w:pPr>
        <w:spacing w:after="0" w:line="240" w:lineRule="auto"/>
        <w:jc w:val="center"/>
        <w:rPr>
          <w:rFonts w:ascii="Times New Roman" w:hAnsi="Times New Roman"/>
          <w:b/>
          <w:sz w:val="28"/>
          <w:szCs w:val="28"/>
          <w:lang w:val="en-US" w:eastAsia="ru-RU"/>
        </w:rPr>
      </w:pPr>
      <w:r>
        <w:rPr>
          <w:rFonts w:ascii="Times New Roman" w:hAnsi="Times New Roman"/>
          <w:b/>
          <w:sz w:val="28"/>
          <w:szCs w:val="28"/>
          <w:lang w:val="en" w:eastAsia="ru-RU"/>
        </w:rPr>
        <w:t>THE DYNAMICS OF PLASMA AMINO ACIDS CONTENT</w:t>
      </w:r>
    </w:p>
    <w:p w:rsidR="00371DDC" w:rsidRPr="00040D5C" w:rsidRDefault="00371DDC" w:rsidP="00371DDC">
      <w:pPr>
        <w:spacing w:after="0" w:line="240" w:lineRule="auto"/>
        <w:jc w:val="center"/>
        <w:rPr>
          <w:rFonts w:ascii="Times New Roman" w:hAnsi="Times New Roman"/>
          <w:b/>
          <w:sz w:val="28"/>
          <w:szCs w:val="28"/>
          <w:lang w:val="en-US" w:eastAsia="ru-RU"/>
        </w:rPr>
      </w:pPr>
      <w:r>
        <w:rPr>
          <w:rFonts w:ascii="Times New Roman" w:hAnsi="Times New Roman"/>
          <w:b/>
          <w:sz w:val="28"/>
          <w:szCs w:val="28"/>
          <w:lang w:val="en" w:eastAsia="ru-RU"/>
        </w:rPr>
        <w:t>IN THE SUBACUTE</w:t>
      </w:r>
      <w:r w:rsidRPr="00DB6DD6">
        <w:rPr>
          <w:rFonts w:ascii="Times New Roman" w:hAnsi="Times New Roman"/>
          <w:b/>
          <w:sz w:val="28"/>
          <w:szCs w:val="28"/>
          <w:lang w:val="en" w:eastAsia="ru-RU"/>
        </w:rPr>
        <w:t xml:space="preserve"> EXPERIMENT</w:t>
      </w:r>
      <w:r>
        <w:rPr>
          <w:rFonts w:ascii="Times New Roman" w:hAnsi="Times New Roman"/>
          <w:b/>
          <w:sz w:val="28"/>
          <w:szCs w:val="28"/>
          <w:lang w:val="en" w:eastAsia="ru-RU"/>
        </w:rPr>
        <w:t xml:space="preserve"> UNDER</w:t>
      </w:r>
    </w:p>
    <w:p w:rsidR="00371DDC" w:rsidRPr="0052566A" w:rsidRDefault="00371DDC" w:rsidP="00371DDC">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en" w:eastAsia="ru-RU"/>
        </w:rPr>
        <w:t>ETHOXY</w:t>
      </w:r>
      <w:r w:rsidRPr="00DB6DD6">
        <w:rPr>
          <w:rFonts w:ascii="Times New Roman" w:hAnsi="Times New Roman"/>
          <w:b/>
          <w:sz w:val="28"/>
          <w:szCs w:val="28"/>
          <w:lang w:val="en" w:eastAsia="ru-RU"/>
        </w:rPr>
        <w:t>ALKYL PHENOLS</w:t>
      </w:r>
      <w:r>
        <w:rPr>
          <w:rFonts w:ascii="Times New Roman" w:hAnsi="Times New Roman"/>
          <w:b/>
          <w:sz w:val="28"/>
          <w:szCs w:val="28"/>
          <w:lang w:val="en" w:eastAsia="ru-RU"/>
        </w:rPr>
        <w:t xml:space="preserve"> ACTION</w:t>
      </w:r>
    </w:p>
    <w:p w:rsidR="00371DDC" w:rsidRPr="0052566A" w:rsidRDefault="00371DDC" w:rsidP="00371DDC">
      <w:pPr>
        <w:spacing w:after="0" w:line="240" w:lineRule="auto"/>
        <w:jc w:val="center"/>
        <w:rPr>
          <w:rFonts w:ascii="Times New Roman" w:hAnsi="Times New Roman"/>
          <w:b/>
          <w:sz w:val="28"/>
          <w:szCs w:val="28"/>
          <w:lang w:val="uk-UA" w:eastAsia="ru-RU"/>
        </w:rPr>
      </w:pPr>
      <w:proofErr w:type="spellStart"/>
      <w:r w:rsidRPr="00040D5C">
        <w:rPr>
          <w:rFonts w:ascii="Times New Roman" w:hAnsi="Times New Roman"/>
          <w:b/>
          <w:sz w:val="28"/>
          <w:szCs w:val="28"/>
          <w:lang w:val="en-US"/>
        </w:rPr>
        <w:t>Nakonechna</w:t>
      </w:r>
      <w:proofErr w:type="spellEnd"/>
      <w:r w:rsidRPr="00040D5C">
        <w:rPr>
          <w:rFonts w:ascii="Times New Roman" w:hAnsi="Times New Roman"/>
          <w:b/>
          <w:sz w:val="28"/>
          <w:szCs w:val="28"/>
          <w:lang w:val="uk-UA"/>
        </w:rPr>
        <w:t xml:space="preserve"> </w:t>
      </w:r>
      <w:r w:rsidRPr="00040D5C">
        <w:rPr>
          <w:rFonts w:ascii="Times New Roman" w:hAnsi="Times New Roman"/>
          <w:b/>
          <w:sz w:val="28"/>
          <w:szCs w:val="28"/>
          <w:lang w:val="en-US"/>
        </w:rPr>
        <w:t>O</w:t>
      </w:r>
      <w:r w:rsidRPr="00040D5C">
        <w:rPr>
          <w:rFonts w:ascii="Times New Roman" w:hAnsi="Times New Roman"/>
          <w:b/>
          <w:sz w:val="28"/>
          <w:szCs w:val="28"/>
          <w:lang w:val="uk-UA"/>
        </w:rPr>
        <w:t>.</w:t>
      </w:r>
      <w:r w:rsidRPr="00040D5C">
        <w:rPr>
          <w:rFonts w:ascii="Times New Roman" w:hAnsi="Times New Roman"/>
          <w:b/>
          <w:sz w:val="28"/>
          <w:szCs w:val="28"/>
          <w:lang w:val="en-US"/>
        </w:rPr>
        <w:t>A</w:t>
      </w:r>
      <w:r w:rsidRPr="00040D5C">
        <w:rPr>
          <w:rFonts w:ascii="Times New Roman" w:hAnsi="Times New Roman"/>
          <w:b/>
          <w:sz w:val="28"/>
          <w:szCs w:val="28"/>
          <w:lang w:val="uk-UA"/>
        </w:rPr>
        <w:t xml:space="preserve">., </w:t>
      </w:r>
      <w:proofErr w:type="spellStart"/>
      <w:r w:rsidRPr="00040D5C">
        <w:rPr>
          <w:rFonts w:ascii="Times New Roman" w:hAnsi="Times New Roman"/>
          <w:b/>
          <w:sz w:val="28"/>
          <w:szCs w:val="28"/>
          <w:lang w:val="en-US"/>
        </w:rPr>
        <w:t>Vishnitska</w:t>
      </w:r>
      <w:proofErr w:type="spellEnd"/>
      <w:r w:rsidRPr="00040D5C">
        <w:rPr>
          <w:rFonts w:ascii="Times New Roman" w:hAnsi="Times New Roman"/>
          <w:b/>
          <w:sz w:val="28"/>
          <w:szCs w:val="28"/>
          <w:lang w:val="uk-UA"/>
        </w:rPr>
        <w:t xml:space="preserve"> </w:t>
      </w:r>
      <w:r w:rsidRPr="00040D5C">
        <w:rPr>
          <w:rFonts w:ascii="Times New Roman" w:hAnsi="Times New Roman"/>
          <w:b/>
          <w:sz w:val="28"/>
          <w:szCs w:val="28"/>
          <w:lang w:val="en-US"/>
        </w:rPr>
        <w:t>I</w:t>
      </w:r>
      <w:r w:rsidRPr="00040D5C">
        <w:rPr>
          <w:rFonts w:ascii="Times New Roman" w:hAnsi="Times New Roman"/>
          <w:b/>
          <w:sz w:val="28"/>
          <w:szCs w:val="28"/>
          <w:lang w:val="uk-UA"/>
        </w:rPr>
        <w:t>.</w:t>
      </w:r>
      <w:r w:rsidRPr="00040D5C">
        <w:rPr>
          <w:rFonts w:ascii="Times New Roman" w:hAnsi="Times New Roman"/>
          <w:b/>
          <w:sz w:val="28"/>
          <w:szCs w:val="28"/>
          <w:lang w:val="en-US"/>
        </w:rPr>
        <w:t>A</w:t>
      </w:r>
      <w:r w:rsidRPr="00040D5C">
        <w:rPr>
          <w:rFonts w:ascii="Times New Roman" w:hAnsi="Times New Roman"/>
          <w:b/>
          <w:sz w:val="28"/>
          <w:szCs w:val="28"/>
          <w:lang w:val="uk-UA"/>
        </w:rPr>
        <w:t xml:space="preserve">., </w:t>
      </w:r>
      <w:proofErr w:type="spellStart"/>
      <w:r w:rsidRPr="00040D5C">
        <w:rPr>
          <w:rFonts w:ascii="Times New Roman" w:hAnsi="Times New Roman"/>
          <w:b/>
          <w:sz w:val="28"/>
          <w:szCs w:val="28"/>
          <w:lang w:val="en-US"/>
        </w:rPr>
        <w:t>Stetcenko</w:t>
      </w:r>
      <w:proofErr w:type="spellEnd"/>
      <w:r w:rsidRPr="00040D5C">
        <w:rPr>
          <w:rFonts w:ascii="Times New Roman" w:hAnsi="Times New Roman"/>
          <w:b/>
          <w:sz w:val="28"/>
          <w:szCs w:val="28"/>
          <w:lang w:val="uk-UA"/>
        </w:rPr>
        <w:t xml:space="preserve"> </w:t>
      </w:r>
      <w:smartTag w:uri="urn:schemas-microsoft-com:office:smarttags" w:element="country-region">
        <w:smartTag w:uri="urn:schemas-microsoft-com:office:smarttags" w:element="place">
          <w:r w:rsidRPr="00040D5C">
            <w:rPr>
              <w:rFonts w:ascii="Times New Roman" w:hAnsi="Times New Roman"/>
              <w:b/>
              <w:sz w:val="28"/>
              <w:szCs w:val="28"/>
              <w:lang w:val="en-US"/>
            </w:rPr>
            <w:t>S</w:t>
          </w:r>
          <w:r w:rsidRPr="00040D5C">
            <w:rPr>
              <w:rFonts w:ascii="Times New Roman" w:hAnsi="Times New Roman"/>
              <w:b/>
              <w:sz w:val="28"/>
              <w:szCs w:val="28"/>
              <w:lang w:val="uk-UA"/>
            </w:rPr>
            <w:t>.</w:t>
          </w:r>
          <w:r w:rsidRPr="00040D5C">
            <w:rPr>
              <w:rFonts w:ascii="Times New Roman" w:hAnsi="Times New Roman"/>
              <w:b/>
              <w:sz w:val="28"/>
              <w:szCs w:val="28"/>
              <w:lang w:val="en-US"/>
            </w:rPr>
            <w:t>A</w:t>
          </w:r>
          <w:r w:rsidRPr="00040D5C">
            <w:rPr>
              <w:rFonts w:ascii="Times New Roman" w:hAnsi="Times New Roman"/>
              <w:b/>
              <w:sz w:val="28"/>
              <w:szCs w:val="28"/>
              <w:lang w:val="uk-UA"/>
            </w:rPr>
            <w:t>.</w:t>
          </w:r>
        </w:smartTag>
      </w:smartTag>
    </w:p>
    <w:p w:rsidR="00371DDC" w:rsidRDefault="00371DDC" w:rsidP="00371DDC">
      <w:pPr>
        <w:pStyle w:val="a3"/>
        <w:spacing w:before="0" w:beforeAutospacing="0" w:after="0" w:afterAutospacing="0"/>
        <w:jc w:val="center"/>
        <w:rPr>
          <w:bCs/>
          <w:i/>
          <w:sz w:val="28"/>
          <w:szCs w:val="28"/>
          <w:lang w:val="uk-UA"/>
        </w:rPr>
      </w:pPr>
      <w:smartTag w:uri="urn:schemas-microsoft-com:office:smarttags" w:element="place">
        <w:smartTag w:uri="urn:schemas-microsoft-com:office:smarttags" w:element="PlaceName">
          <w:r w:rsidRPr="00231D59">
            <w:rPr>
              <w:bCs/>
              <w:i/>
              <w:sz w:val="28"/>
              <w:szCs w:val="28"/>
              <w:lang w:val="en-US"/>
            </w:rPr>
            <w:t>Kharkov</w:t>
          </w:r>
        </w:smartTag>
        <w:r w:rsidRPr="00231D59">
          <w:rPr>
            <w:bCs/>
            <w:i/>
            <w:sz w:val="28"/>
            <w:szCs w:val="28"/>
            <w:lang w:val="en-US"/>
          </w:rPr>
          <w:t xml:space="preserve"> </w:t>
        </w:r>
        <w:smartTag w:uri="urn:schemas-microsoft-com:office:smarttags" w:element="PlaceName">
          <w:r w:rsidRPr="00231D59">
            <w:rPr>
              <w:bCs/>
              <w:i/>
              <w:sz w:val="28"/>
              <w:szCs w:val="28"/>
              <w:lang w:val="en-US"/>
            </w:rPr>
            <w:t>National</w:t>
          </w:r>
        </w:smartTag>
        <w:r w:rsidRPr="00231D59">
          <w:rPr>
            <w:bCs/>
            <w:i/>
            <w:sz w:val="28"/>
            <w:szCs w:val="28"/>
            <w:lang w:val="en-US"/>
          </w:rPr>
          <w:t xml:space="preserve"> </w:t>
        </w:r>
        <w:smartTag w:uri="urn:schemas-microsoft-com:office:smarttags" w:element="PlaceName">
          <w:r w:rsidRPr="00231D59">
            <w:rPr>
              <w:bCs/>
              <w:i/>
              <w:sz w:val="28"/>
              <w:szCs w:val="28"/>
              <w:lang w:val="en-US"/>
            </w:rPr>
            <w:t>Medical</w:t>
          </w:r>
        </w:smartTag>
        <w:r w:rsidRPr="00231D59">
          <w:rPr>
            <w:bCs/>
            <w:i/>
            <w:sz w:val="28"/>
            <w:szCs w:val="28"/>
            <w:lang w:val="en-US"/>
          </w:rPr>
          <w:t xml:space="preserve"> </w:t>
        </w:r>
        <w:smartTag w:uri="urn:schemas-microsoft-com:office:smarttags" w:element="PlaceType">
          <w:r w:rsidRPr="00231D59">
            <w:rPr>
              <w:bCs/>
              <w:i/>
              <w:sz w:val="28"/>
              <w:szCs w:val="28"/>
              <w:lang w:val="en-US"/>
            </w:rPr>
            <w:t>University</w:t>
          </w:r>
        </w:smartTag>
      </w:smartTag>
    </w:p>
    <w:p w:rsidR="00371DDC" w:rsidRDefault="00371DDC" w:rsidP="00371DDC">
      <w:pPr>
        <w:spacing w:after="0" w:line="240" w:lineRule="auto"/>
        <w:jc w:val="both"/>
        <w:rPr>
          <w:rFonts w:ascii="Times New Roman" w:hAnsi="Times New Roman"/>
          <w:i/>
          <w:sz w:val="28"/>
          <w:szCs w:val="28"/>
          <w:lang w:val="uk-UA" w:eastAsia="ru-RU"/>
        </w:rPr>
      </w:pPr>
    </w:p>
    <w:p w:rsidR="00371DDC" w:rsidRPr="00231D59" w:rsidRDefault="00371DDC" w:rsidP="00371DDC">
      <w:pPr>
        <w:spacing w:after="0" w:line="240" w:lineRule="auto"/>
        <w:ind w:firstLine="709"/>
        <w:jc w:val="both"/>
        <w:rPr>
          <w:rFonts w:ascii="Times New Roman" w:hAnsi="Times New Roman"/>
          <w:sz w:val="28"/>
          <w:szCs w:val="28"/>
          <w:lang w:val="en" w:eastAsia="ru-RU"/>
        </w:rPr>
      </w:pPr>
      <w:r w:rsidRPr="00231D59">
        <w:rPr>
          <w:rFonts w:ascii="Times New Roman" w:hAnsi="Times New Roman"/>
          <w:sz w:val="28"/>
          <w:szCs w:val="28"/>
          <w:lang w:val="en" w:eastAsia="ru-RU"/>
        </w:rPr>
        <w:t xml:space="preserve">The </w:t>
      </w:r>
      <w:proofErr w:type="gramStart"/>
      <w:r w:rsidRPr="00231D59">
        <w:rPr>
          <w:rFonts w:ascii="Times New Roman" w:hAnsi="Times New Roman"/>
          <w:sz w:val="28"/>
          <w:szCs w:val="28"/>
          <w:lang w:val="en" w:eastAsia="ru-RU"/>
        </w:rPr>
        <w:t>researches was</w:t>
      </w:r>
      <w:proofErr w:type="gramEnd"/>
      <w:r w:rsidRPr="00231D59">
        <w:rPr>
          <w:rFonts w:ascii="Times New Roman" w:eastAsia="Times New Roman CYR" w:hAnsi="Times New Roman"/>
          <w:sz w:val="28"/>
          <w:szCs w:val="28"/>
          <w:lang w:val="en-US"/>
        </w:rPr>
        <w:t xml:space="preserve"> devoted to the studding</w:t>
      </w:r>
      <w:r w:rsidRPr="00231D59">
        <w:rPr>
          <w:rFonts w:ascii="Times New Roman" w:hAnsi="Times New Roman"/>
          <w:sz w:val="28"/>
          <w:szCs w:val="28"/>
          <w:lang w:val="en-US"/>
        </w:rPr>
        <w:t xml:space="preserve"> of the</w:t>
      </w:r>
      <w:r w:rsidRPr="00231D59">
        <w:rPr>
          <w:rFonts w:ascii="Times New Roman" w:hAnsi="Times New Roman"/>
          <w:sz w:val="28"/>
          <w:szCs w:val="28"/>
          <w:lang w:val="en" w:eastAsia="ru-RU"/>
        </w:rPr>
        <w:t xml:space="preserve"> biochemical mechanisms of protein metabolism violations under sub-acute effects of detergents on rats.</w:t>
      </w:r>
    </w:p>
    <w:p w:rsidR="00371DDC" w:rsidRPr="00231D59" w:rsidRDefault="00371DDC" w:rsidP="00371DDC">
      <w:pPr>
        <w:spacing w:after="0" w:line="240" w:lineRule="auto"/>
        <w:ind w:firstLine="709"/>
        <w:jc w:val="both"/>
        <w:rPr>
          <w:rFonts w:ascii="Times New Roman" w:hAnsi="Times New Roman"/>
          <w:sz w:val="28"/>
          <w:szCs w:val="28"/>
          <w:lang w:val="en" w:eastAsia="ru-RU"/>
        </w:rPr>
      </w:pPr>
      <w:r w:rsidRPr="00231D59">
        <w:rPr>
          <w:rFonts w:ascii="Times New Roman" w:hAnsi="Times New Roman"/>
          <w:sz w:val="28"/>
          <w:szCs w:val="28"/>
          <w:lang w:val="en" w:eastAsia="ru-RU"/>
        </w:rPr>
        <w:t>The group of surfactants "</w:t>
      </w:r>
      <w:proofErr w:type="spellStart"/>
      <w:r w:rsidRPr="00231D59">
        <w:rPr>
          <w:rFonts w:ascii="Times New Roman" w:hAnsi="Times New Roman"/>
          <w:sz w:val="28"/>
          <w:szCs w:val="28"/>
          <w:lang w:val="en" w:eastAsia="ru-RU"/>
        </w:rPr>
        <w:t>neonols</w:t>
      </w:r>
      <w:proofErr w:type="spellEnd"/>
      <w:r w:rsidRPr="00231D59">
        <w:rPr>
          <w:rFonts w:ascii="Times New Roman" w:hAnsi="Times New Roman"/>
          <w:sz w:val="28"/>
          <w:szCs w:val="28"/>
          <w:lang w:val="en" w:eastAsia="ru-RU"/>
        </w:rPr>
        <w:t xml:space="preserve">" of brands APh9-6, APh9-10 and APh9-12 was chosen for the research. The term of </w:t>
      </w:r>
      <w:proofErr w:type="spellStart"/>
      <w:r w:rsidRPr="00231D59">
        <w:rPr>
          <w:rFonts w:ascii="Times New Roman" w:hAnsi="Times New Roman"/>
          <w:sz w:val="28"/>
          <w:szCs w:val="28"/>
          <w:lang w:val="en" w:eastAsia="ru-RU"/>
        </w:rPr>
        <w:t>subacute</w:t>
      </w:r>
      <w:proofErr w:type="spellEnd"/>
      <w:r w:rsidRPr="00231D59">
        <w:rPr>
          <w:rFonts w:ascii="Times New Roman" w:hAnsi="Times New Roman"/>
          <w:sz w:val="28"/>
          <w:szCs w:val="28"/>
          <w:lang w:val="en" w:eastAsia="ru-RU"/>
        </w:rPr>
        <w:t xml:space="preserve"> experience was 45 days. The research program included a</w:t>
      </w:r>
      <w:r w:rsidRPr="00231D59">
        <w:rPr>
          <w:rFonts w:ascii="Times New Roman" w:hAnsi="Times New Roman"/>
          <w:b/>
          <w:sz w:val="28"/>
          <w:szCs w:val="28"/>
          <w:lang w:val="en" w:eastAsia="ru-RU"/>
        </w:rPr>
        <w:t xml:space="preserve"> </w:t>
      </w:r>
      <w:r w:rsidRPr="00231D59">
        <w:rPr>
          <w:rFonts w:ascii="Times New Roman" w:hAnsi="Times New Roman"/>
          <w:sz w:val="28"/>
          <w:szCs w:val="28"/>
          <w:lang w:val="en" w:eastAsia="ru-RU"/>
        </w:rPr>
        <w:t xml:space="preserve">sub-acute toxicological experiment on mature white rat of WAG population, administered </w:t>
      </w:r>
      <w:proofErr w:type="spellStart"/>
      <w:r w:rsidRPr="00231D59">
        <w:rPr>
          <w:rFonts w:ascii="Times New Roman" w:hAnsi="Times New Roman"/>
          <w:sz w:val="28"/>
          <w:szCs w:val="28"/>
          <w:lang w:val="en" w:eastAsia="ru-RU"/>
        </w:rPr>
        <w:t>intragastrically</w:t>
      </w:r>
      <w:proofErr w:type="spellEnd"/>
      <w:r w:rsidRPr="00231D59">
        <w:rPr>
          <w:rFonts w:ascii="Times New Roman" w:hAnsi="Times New Roman"/>
          <w:sz w:val="28"/>
          <w:szCs w:val="28"/>
          <w:lang w:val="en" w:eastAsia="ru-RU"/>
        </w:rPr>
        <w:t xml:space="preserve"> of 1/10, 1/100, 1/1000 LD</w:t>
      </w:r>
      <w:r w:rsidRPr="00231D59">
        <w:rPr>
          <w:rFonts w:ascii="Times New Roman" w:hAnsi="Times New Roman"/>
          <w:sz w:val="28"/>
          <w:szCs w:val="28"/>
          <w:vertAlign w:val="subscript"/>
          <w:lang w:val="en" w:eastAsia="ru-RU"/>
        </w:rPr>
        <w:t>50</w:t>
      </w:r>
      <w:r w:rsidRPr="00231D59">
        <w:rPr>
          <w:rFonts w:ascii="Times New Roman" w:hAnsi="Times New Roman"/>
          <w:sz w:val="28"/>
          <w:szCs w:val="28"/>
          <w:lang w:val="en" w:eastAsia="ru-RU"/>
        </w:rPr>
        <w:t xml:space="preserve"> every morning before feeding. Average lethal doses (LD</w:t>
      </w:r>
      <w:r w:rsidRPr="00231D59">
        <w:rPr>
          <w:rFonts w:ascii="Times New Roman" w:hAnsi="Times New Roman"/>
          <w:sz w:val="28"/>
          <w:szCs w:val="28"/>
          <w:vertAlign w:val="subscript"/>
          <w:lang w:val="en" w:eastAsia="ru-RU"/>
        </w:rPr>
        <w:t>50</w:t>
      </w:r>
      <w:r w:rsidRPr="00231D59">
        <w:rPr>
          <w:rFonts w:ascii="Times New Roman" w:hAnsi="Times New Roman"/>
          <w:sz w:val="28"/>
          <w:szCs w:val="28"/>
          <w:lang w:val="en" w:eastAsia="ru-RU"/>
        </w:rPr>
        <w:t>) were determined at 4.2, 4.3, and 3.4(in g / kg body weight</w:t>
      </w:r>
      <w:r w:rsidRPr="00231D59">
        <w:rPr>
          <w:rFonts w:ascii="Times New Roman" w:hAnsi="Times New Roman"/>
          <w:lang w:val="en" w:eastAsia="ru-RU"/>
        </w:rPr>
        <w:t>)</w:t>
      </w:r>
      <w:r w:rsidRPr="00231D59">
        <w:rPr>
          <w:rFonts w:ascii="Times New Roman" w:hAnsi="Times New Roman"/>
          <w:sz w:val="28"/>
          <w:szCs w:val="28"/>
          <w:lang w:val="en" w:eastAsia="ru-RU"/>
        </w:rPr>
        <w:t xml:space="preserve"> levels respectively.</w:t>
      </w:r>
    </w:p>
    <w:p w:rsidR="00371DDC" w:rsidRPr="00231D59" w:rsidRDefault="00371DDC" w:rsidP="00371DDC">
      <w:pPr>
        <w:spacing w:after="0" w:line="240" w:lineRule="auto"/>
        <w:ind w:firstLine="709"/>
        <w:jc w:val="both"/>
        <w:rPr>
          <w:rFonts w:ascii="Times New Roman" w:hAnsi="Times New Roman"/>
          <w:sz w:val="28"/>
          <w:szCs w:val="28"/>
          <w:lang w:val="en" w:eastAsia="ru-RU"/>
        </w:rPr>
      </w:pPr>
      <w:r w:rsidRPr="00231D59">
        <w:rPr>
          <w:rFonts w:ascii="Times New Roman" w:hAnsi="Times New Roman"/>
          <w:sz w:val="28"/>
          <w:szCs w:val="28"/>
          <w:lang w:val="en" w:eastAsia="ru-RU"/>
        </w:rPr>
        <w:t xml:space="preserve">The obtained data proved that all types of </w:t>
      </w:r>
      <w:proofErr w:type="spellStart"/>
      <w:r w:rsidRPr="00231D59">
        <w:rPr>
          <w:rFonts w:ascii="Times New Roman" w:hAnsi="Times New Roman"/>
          <w:sz w:val="28"/>
          <w:szCs w:val="28"/>
          <w:lang w:val="en" w:eastAsia="ru-RU"/>
        </w:rPr>
        <w:t>neonols</w:t>
      </w:r>
      <w:proofErr w:type="spellEnd"/>
      <w:r w:rsidRPr="00231D59">
        <w:rPr>
          <w:rFonts w:ascii="Times New Roman" w:hAnsi="Times New Roman"/>
          <w:sz w:val="28"/>
          <w:szCs w:val="28"/>
          <w:lang w:val="en" w:eastAsia="ru-RU"/>
        </w:rPr>
        <w:t xml:space="preserve"> have a mediated action on protein metabolism dysfunction. The degree of influence depends on the dose of the substances. The most significant changes were observed in animals that were intoxicated by </w:t>
      </w:r>
      <w:proofErr w:type="spellStart"/>
      <w:r w:rsidRPr="00231D59">
        <w:rPr>
          <w:rFonts w:ascii="Times New Roman" w:hAnsi="Times New Roman"/>
          <w:sz w:val="28"/>
          <w:szCs w:val="28"/>
          <w:lang w:val="en" w:eastAsia="ru-RU"/>
        </w:rPr>
        <w:t>Neonol</w:t>
      </w:r>
      <w:proofErr w:type="spellEnd"/>
      <w:r w:rsidRPr="00231D59">
        <w:rPr>
          <w:rFonts w:ascii="Times New Roman" w:hAnsi="Times New Roman"/>
          <w:sz w:val="28"/>
          <w:szCs w:val="28"/>
          <w:lang w:val="en" w:eastAsia="ru-RU"/>
        </w:rPr>
        <w:t xml:space="preserve"> APh9-</w:t>
      </w:r>
      <w:smartTag w:uri="urn:schemas-microsoft-com:office:smarttags" w:element="metricconverter">
        <w:smartTagPr>
          <w:attr w:name="ProductID" w:val="12 in"/>
        </w:smartTagPr>
        <w:r w:rsidRPr="00231D59">
          <w:rPr>
            <w:rFonts w:ascii="Times New Roman" w:hAnsi="Times New Roman"/>
            <w:sz w:val="28"/>
            <w:szCs w:val="28"/>
            <w:lang w:val="en" w:eastAsia="ru-RU"/>
          </w:rPr>
          <w:t>12 in</w:t>
        </w:r>
      </w:smartTag>
      <w:r w:rsidRPr="00231D59">
        <w:rPr>
          <w:rFonts w:ascii="Times New Roman" w:hAnsi="Times New Roman"/>
          <w:sz w:val="28"/>
          <w:szCs w:val="28"/>
          <w:lang w:val="en" w:eastAsia="ru-RU"/>
        </w:rPr>
        <w:t xml:space="preserve"> 1/10 LD</w:t>
      </w:r>
      <w:r w:rsidRPr="00231D59">
        <w:rPr>
          <w:rFonts w:ascii="Times New Roman" w:hAnsi="Times New Roman"/>
          <w:sz w:val="28"/>
          <w:szCs w:val="28"/>
          <w:vertAlign w:val="subscript"/>
          <w:lang w:val="en" w:eastAsia="ru-RU"/>
        </w:rPr>
        <w:t>50</w:t>
      </w:r>
      <w:r w:rsidRPr="00231D59">
        <w:rPr>
          <w:rFonts w:ascii="Times New Roman" w:hAnsi="Times New Roman"/>
          <w:sz w:val="28"/>
          <w:szCs w:val="28"/>
          <w:lang w:val="en" w:eastAsia="ru-RU"/>
        </w:rPr>
        <w:t xml:space="preserve">. Dynamic changes of plasma amino acids pool are characterized by decreasing of </w:t>
      </w:r>
      <w:proofErr w:type="spellStart"/>
      <w:r w:rsidRPr="00231D59">
        <w:rPr>
          <w:rFonts w:ascii="Times New Roman" w:hAnsi="Times New Roman"/>
          <w:sz w:val="28"/>
          <w:szCs w:val="28"/>
          <w:lang w:val="en" w:eastAsia="ru-RU"/>
        </w:rPr>
        <w:t>Cys</w:t>
      </w:r>
      <w:proofErr w:type="spellEnd"/>
      <w:r w:rsidRPr="00231D59">
        <w:rPr>
          <w:rFonts w:ascii="Times New Roman" w:hAnsi="Times New Roman"/>
          <w:sz w:val="28"/>
          <w:szCs w:val="28"/>
          <w:lang w:val="en" w:eastAsia="ru-RU"/>
        </w:rPr>
        <w:t xml:space="preserve">, </w:t>
      </w:r>
      <w:proofErr w:type="spellStart"/>
      <w:r w:rsidRPr="00231D59">
        <w:rPr>
          <w:rFonts w:ascii="Times New Roman" w:hAnsi="Times New Roman"/>
          <w:sz w:val="28"/>
          <w:szCs w:val="28"/>
          <w:lang w:val="en" w:eastAsia="ru-RU"/>
        </w:rPr>
        <w:t>Cystathionine</w:t>
      </w:r>
      <w:proofErr w:type="spellEnd"/>
      <w:r w:rsidRPr="00231D59">
        <w:rPr>
          <w:rFonts w:ascii="Times New Roman" w:hAnsi="Times New Roman"/>
          <w:sz w:val="28"/>
          <w:szCs w:val="28"/>
          <w:lang w:val="en" w:eastAsia="ru-RU"/>
        </w:rPr>
        <w:t xml:space="preserve">,  </w:t>
      </w:r>
      <w:proofErr w:type="spellStart"/>
      <w:r w:rsidRPr="00231D59">
        <w:rPr>
          <w:rFonts w:ascii="Times New Roman" w:hAnsi="Times New Roman"/>
          <w:sz w:val="28"/>
          <w:szCs w:val="28"/>
          <w:lang w:val="en" w:eastAsia="ru-RU"/>
        </w:rPr>
        <w:t>Gly</w:t>
      </w:r>
      <w:proofErr w:type="spellEnd"/>
      <w:r w:rsidRPr="00231D59">
        <w:rPr>
          <w:rFonts w:ascii="Times New Roman" w:hAnsi="Times New Roman"/>
          <w:sz w:val="28"/>
          <w:szCs w:val="28"/>
          <w:lang w:val="en" w:eastAsia="ru-RU"/>
        </w:rPr>
        <w:t xml:space="preserve">, </w:t>
      </w:r>
      <w:proofErr w:type="spellStart"/>
      <w:r w:rsidRPr="00231D59">
        <w:rPr>
          <w:rFonts w:ascii="Times New Roman" w:hAnsi="Times New Roman"/>
          <w:sz w:val="28"/>
          <w:szCs w:val="28"/>
          <w:lang w:val="en" w:eastAsia="ru-RU"/>
        </w:rPr>
        <w:t>Thr</w:t>
      </w:r>
      <w:proofErr w:type="spellEnd"/>
      <w:r w:rsidRPr="00231D59">
        <w:rPr>
          <w:rFonts w:ascii="Times New Roman" w:hAnsi="Times New Roman"/>
          <w:sz w:val="28"/>
          <w:szCs w:val="28"/>
          <w:lang w:val="en" w:eastAsia="ru-RU"/>
        </w:rPr>
        <w:t xml:space="preserve">, </w:t>
      </w:r>
      <w:proofErr w:type="spellStart"/>
      <w:r w:rsidRPr="00231D59">
        <w:rPr>
          <w:rFonts w:ascii="Times New Roman" w:hAnsi="Times New Roman"/>
          <w:sz w:val="28"/>
          <w:szCs w:val="28"/>
          <w:lang w:val="en" w:eastAsia="ru-RU"/>
        </w:rPr>
        <w:t>Ser</w:t>
      </w:r>
      <w:proofErr w:type="spellEnd"/>
      <w:r w:rsidRPr="00231D59">
        <w:rPr>
          <w:rFonts w:ascii="Times New Roman" w:hAnsi="Times New Roman"/>
          <w:sz w:val="28"/>
          <w:szCs w:val="28"/>
          <w:lang w:val="en" w:eastAsia="ru-RU"/>
        </w:rPr>
        <w:t xml:space="preserve">, </w:t>
      </w:r>
      <w:proofErr w:type="spellStart"/>
      <w:r w:rsidRPr="00231D59">
        <w:rPr>
          <w:rFonts w:ascii="Times New Roman" w:hAnsi="Times New Roman"/>
          <w:sz w:val="28"/>
          <w:szCs w:val="28"/>
          <w:lang w:val="en" w:eastAsia="ru-RU"/>
        </w:rPr>
        <w:t>Ala</w:t>
      </w:r>
      <w:proofErr w:type="spellEnd"/>
      <w:r w:rsidRPr="00231D59">
        <w:rPr>
          <w:rFonts w:ascii="Times New Roman" w:hAnsi="Times New Roman"/>
          <w:sz w:val="28"/>
          <w:szCs w:val="28"/>
          <w:lang w:val="en" w:eastAsia="ru-RU"/>
        </w:rPr>
        <w:t xml:space="preserve">, Met, Ile, Val, Tyr, </w:t>
      </w:r>
      <w:proofErr w:type="spellStart"/>
      <w:r w:rsidRPr="00231D59">
        <w:rPr>
          <w:rFonts w:ascii="Times New Roman" w:hAnsi="Times New Roman"/>
          <w:sz w:val="28"/>
          <w:szCs w:val="28"/>
          <w:lang w:val="en" w:eastAsia="ru-RU"/>
        </w:rPr>
        <w:t>Phe</w:t>
      </w:r>
      <w:proofErr w:type="spellEnd"/>
      <w:r w:rsidRPr="00231D59">
        <w:rPr>
          <w:rFonts w:ascii="Times New Roman" w:hAnsi="Times New Roman"/>
          <w:sz w:val="28"/>
          <w:szCs w:val="28"/>
          <w:lang w:val="en" w:eastAsia="ru-RU"/>
        </w:rPr>
        <w:t xml:space="preserve">, Lys, </w:t>
      </w:r>
      <w:proofErr w:type="spellStart"/>
      <w:r w:rsidRPr="00231D59">
        <w:rPr>
          <w:rFonts w:ascii="Times New Roman" w:hAnsi="Times New Roman"/>
          <w:sz w:val="28"/>
          <w:szCs w:val="28"/>
          <w:lang w:val="en" w:eastAsia="ru-RU"/>
        </w:rPr>
        <w:t>Trp</w:t>
      </w:r>
      <w:proofErr w:type="spellEnd"/>
      <w:r w:rsidRPr="00231D59">
        <w:rPr>
          <w:rFonts w:ascii="Times New Roman" w:hAnsi="Times New Roman"/>
          <w:sz w:val="28"/>
          <w:szCs w:val="28"/>
          <w:lang w:val="en" w:eastAsia="ru-RU"/>
        </w:rPr>
        <w:t xml:space="preserve"> and </w:t>
      </w:r>
      <w:proofErr w:type="spellStart"/>
      <w:r w:rsidRPr="00231D59">
        <w:rPr>
          <w:rFonts w:ascii="Times New Roman" w:hAnsi="Times New Roman"/>
          <w:sz w:val="28"/>
          <w:szCs w:val="28"/>
          <w:lang w:val="en" w:eastAsia="ru-RU"/>
        </w:rPr>
        <w:t>Leu</w:t>
      </w:r>
      <w:proofErr w:type="spellEnd"/>
      <w:r w:rsidRPr="00231D59">
        <w:rPr>
          <w:rFonts w:ascii="Times New Roman" w:hAnsi="Times New Roman"/>
          <w:sz w:val="28"/>
          <w:szCs w:val="28"/>
          <w:lang w:val="en" w:eastAsia="ru-RU"/>
        </w:rPr>
        <w:t xml:space="preserve"> against increase of Asp, </w:t>
      </w:r>
      <w:proofErr w:type="spellStart"/>
      <w:r w:rsidRPr="00231D59">
        <w:rPr>
          <w:rFonts w:ascii="Times New Roman" w:hAnsi="Times New Roman"/>
          <w:sz w:val="28"/>
          <w:szCs w:val="28"/>
          <w:lang w:val="en" w:eastAsia="ru-RU"/>
        </w:rPr>
        <w:t>Asn</w:t>
      </w:r>
      <w:proofErr w:type="spellEnd"/>
      <w:r w:rsidRPr="00231D59">
        <w:rPr>
          <w:rFonts w:ascii="Times New Roman" w:hAnsi="Times New Roman"/>
          <w:sz w:val="28"/>
          <w:szCs w:val="28"/>
          <w:lang w:val="en" w:eastAsia="ru-RU"/>
        </w:rPr>
        <w:t xml:space="preserve">, </w:t>
      </w:r>
      <w:proofErr w:type="spellStart"/>
      <w:r w:rsidRPr="00231D59">
        <w:rPr>
          <w:rFonts w:ascii="Times New Roman" w:hAnsi="Times New Roman"/>
          <w:sz w:val="28"/>
          <w:szCs w:val="28"/>
          <w:lang w:val="en" w:eastAsia="ru-RU"/>
        </w:rPr>
        <w:t>Glu</w:t>
      </w:r>
      <w:proofErr w:type="spellEnd"/>
      <w:r w:rsidRPr="00231D59">
        <w:rPr>
          <w:rFonts w:ascii="Times New Roman" w:hAnsi="Times New Roman"/>
          <w:sz w:val="28"/>
          <w:szCs w:val="28"/>
          <w:lang w:val="en" w:eastAsia="ru-RU"/>
        </w:rPr>
        <w:t xml:space="preserve">, </w:t>
      </w:r>
      <w:proofErr w:type="spellStart"/>
      <w:r w:rsidRPr="00231D59">
        <w:rPr>
          <w:rFonts w:ascii="Times New Roman" w:hAnsi="Times New Roman"/>
          <w:sz w:val="28"/>
          <w:szCs w:val="28"/>
          <w:lang w:val="en" w:eastAsia="ru-RU"/>
        </w:rPr>
        <w:t>Gln</w:t>
      </w:r>
      <w:proofErr w:type="spellEnd"/>
      <w:r w:rsidRPr="00231D59">
        <w:rPr>
          <w:rFonts w:ascii="Times New Roman" w:hAnsi="Times New Roman"/>
          <w:sz w:val="28"/>
          <w:szCs w:val="28"/>
          <w:lang w:val="en" w:eastAsia="ru-RU"/>
        </w:rPr>
        <w:t xml:space="preserve">, </w:t>
      </w:r>
      <w:proofErr w:type="spellStart"/>
      <w:r w:rsidRPr="00231D59">
        <w:rPr>
          <w:rFonts w:ascii="Times New Roman" w:hAnsi="Times New Roman"/>
          <w:sz w:val="28"/>
          <w:szCs w:val="28"/>
          <w:lang w:val="en" w:eastAsia="ru-RU"/>
        </w:rPr>
        <w:t>Arg</w:t>
      </w:r>
      <w:proofErr w:type="spellEnd"/>
      <w:r w:rsidRPr="00231D59">
        <w:rPr>
          <w:rFonts w:ascii="Times New Roman" w:hAnsi="Times New Roman"/>
          <w:sz w:val="28"/>
          <w:szCs w:val="28"/>
          <w:lang w:val="en" w:eastAsia="ru-RU"/>
        </w:rPr>
        <w:t xml:space="preserve">, Pro, His and </w:t>
      </w:r>
      <w:proofErr w:type="spellStart"/>
      <w:r w:rsidRPr="00231D59">
        <w:rPr>
          <w:rFonts w:ascii="Times New Roman" w:hAnsi="Times New Roman"/>
          <w:sz w:val="28"/>
          <w:szCs w:val="28"/>
          <w:lang w:val="en" w:eastAsia="ru-RU"/>
        </w:rPr>
        <w:t>Hyp</w:t>
      </w:r>
      <w:proofErr w:type="spellEnd"/>
      <w:r w:rsidRPr="00231D59">
        <w:rPr>
          <w:rFonts w:ascii="Times New Roman" w:hAnsi="Times New Roman"/>
          <w:sz w:val="28"/>
          <w:szCs w:val="28"/>
          <w:lang w:val="en" w:eastAsia="ru-RU"/>
        </w:rPr>
        <w:t xml:space="preserve">. The enhance of  plasma free amino acids may indicate the prevalence of catabolic processes over anabolic ones, while reducing of their concentration may indicate the increasing in proteins synthesis. The results have showed that the </w:t>
      </w:r>
      <w:proofErr w:type="spellStart"/>
      <w:r w:rsidRPr="00231D59">
        <w:rPr>
          <w:rFonts w:ascii="Times New Roman" w:hAnsi="Times New Roman"/>
          <w:sz w:val="28"/>
          <w:szCs w:val="28"/>
          <w:lang w:val="en" w:eastAsia="ru-RU"/>
        </w:rPr>
        <w:t>neonol</w:t>
      </w:r>
      <w:proofErr w:type="spellEnd"/>
      <w:r w:rsidRPr="00231D59">
        <w:rPr>
          <w:rFonts w:ascii="Times New Roman" w:hAnsi="Times New Roman"/>
          <w:sz w:val="28"/>
          <w:szCs w:val="28"/>
          <w:lang w:val="en" w:eastAsia="ru-RU"/>
        </w:rPr>
        <w:t xml:space="preserve"> APh9-</w:t>
      </w:r>
      <w:smartTag w:uri="urn:schemas-microsoft-com:office:smarttags" w:element="metricconverter">
        <w:smartTagPr>
          <w:attr w:name="ProductID" w:val="12 in"/>
        </w:smartTagPr>
        <w:r w:rsidRPr="00231D59">
          <w:rPr>
            <w:rFonts w:ascii="Times New Roman" w:hAnsi="Times New Roman"/>
            <w:sz w:val="28"/>
            <w:szCs w:val="28"/>
            <w:lang w:val="en" w:eastAsia="ru-RU"/>
          </w:rPr>
          <w:t>12 in</w:t>
        </w:r>
      </w:smartTag>
      <w:r w:rsidRPr="00231D59">
        <w:rPr>
          <w:rFonts w:ascii="Times New Roman" w:hAnsi="Times New Roman"/>
          <w:sz w:val="28"/>
          <w:szCs w:val="28"/>
          <w:lang w:val="en" w:eastAsia="ru-RU"/>
        </w:rPr>
        <w:t xml:space="preserve"> doses 1/10 and 1/100  LD</w:t>
      </w:r>
      <w:r w:rsidRPr="00231D59">
        <w:rPr>
          <w:rFonts w:ascii="Times New Roman" w:hAnsi="Times New Roman"/>
          <w:sz w:val="28"/>
          <w:szCs w:val="28"/>
          <w:vertAlign w:val="subscript"/>
          <w:lang w:val="en" w:eastAsia="ru-RU"/>
        </w:rPr>
        <w:t>50</w:t>
      </w:r>
      <w:r w:rsidRPr="00231D59">
        <w:rPr>
          <w:rFonts w:ascii="Times New Roman" w:hAnsi="Times New Roman"/>
          <w:sz w:val="28"/>
          <w:szCs w:val="28"/>
          <w:lang w:val="en" w:eastAsia="ru-RU"/>
        </w:rPr>
        <w:t xml:space="preserve"> reduced a content of glycine by 54% and 32%; cysteine </w:t>
      </w:r>
      <w:r w:rsidRPr="00231D59">
        <w:rPr>
          <w:rFonts w:ascii="Cambria Math" w:hAnsi="Cambria Math"/>
          <w:sz w:val="28"/>
          <w:szCs w:val="28"/>
          <w:lang w:val="en" w:eastAsia="ru-RU"/>
        </w:rPr>
        <w:t>​</w:t>
      </w:r>
      <w:r w:rsidRPr="00231D59">
        <w:rPr>
          <w:rFonts w:ascii="Times New Roman" w:hAnsi="Times New Roman"/>
          <w:sz w:val="28"/>
          <w:szCs w:val="28"/>
          <w:lang w:val="en" w:eastAsia="ru-RU"/>
        </w:rPr>
        <w:t xml:space="preserve">by 47.3% and 21%, </w:t>
      </w:r>
      <w:proofErr w:type="spellStart"/>
      <w:r w:rsidRPr="00231D59">
        <w:rPr>
          <w:rFonts w:ascii="Times New Roman" w:hAnsi="Times New Roman"/>
          <w:sz w:val="28"/>
          <w:szCs w:val="28"/>
          <w:lang w:val="en" w:eastAsia="ru-RU"/>
        </w:rPr>
        <w:t>cystathionine</w:t>
      </w:r>
      <w:proofErr w:type="spellEnd"/>
      <w:r w:rsidRPr="00231D59">
        <w:rPr>
          <w:rFonts w:ascii="Times New Roman" w:hAnsi="Times New Roman"/>
          <w:sz w:val="28"/>
          <w:szCs w:val="28"/>
          <w:lang w:val="en" w:eastAsia="ru-RU"/>
        </w:rPr>
        <w:t xml:space="preserve"> by 47.3% and 27.4%, threonine by 45.7% and 24.2%, serine  by 36.7% and 15%, alanine  by 41.13% and 19.2% in serum respectively.  All of these amino acids are capable to </w:t>
      </w:r>
      <w:r w:rsidRPr="00231D59">
        <w:rPr>
          <w:rFonts w:ascii="Times New Roman" w:hAnsi="Times New Roman"/>
          <w:sz w:val="28"/>
          <w:szCs w:val="28"/>
          <w:lang w:val="en" w:eastAsia="ru-RU"/>
        </w:rPr>
        <w:lastRenderedPageBreak/>
        <w:t xml:space="preserve">be metabolized via pyruvate to the main fuel </w:t>
      </w:r>
      <w:proofErr w:type="spellStart"/>
      <w:r w:rsidRPr="00231D59">
        <w:rPr>
          <w:rFonts w:ascii="Times New Roman" w:hAnsi="Times New Roman"/>
          <w:sz w:val="28"/>
          <w:szCs w:val="28"/>
          <w:lang w:val="en" w:eastAsia="ru-RU"/>
        </w:rPr>
        <w:t>molecul</w:t>
      </w:r>
      <w:proofErr w:type="spellEnd"/>
      <w:r w:rsidRPr="00231D59">
        <w:rPr>
          <w:rFonts w:ascii="Times New Roman" w:hAnsi="Times New Roman"/>
          <w:sz w:val="28"/>
          <w:szCs w:val="28"/>
          <w:lang w:val="en" w:eastAsia="ru-RU"/>
        </w:rPr>
        <w:t xml:space="preserve"> - </w:t>
      </w:r>
      <w:proofErr w:type="spellStart"/>
      <w:r w:rsidRPr="00231D59">
        <w:rPr>
          <w:rFonts w:ascii="Times New Roman" w:hAnsi="Times New Roman"/>
          <w:sz w:val="28"/>
          <w:szCs w:val="28"/>
          <w:lang w:val="en" w:eastAsia="ru-RU"/>
        </w:rPr>
        <w:t>acetyl~CoA</w:t>
      </w:r>
      <w:proofErr w:type="spellEnd"/>
      <w:r w:rsidRPr="00231D59">
        <w:rPr>
          <w:rFonts w:ascii="Times New Roman" w:hAnsi="Times New Roman"/>
          <w:sz w:val="28"/>
          <w:szCs w:val="28"/>
          <w:lang w:val="en" w:eastAsia="ru-RU"/>
        </w:rPr>
        <w:t xml:space="preserve"> – intermediate of the Krebs cycle. On the other hand, these amino acids may serve as substrate in gluconeogenesis. </w:t>
      </w:r>
    </w:p>
    <w:p w:rsidR="00371DDC" w:rsidRPr="00231D59" w:rsidRDefault="00371DDC" w:rsidP="00371DDC">
      <w:pPr>
        <w:spacing w:after="0" w:line="240" w:lineRule="auto"/>
        <w:ind w:firstLine="709"/>
        <w:jc w:val="both"/>
        <w:rPr>
          <w:rFonts w:ascii="Times New Roman" w:hAnsi="Times New Roman"/>
          <w:sz w:val="28"/>
          <w:szCs w:val="28"/>
          <w:lang w:val="en" w:eastAsia="ru-RU"/>
        </w:rPr>
      </w:pPr>
      <w:r w:rsidRPr="00231D59">
        <w:rPr>
          <w:rFonts w:ascii="Times New Roman" w:hAnsi="Times New Roman"/>
          <w:sz w:val="28"/>
          <w:szCs w:val="28"/>
          <w:lang w:val="en" w:eastAsia="ru-RU"/>
        </w:rPr>
        <w:t>"</w:t>
      </w:r>
      <w:proofErr w:type="spellStart"/>
      <w:r w:rsidRPr="00231D59">
        <w:rPr>
          <w:rFonts w:ascii="Times New Roman" w:hAnsi="Times New Roman"/>
          <w:sz w:val="28"/>
          <w:szCs w:val="28"/>
          <w:lang w:val="en" w:eastAsia="ru-RU"/>
        </w:rPr>
        <w:t>Neonol</w:t>
      </w:r>
      <w:proofErr w:type="spellEnd"/>
      <w:r w:rsidRPr="00231D59">
        <w:rPr>
          <w:rFonts w:ascii="Times New Roman" w:hAnsi="Times New Roman"/>
          <w:sz w:val="28"/>
          <w:szCs w:val="28"/>
          <w:lang w:val="en" w:eastAsia="ru-RU"/>
        </w:rPr>
        <w:t>" APh9-12 1/10 and 1/</w:t>
      </w:r>
      <w:proofErr w:type="gramStart"/>
      <w:r w:rsidRPr="00231D59">
        <w:rPr>
          <w:rFonts w:ascii="Times New Roman" w:hAnsi="Times New Roman"/>
          <w:sz w:val="28"/>
          <w:szCs w:val="28"/>
          <w:lang w:val="en" w:eastAsia="ru-RU"/>
        </w:rPr>
        <w:t>100  LD</w:t>
      </w:r>
      <w:r w:rsidRPr="00231D59">
        <w:rPr>
          <w:rFonts w:ascii="Times New Roman" w:hAnsi="Times New Roman"/>
          <w:sz w:val="28"/>
          <w:szCs w:val="28"/>
          <w:vertAlign w:val="subscript"/>
          <w:lang w:val="en" w:eastAsia="ru-RU"/>
        </w:rPr>
        <w:t>50</w:t>
      </w:r>
      <w:proofErr w:type="gramEnd"/>
      <w:r w:rsidRPr="00231D59">
        <w:rPr>
          <w:rFonts w:ascii="Times New Roman" w:hAnsi="Times New Roman"/>
          <w:sz w:val="28"/>
          <w:szCs w:val="28"/>
          <w:lang w:val="en" w:eastAsia="ru-RU"/>
        </w:rPr>
        <w:t xml:space="preserve"> reduced plasma concentrations of methionine - 49.6% and 27.9%, of isoleucine by 54% and 31.8%, of  </w:t>
      </w:r>
      <w:proofErr w:type="spellStart"/>
      <w:r w:rsidRPr="00231D59">
        <w:rPr>
          <w:rFonts w:ascii="Times New Roman" w:hAnsi="Times New Roman"/>
          <w:sz w:val="28"/>
          <w:szCs w:val="28"/>
          <w:lang w:val="en" w:eastAsia="ru-RU"/>
        </w:rPr>
        <w:t>valine</w:t>
      </w:r>
      <w:proofErr w:type="spellEnd"/>
      <w:r w:rsidRPr="00231D59">
        <w:rPr>
          <w:rFonts w:ascii="Times New Roman" w:hAnsi="Times New Roman"/>
          <w:sz w:val="28"/>
          <w:szCs w:val="28"/>
          <w:lang w:val="en" w:eastAsia="ru-RU"/>
        </w:rPr>
        <w:t xml:space="preserve"> - 63% and 41.6% of tyrosine - by 49% and 13.4%, of phenylalanine - by 51.2% and 27.4%, of lysine - by 46.5% and 20.85%, of tryptophan - by 48.7% and 21.8%, of </w:t>
      </w:r>
      <w:proofErr w:type="spellStart"/>
      <w:r w:rsidRPr="00231D59">
        <w:rPr>
          <w:rFonts w:ascii="Times New Roman" w:hAnsi="Times New Roman"/>
          <w:sz w:val="28"/>
          <w:szCs w:val="28"/>
          <w:lang w:val="en" w:eastAsia="ru-RU"/>
        </w:rPr>
        <w:t>leucine</w:t>
      </w:r>
      <w:proofErr w:type="spellEnd"/>
      <w:r w:rsidRPr="00231D59">
        <w:rPr>
          <w:rFonts w:ascii="Times New Roman" w:hAnsi="Times New Roman"/>
          <w:sz w:val="28"/>
          <w:szCs w:val="28"/>
          <w:lang w:val="en" w:eastAsia="ru-RU"/>
        </w:rPr>
        <w:t xml:space="preserve"> – by 42.5% and 18.9%, respectively to acting doses. </w:t>
      </w:r>
    </w:p>
    <w:p w:rsidR="00371DDC" w:rsidRPr="00231D59" w:rsidRDefault="00371DDC" w:rsidP="00371DDC">
      <w:pPr>
        <w:spacing w:after="0" w:line="240" w:lineRule="auto"/>
        <w:ind w:firstLine="709"/>
        <w:jc w:val="both"/>
        <w:rPr>
          <w:rFonts w:ascii="Times New Roman" w:hAnsi="Times New Roman"/>
          <w:sz w:val="28"/>
          <w:szCs w:val="28"/>
          <w:lang w:val="en" w:eastAsia="ru-RU"/>
        </w:rPr>
      </w:pPr>
      <w:r w:rsidRPr="00231D59">
        <w:rPr>
          <w:rFonts w:ascii="Times New Roman" w:hAnsi="Times New Roman"/>
          <w:sz w:val="28"/>
          <w:szCs w:val="28"/>
          <w:lang w:val="en" w:eastAsia="ru-RU"/>
        </w:rPr>
        <w:t xml:space="preserve">An increase of aspartate by 126.2% and 41.4%, of  asparagine -  by 99.8% and 60.2%, of glutamate - by105.8% and 53%, of glutamine - by 53.3% and 28.3%, of arginine - by 51.7% and 28.9%, of </w:t>
      </w:r>
      <w:proofErr w:type="spellStart"/>
      <w:r w:rsidRPr="00231D59">
        <w:rPr>
          <w:rFonts w:ascii="Times New Roman" w:hAnsi="Times New Roman"/>
          <w:sz w:val="28"/>
          <w:szCs w:val="28"/>
          <w:lang w:val="en" w:eastAsia="ru-RU"/>
        </w:rPr>
        <w:t>proline</w:t>
      </w:r>
      <w:proofErr w:type="spellEnd"/>
      <w:r w:rsidRPr="00231D59">
        <w:rPr>
          <w:rFonts w:ascii="Times New Roman" w:hAnsi="Times New Roman"/>
          <w:sz w:val="28"/>
          <w:szCs w:val="28"/>
          <w:lang w:val="en" w:eastAsia="ru-RU"/>
        </w:rPr>
        <w:t xml:space="preserve"> - by 100.7% and 57.6%, of </w:t>
      </w:r>
      <w:proofErr w:type="spellStart"/>
      <w:r w:rsidRPr="00231D59">
        <w:rPr>
          <w:rFonts w:ascii="Times New Roman" w:hAnsi="Times New Roman"/>
          <w:sz w:val="28"/>
          <w:szCs w:val="28"/>
          <w:lang w:val="en" w:eastAsia="ru-RU"/>
        </w:rPr>
        <w:t>histidine</w:t>
      </w:r>
      <w:proofErr w:type="spellEnd"/>
      <w:r w:rsidRPr="00231D59">
        <w:rPr>
          <w:rFonts w:ascii="Times New Roman" w:hAnsi="Times New Roman"/>
          <w:sz w:val="28"/>
          <w:szCs w:val="28"/>
          <w:lang w:val="en" w:eastAsia="ru-RU"/>
        </w:rPr>
        <w:t xml:space="preserve"> - by 79.2% and 48.9%, of </w:t>
      </w:r>
      <w:proofErr w:type="spellStart"/>
      <w:r w:rsidRPr="00231D59">
        <w:rPr>
          <w:rFonts w:ascii="Times New Roman" w:hAnsi="Times New Roman"/>
          <w:sz w:val="28"/>
          <w:szCs w:val="28"/>
          <w:lang w:val="en" w:eastAsia="ru-RU"/>
        </w:rPr>
        <w:t>hydroxyproline</w:t>
      </w:r>
      <w:proofErr w:type="spellEnd"/>
      <w:r w:rsidRPr="00231D59">
        <w:rPr>
          <w:rFonts w:ascii="Times New Roman" w:hAnsi="Times New Roman"/>
          <w:sz w:val="28"/>
          <w:szCs w:val="28"/>
          <w:lang w:val="en" w:eastAsia="ru-RU"/>
        </w:rPr>
        <w:t xml:space="preserve"> – by 141.8% and 80.4%    was observed in plasma respectively to doses 1/10 and 1/100  LD</w:t>
      </w:r>
      <w:r w:rsidRPr="00231D59">
        <w:rPr>
          <w:rFonts w:ascii="Times New Roman" w:hAnsi="Times New Roman"/>
          <w:sz w:val="28"/>
          <w:szCs w:val="28"/>
          <w:vertAlign w:val="subscript"/>
          <w:lang w:val="en" w:eastAsia="ru-RU"/>
        </w:rPr>
        <w:t>50</w:t>
      </w:r>
      <w:r w:rsidRPr="00231D59">
        <w:rPr>
          <w:rFonts w:ascii="Times New Roman" w:hAnsi="Times New Roman"/>
          <w:sz w:val="28"/>
          <w:szCs w:val="28"/>
          <w:lang w:val="en" w:eastAsia="ru-RU"/>
        </w:rPr>
        <w:t xml:space="preserve"> of  the "</w:t>
      </w:r>
      <w:proofErr w:type="spellStart"/>
      <w:r w:rsidRPr="00231D59">
        <w:rPr>
          <w:rFonts w:ascii="Times New Roman" w:hAnsi="Times New Roman"/>
          <w:sz w:val="28"/>
          <w:szCs w:val="28"/>
          <w:lang w:val="en" w:eastAsia="ru-RU"/>
        </w:rPr>
        <w:t>neonol</w:t>
      </w:r>
      <w:proofErr w:type="spellEnd"/>
      <w:r w:rsidRPr="00231D59">
        <w:rPr>
          <w:rFonts w:ascii="Times New Roman" w:hAnsi="Times New Roman"/>
          <w:sz w:val="28"/>
          <w:szCs w:val="28"/>
          <w:lang w:val="en" w:eastAsia="ru-RU"/>
        </w:rPr>
        <w:t xml:space="preserve">" APh9-12 against a  background of substantial reduction of the essential amino acids. </w:t>
      </w:r>
    </w:p>
    <w:p w:rsidR="00371DDC" w:rsidRPr="00231D59" w:rsidRDefault="00371DDC" w:rsidP="00371DDC">
      <w:pPr>
        <w:spacing w:after="0" w:line="240" w:lineRule="auto"/>
        <w:ind w:firstLine="709"/>
        <w:jc w:val="both"/>
        <w:rPr>
          <w:rFonts w:ascii="Times New Roman" w:hAnsi="Times New Roman"/>
          <w:sz w:val="28"/>
          <w:szCs w:val="28"/>
          <w:lang w:val="en" w:eastAsia="ru-RU"/>
        </w:rPr>
      </w:pPr>
      <w:r w:rsidRPr="00231D59">
        <w:rPr>
          <w:rFonts w:ascii="Times New Roman" w:hAnsi="Times New Roman"/>
          <w:sz w:val="28"/>
          <w:szCs w:val="28"/>
          <w:lang w:val="en" w:eastAsia="ru-RU"/>
        </w:rPr>
        <w:t xml:space="preserve">Analysis of the amino acid content has showed an increase in the pool of essential amino acids and decrease of non-essential plasma amino acids. This tendency reflects the reaction of protective and adaptive mechanisms and </w:t>
      </w:r>
      <w:proofErr w:type="spellStart"/>
      <w:r w:rsidRPr="00231D59">
        <w:rPr>
          <w:rFonts w:ascii="Times New Roman" w:hAnsi="Times New Roman"/>
          <w:sz w:val="28"/>
          <w:szCs w:val="28"/>
          <w:lang w:val="en" w:eastAsia="ru-RU"/>
        </w:rPr>
        <w:t>trophotropic</w:t>
      </w:r>
      <w:proofErr w:type="spellEnd"/>
      <w:r w:rsidRPr="00231D59">
        <w:rPr>
          <w:rFonts w:ascii="Times New Roman" w:hAnsi="Times New Roman"/>
          <w:sz w:val="28"/>
          <w:szCs w:val="28"/>
          <w:lang w:val="en" w:eastAsia="ru-RU"/>
        </w:rPr>
        <w:t xml:space="preserve"> function activation. </w:t>
      </w:r>
    </w:p>
    <w:p w:rsidR="00371DDC" w:rsidRPr="00231D59" w:rsidRDefault="00371DDC" w:rsidP="00371DDC">
      <w:pPr>
        <w:spacing w:after="0" w:line="240" w:lineRule="auto"/>
        <w:ind w:firstLine="709"/>
        <w:jc w:val="both"/>
        <w:rPr>
          <w:rFonts w:ascii="Times New Roman" w:hAnsi="Times New Roman"/>
          <w:sz w:val="28"/>
          <w:szCs w:val="28"/>
          <w:lang w:val="en" w:eastAsia="ru-RU"/>
        </w:rPr>
      </w:pPr>
      <w:r w:rsidRPr="00231D59">
        <w:rPr>
          <w:rFonts w:ascii="Times New Roman" w:hAnsi="Times New Roman"/>
          <w:sz w:val="28"/>
          <w:szCs w:val="28"/>
          <w:lang w:val="en" w:eastAsia="ru-RU"/>
        </w:rPr>
        <w:t xml:space="preserve">Reducing of the amount of sulfur-containing amino acids - cysteine, methionine, </w:t>
      </w:r>
      <w:proofErr w:type="spellStart"/>
      <w:proofErr w:type="gramStart"/>
      <w:r w:rsidRPr="00231D59">
        <w:rPr>
          <w:rFonts w:ascii="Times New Roman" w:hAnsi="Times New Roman"/>
          <w:sz w:val="28"/>
          <w:szCs w:val="28"/>
          <w:lang w:val="en" w:eastAsia="ru-RU"/>
        </w:rPr>
        <w:t>cystathionine</w:t>
      </w:r>
      <w:proofErr w:type="spellEnd"/>
      <w:proofErr w:type="gramEnd"/>
      <w:r w:rsidRPr="00231D59">
        <w:rPr>
          <w:rFonts w:ascii="Times New Roman" w:hAnsi="Times New Roman"/>
          <w:sz w:val="28"/>
          <w:szCs w:val="28"/>
          <w:lang w:val="en" w:eastAsia="ru-RU"/>
        </w:rPr>
        <w:t xml:space="preserve"> may indicate a decrease in reserves and inhibition of antioxidant systems. We should expect a violation of redox processes, of intermediate metabolism, a decrease of the activity of many enzymes, hormones, proteins and peptides under such circumstances. </w:t>
      </w:r>
    </w:p>
    <w:p w:rsidR="00371DDC" w:rsidRPr="00231D59" w:rsidRDefault="00371DDC" w:rsidP="00371DDC">
      <w:pPr>
        <w:spacing w:after="0" w:line="240" w:lineRule="auto"/>
        <w:ind w:firstLine="709"/>
        <w:jc w:val="both"/>
        <w:rPr>
          <w:rFonts w:ascii="Times New Roman" w:hAnsi="Times New Roman"/>
          <w:sz w:val="28"/>
          <w:szCs w:val="28"/>
          <w:lang w:val="en" w:eastAsia="ru-RU"/>
        </w:rPr>
      </w:pPr>
      <w:r w:rsidRPr="00231D59">
        <w:rPr>
          <w:rFonts w:ascii="Times New Roman" w:hAnsi="Times New Roman"/>
          <w:sz w:val="28"/>
          <w:szCs w:val="28"/>
          <w:lang w:val="en" w:eastAsia="ru-RU"/>
        </w:rPr>
        <w:t xml:space="preserve">It should be noted that reduction of tyrosine and phenylalanine may be associated with impaired synthesis and exchange of such biologically active substances such as hormones - </w:t>
      </w:r>
      <w:proofErr w:type="spellStart"/>
      <w:r w:rsidRPr="00231D59">
        <w:rPr>
          <w:rFonts w:ascii="Times New Roman" w:hAnsi="Times New Roman"/>
          <w:sz w:val="28"/>
          <w:szCs w:val="28"/>
          <w:lang w:val="en" w:eastAsia="ru-RU"/>
        </w:rPr>
        <w:t>thyroxine</w:t>
      </w:r>
      <w:proofErr w:type="spellEnd"/>
      <w:r w:rsidRPr="00231D59">
        <w:rPr>
          <w:rFonts w:ascii="Times New Roman" w:hAnsi="Times New Roman"/>
          <w:sz w:val="28"/>
          <w:szCs w:val="28"/>
          <w:lang w:val="en" w:eastAsia="ru-RU"/>
        </w:rPr>
        <w:t xml:space="preserve"> and </w:t>
      </w:r>
      <w:proofErr w:type="spellStart"/>
      <w:r w:rsidRPr="00231D59">
        <w:rPr>
          <w:rFonts w:ascii="Times New Roman" w:hAnsi="Times New Roman"/>
          <w:sz w:val="28"/>
          <w:szCs w:val="28"/>
          <w:lang w:val="en" w:eastAsia="ru-RU"/>
        </w:rPr>
        <w:t>triiodothyronine</w:t>
      </w:r>
      <w:proofErr w:type="spellEnd"/>
      <w:r w:rsidRPr="00231D59">
        <w:rPr>
          <w:rFonts w:ascii="Times New Roman" w:hAnsi="Times New Roman"/>
          <w:sz w:val="28"/>
          <w:szCs w:val="28"/>
          <w:lang w:val="en" w:eastAsia="ru-RU"/>
        </w:rPr>
        <w:t>, neurotransmitters - dopamine, norepinephrine,</w:t>
      </w:r>
      <w:r w:rsidRPr="00231D59">
        <w:rPr>
          <w:rFonts w:ascii="Times New Roman" w:hAnsi="Times New Roman"/>
          <w:color w:val="FF0000"/>
          <w:sz w:val="28"/>
          <w:szCs w:val="28"/>
          <w:lang w:val="en" w:eastAsia="ru-RU"/>
        </w:rPr>
        <w:t xml:space="preserve"> </w:t>
      </w:r>
      <w:proofErr w:type="gramStart"/>
      <w:r w:rsidRPr="00231D59">
        <w:rPr>
          <w:rFonts w:ascii="Times New Roman" w:hAnsi="Times New Roman"/>
          <w:sz w:val="28"/>
          <w:szCs w:val="28"/>
          <w:lang w:val="en" w:eastAsia="ru-RU"/>
        </w:rPr>
        <w:t>adrenaline</w:t>
      </w:r>
      <w:proofErr w:type="gramEnd"/>
      <w:r w:rsidRPr="00231D59">
        <w:rPr>
          <w:rFonts w:ascii="Times New Roman" w:hAnsi="Times New Roman"/>
          <w:sz w:val="28"/>
          <w:szCs w:val="28"/>
          <w:lang w:val="en" w:eastAsia="ru-RU"/>
        </w:rPr>
        <w:t>. While lower levels of tryptophan could be explained by the exchange of biogenic monoamine serotonin, 5-hydroxyindoleacetic acid, of a hormone - melatonin, coenzyme form of NAD</w:t>
      </w:r>
      <w:r w:rsidRPr="00231D59">
        <w:rPr>
          <w:rFonts w:ascii="Times New Roman" w:hAnsi="Times New Roman"/>
          <w:sz w:val="28"/>
          <w:szCs w:val="28"/>
          <w:vertAlign w:val="superscript"/>
          <w:lang w:val="en" w:eastAsia="ru-RU"/>
        </w:rPr>
        <w:t xml:space="preserve">+ </w:t>
      </w:r>
      <w:r w:rsidRPr="00231D59">
        <w:rPr>
          <w:rFonts w:ascii="Times New Roman" w:hAnsi="Times New Roman"/>
          <w:sz w:val="28"/>
          <w:szCs w:val="28"/>
          <w:lang w:val="en" w:eastAsia="ru-RU"/>
        </w:rPr>
        <w:t xml:space="preserve">and with metabolism of other biologically active metabolites. </w:t>
      </w:r>
      <w:proofErr w:type="spellStart"/>
      <w:r w:rsidRPr="00231D59">
        <w:rPr>
          <w:rFonts w:ascii="Times New Roman" w:hAnsi="Times New Roman"/>
          <w:sz w:val="28"/>
          <w:szCs w:val="28"/>
          <w:lang w:val="en" w:eastAsia="ru-RU"/>
        </w:rPr>
        <w:t>Xenobiotics</w:t>
      </w:r>
      <w:proofErr w:type="spellEnd"/>
      <w:r w:rsidRPr="00231D59">
        <w:rPr>
          <w:rFonts w:ascii="Times New Roman" w:hAnsi="Times New Roman"/>
          <w:sz w:val="28"/>
          <w:szCs w:val="28"/>
          <w:lang w:val="en" w:eastAsia="ru-RU"/>
        </w:rPr>
        <w:t xml:space="preserve"> increased the content of </w:t>
      </w:r>
      <w:proofErr w:type="spellStart"/>
      <w:r w:rsidRPr="00231D59">
        <w:rPr>
          <w:rFonts w:ascii="Times New Roman" w:hAnsi="Times New Roman"/>
          <w:sz w:val="28"/>
          <w:szCs w:val="28"/>
          <w:lang w:val="en" w:eastAsia="ru-RU"/>
        </w:rPr>
        <w:t>proline</w:t>
      </w:r>
      <w:proofErr w:type="spellEnd"/>
      <w:r w:rsidRPr="00231D59">
        <w:rPr>
          <w:rFonts w:ascii="Times New Roman" w:hAnsi="Times New Roman"/>
          <w:sz w:val="28"/>
          <w:szCs w:val="28"/>
          <w:lang w:val="en" w:eastAsia="ru-RU"/>
        </w:rPr>
        <w:t xml:space="preserve"> and </w:t>
      </w:r>
      <w:proofErr w:type="spellStart"/>
      <w:r w:rsidRPr="00231D59">
        <w:rPr>
          <w:rFonts w:ascii="Times New Roman" w:hAnsi="Times New Roman"/>
          <w:sz w:val="28"/>
          <w:szCs w:val="28"/>
          <w:lang w:val="en" w:eastAsia="ru-RU"/>
        </w:rPr>
        <w:t>hydroxyproline</w:t>
      </w:r>
      <w:proofErr w:type="spellEnd"/>
      <w:r w:rsidRPr="00231D59">
        <w:rPr>
          <w:rFonts w:ascii="Times New Roman" w:hAnsi="Times New Roman"/>
          <w:sz w:val="28"/>
          <w:szCs w:val="28"/>
          <w:lang w:val="en" w:eastAsia="ru-RU"/>
        </w:rPr>
        <w:t xml:space="preserve"> that points to structural and metabolic dysfunction of the connective tissue and the violation of the extracellular matrix, according to opinion of many authors. The results of researches have showed the reduction of </w:t>
      </w:r>
      <w:proofErr w:type="spellStart"/>
      <w:r w:rsidRPr="00231D59">
        <w:rPr>
          <w:rFonts w:ascii="Times New Roman" w:hAnsi="Times New Roman"/>
          <w:sz w:val="28"/>
          <w:szCs w:val="28"/>
          <w:lang w:val="en" w:eastAsia="ru-RU"/>
        </w:rPr>
        <w:t>glucogenic</w:t>
      </w:r>
      <w:proofErr w:type="spellEnd"/>
      <w:r w:rsidRPr="00231D59">
        <w:rPr>
          <w:rFonts w:ascii="Times New Roman" w:hAnsi="Times New Roman"/>
          <w:sz w:val="28"/>
          <w:szCs w:val="28"/>
          <w:lang w:val="en" w:eastAsia="ru-RU"/>
        </w:rPr>
        <w:t xml:space="preserve"> (glycine, serine, threonine, alanine, </w:t>
      </w:r>
      <w:proofErr w:type="gramStart"/>
      <w:r w:rsidRPr="00231D59">
        <w:rPr>
          <w:rFonts w:ascii="Times New Roman" w:hAnsi="Times New Roman"/>
          <w:sz w:val="28"/>
          <w:szCs w:val="28"/>
          <w:lang w:val="en" w:eastAsia="ru-RU"/>
        </w:rPr>
        <w:t>cysteine</w:t>
      </w:r>
      <w:proofErr w:type="gramEnd"/>
      <w:r w:rsidRPr="00231D59">
        <w:rPr>
          <w:rFonts w:ascii="Times New Roman" w:hAnsi="Times New Roman"/>
          <w:sz w:val="28"/>
          <w:szCs w:val="28"/>
          <w:lang w:val="en" w:eastAsia="ru-RU"/>
        </w:rPr>
        <w:t xml:space="preserve">) and </w:t>
      </w:r>
      <w:proofErr w:type="spellStart"/>
      <w:r w:rsidRPr="00231D59">
        <w:rPr>
          <w:rFonts w:ascii="Times New Roman" w:hAnsi="Times New Roman"/>
          <w:sz w:val="28"/>
          <w:szCs w:val="28"/>
          <w:lang w:val="en" w:eastAsia="ru-RU"/>
        </w:rPr>
        <w:t>ketogenic</w:t>
      </w:r>
      <w:proofErr w:type="spellEnd"/>
      <w:r w:rsidRPr="00231D59">
        <w:rPr>
          <w:rFonts w:ascii="Times New Roman" w:hAnsi="Times New Roman"/>
          <w:sz w:val="28"/>
          <w:szCs w:val="28"/>
          <w:lang w:val="en" w:eastAsia="ru-RU"/>
        </w:rPr>
        <w:t xml:space="preserve"> (lysine, </w:t>
      </w:r>
      <w:proofErr w:type="spellStart"/>
      <w:r w:rsidRPr="00231D59">
        <w:rPr>
          <w:rFonts w:ascii="Times New Roman" w:hAnsi="Times New Roman"/>
          <w:sz w:val="28"/>
          <w:szCs w:val="28"/>
          <w:lang w:val="en" w:eastAsia="ru-RU"/>
        </w:rPr>
        <w:t>leucine</w:t>
      </w:r>
      <w:proofErr w:type="spellEnd"/>
      <w:r w:rsidRPr="00231D59">
        <w:rPr>
          <w:rFonts w:ascii="Times New Roman" w:hAnsi="Times New Roman"/>
          <w:sz w:val="28"/>
          <w:szCs w:val="28"/>
          <w:lang w:val="en" w:eastAsia="ru-RU"/>
        </w:rPr>
        <w:t xml:space="preserve">, isoleucine, phenylalanine, tryptophan) amino </w:t>
      </w:r>
      <w:proofErr w:type="spellStart"/>
      <w:r w:rsidRPr="00231D59">
        <w:rPr>
          <w:rFonts w:ascii="Times New Roman" w:hAnsi="Times New Roman"/>
          <w:sz w:val="28"/>
          <w:szCs w:val="28"/>
          <w:lang w:val="en" w:eastAsia="ru-RU"/>
        </w:rPr>
        <w:t>acides</w:t>
      </w:r>
      <w:proofErr w:type="spellEnd"/>
      <w:r w:rsidRPr="00231D59">
        <w:rPr>
          <w:rFonts w:ascii="Times New Roman" w:hAnsi="Times New Roman"/>
          <w:sz w:val="28"/>
          <w:szCs w:val="28"/>
          <w:lang w:val="en" w:eastAsia="ru-RU"/>
        </w:rPr>
        <w:t xml:space="preserve"> content in blood plasma which may be associated with increased synthesis of glucose and ketone bodies. </w:t>
      </w:r>
    </w:p>
    <w:p w:rsidR="00371DDC" w:rsidRPr="00231D59" w:rsidRDefault="00371DDC" w:rsidP="00371DDC">
      <w:pPr>
        <w:spacing w:after="0" w:line="240" w:lineRule="auto"/>
        <w:ind w:firstLine="709"/>
        <w:jc w:val="both"/>
        <w:rPr>
          <w:rFonts w:ascii="Times New Roman" w:hAnsi="Times New Roman"/>
          <w:vanish/>
          <w:sz w:val="28"/>
          <w:szCs w:val="28"/>
          <w:lang w:val="en-US" w:eastAsia="ru-RU"/>
        </w:rPr>
      </w:pPr>
      <w:r w:rsidRPr="00231D59">
        <w:rPr>
          <w:rFonts w:ascii="Times New Roman" w:hAnsi="Times New Roman"/>
          <w:sz w:val="28"/>
          <w:szCs w:val="28"/>
          <w:lang w:val="en" w:eastAsia="ru-RU"/>
        </w:rPr>
        <w:t xml:space="preserve">It should be noted that such amino acids as </w:t>
      </w:r>
      <w:proofErr w:type="spellStart"/>
      <w:r w:rsidRPr="00231D59">
        <w:rPr>
          <w:rFonts w:ascii="Times New Roman" w:hAnsi="Times New Roman"/>
          <w:sz w:val="28"/>
          <w:szCs w:val="28"/>
          <w:lang w:val="en" w:eastAsia="ru-RU"/>
        </w:rPr>
        <w:t>valine</w:t>
      </w:r>
      <w:proofErr w:type="spellEnd"/>
      <w:r w:rsidRPr="00231D59">
        <w:rPr>
          <w:rFonts w:ascii="Times New Roman" w:hAnsi="Times New Roman"/>
          <w:sz w:val="28"/>
          <w:szCs w:val="28"/>
          <w:lang w:val="en" w:eastAsia="ru-RU"/>
        </w:rPr>
        <w:t xml:space="preserve">, methionine, </w:t>
      </w:r>
      <w:proofErr w:type="gramStart"/>
      <w:r w:rsidRPr="00231D59">
        <w:rPr>
          <w:rFonts w:ascii="Times New Roman" w:hAnsi="Times New Roman"/>
          <w:sz w:val="28"/>
          <w:szCs w:val="28"/>
          <w:lang w:val="en" w:eastAsia="ru-RU"/>
        </w:rPr>
        <w:t>isoleucine</w:t>
      </w:r>
      <w:proofErr w:type="gramEnd"/>
      <w:r w:rsidRPr="00231D59">
        <w:rPr>
          <w:rFonts w:ascii="Times New Roman" w:hAnsi="Times New Roman"/>
          <w:sz w:val="28"/>
          <w:szCs w:val="28"/>
          <w:lang w:val="en" w:eastAsia="ru-RU"/>
        </w:rPr>
        <w:t xml:space="preserve"> were significantly decreased in the blood plasma. The most likely cause of this trend is the strengthening of the processes associated with the synthesis of </w:t>
      </w:r>
      <w:proofErr w:type="spellStart"/>
      <w:r w:rsidRPr="00231D59">
        <w:rPr>
          <w:rFonts w:ascii="Times New Roman" w:hAnsi="Times New Roman"/>
          <w:sz w:val="28"/>
          <w:szCs w:val="28"/>
          <w:lang w:val="en" w:eastAsia="ru-RU"/>
        </w:rPr>
        <w:t>succinyl~CoA</w:t>
      </w:r>
      <w:proofErr w:type="spellEnd"/>
      <w:r w:rsidRPr="00231D59">
        <w:rPr>
          <w:rFonts w:ascii="Times New Roman" w:hAnsi="Times New Roman"/>
          <w:sz w:val="28"/>
          <w:szCs w:val="28"/>
          <w:lang w:val="en" w:eastAsia="ru-RU"/>
        </w:rPr>
        <w:t xml:space="preserve">. Decreasing of named amino acids indirectly indicates the activation of the anaerobic type of bio-energy, and inhibition of cell respiration under the influence of </w:t>
      </w:r>
      <w:proofErr w:type="spellStart"/>
      <w:r w:rsidRPr="00231D59">
        <w:rPr>
          <w:rFonts w:ascii="Times New Roman" w:hAnsi="Times New Roman"/>
          <w:sz w:val="28"/>
          <w:szCs w:val="28"/>
          <w:lang w:val="en" w:eastAsia="ru-RU"/>
        </w:rPr>
        <w:t>xenobiotics</w:t>
      </w:r>
      <w:proofErr w:type="spellEnd"/>
      <w:r w:rsidRPr="00231D59">
        <w:rPr>
          <w:rFonts w:ascii="Times New Roman" w:hAnsi="Times New Roman"/>
          <w:sz w:val="28"/>
          <w:szCs w:val="28"/>
          <w:lang w:val="en" w:eastAsia="ru-RU"/>
        </w:rPr>
        <w:t xml:space="preserve">. An increase of glutamine and asparagine in blood plasma confirms the violation of deamination of amides and </w:t>
      </w:r>
      <w:proofErr w:type="spellStart"/>
      <w:r w:rsidRPr="00231D59">
        <w:rPr>
          <w:rFonts w:ascii="Times New Roman" w:hAnsi="Times New Roman"/>
          <w:sz w:val="28"/>
          <w:szCs w:val="28"/>
          <w:lang w:val="en" w:eastAsia="ru-RU"/>
        </w:rPr>
        <w:t>detoxication</w:t>
      </w:r>
      <w:proofErr w:type="spellEnd"/>
      <w:r w:rsidRPr="00231D59">
        <w:rPr>
          <w:rFonts w:ascii="Times New Roman" w:hAnsi="Times New Roman"/>
          <w:sz w:val="28"/>
          <w:szCs w:val="28"/>
          <w:lang w:val="en" w:eastAsia="ru-RU"/>
        </w:rPr>
        <w:t xml:space="preserve"> of ammonia forming ammonium salts in kidneys.</w:t>
      </w:r>
      <w:r w:rsidRPr="00231D59">
        <w:rPr>
          <w:rFonts w:ascii="Times New Roman" w:hAnsi="Times New Roman"/>
          <w:vanish/>
          <w:sz w:val="28"/>
          <w:szCs w:val="28"/>
          <w:lang w:val="en-US" w:eastAsia="ru-RU"/>
        </w:rPr>
        <w:t xml:space="preserve"> </w:t>
      </w:r>
    </w:p>
    <w:p w:rsidR="00371DDC" w:rsidRPr="00AE0CCF" w:rsidRDefault="00371DDC" w:rsidP="00371DDC">
      <w:pPr>
        <w:spacing w:after="0" w:line="240" w:lineRule="auto"/>
        <w:outlineLvl w:val="0"/>
        <w:rPr>
          <w:rFonts w:ascii="Times New Roman" w:hAnsi="Times New Roman"/>
          <w:color w:val="000000"/>
          <w:sz w:val="28"/>
          <w:szCs w:val="28"/>
          <w:lang w:val="uk-UA"/>
        </w:rPr>
      </w:pPr>
    </w:p>
    <w:p w:rsidR="00A91A5B" w:rsidRPr="00371DDC" w:rsidRDefault="00A91A5B">
      <w:pPr>
        <w:rPr>
          <w:lang w:val="uk-UA"/>
        </w:rPr>
      </w:pPr>
    </w:p>
    <w:sectPr w:rsidR="00A91A5B" w:rsidRPr="00371DDC" w:rsidSect="00371DDC">
      <w:footerReference w:type="default" r:id="rId7"/>
      <w:pgSz w:w="11906" w:h="16838"/>
      <w:pgMar w:top="720" w:right="851" w:bottom="1134" w:left="1622" w:header="709" w:footer="709"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CB9" w:rsidRDefault="00FF3CB9" w:rsidP="00371DDC">
      <w:pPr>
        <w:spacing w:after="0" w:line="240" w:lineRule="auto"/>
      </w:pPr>
      <w:r>
        <w:separator/>
      </w:r>
    </w:p>
  </w:endnote>
  <w:endnote w:type="continuationSeparator" w:id="0">
    <w:p w:rsidR="00FF3CB9" w:rsidRDefault="00FF3CB9" w:rsidP="0037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656195"/>
      <w:docPartObj>
        <w:docPartGallery w:val="Page Numbers (Bottom of Page)"/>
        <w:docPartUnique/>
      </w:docPartObj>
    </w:sdtPr>
    <w:sdtContent>
      <w:p w:rsidR="00371DDC" w:rsidRDefault="00371DDC">
        <w:pPr>
          <w:pStyle w:val="a7"/>
          <w:jc w:val="right"/>
        </w:pPr>
        <w:r>
          <w:fldChar w:fldCharType="begin"/>
        </w:r>
        <w:r>
          <w:instrText>PAGE   \* MERGEFORMAT</w:instrText>
        </w:r>
        <w:r>
          <w:fldChar w:fldCharType="separate"/>
        </w:r>
        <w:r>
          <w:rPr>
            <w:noProof/>
          </w:rPr>
          <w:t>64</w:t>
        </w:r>
        <w:r>
          <w:fldChar w:fldCharType="end"/>
        </w:r>
      </w:p>
    </w:sdtContent>
  </w:sdt>
  <w:p w:rsidR="00371DDC" w:rsidRDefault="00371D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CB9" w:rsidRDefault="00FF3CB9" w:rsidP="00371DDC">
      <w:pPr>
        <w:spacing w:after="0" w:line="240" w:lineRule="auto"/>
      </w:pPr>
      <w:r>
        <w:separator/>
      </w:r>
    </w:p>
  </w:footnote>
  <w:footnote w:type="continuationSeparator" w:id="0">
    <w:p w:rsidR="00FF3CB9" w:rsidRDefault="00FF3CB9" w:rsidP="00371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05"/>
    <w:rsid w:val="000F62AB"/>
    <w:rsid w:val="00371DDC"/>
    <w:rsid w:val="003E051A"/>
    <w:rsid w:val="00520601"/>
    <w:rsid w:val="00645497"/>
    <w:rsid w:val="006C7FC5"/>
    <w:rsid w:val="006E593C"/>
    <w:rsid w:val="0081219E"/>
    <w:rsid w:val="0088252C"/>
    <w:rsid w:val="00A10E7D"/>
    <w:rsid w:val="00A91A5B"/>
    <w:rsid w:val="00B92641"/>
    <w:rsid w:val="00BF3405"/>
    <w:rsid w:val="00C37AEF"/>
    <w:rsid w:val="00CF5D2B"/>
    <w:rsid w:val="00F53510"/>
    <w:rsid w:val="00FC6201"/>
    <w:rsid w:val="00FF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DD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371DDC"/>
    <w:pPr>
      <w:spacing w:before="100" w:beforeAutospacing="1" w:after="100" w:afterAutospacing="1" w:line="240" w:lineRule="auto"/>
    </w:pPr>
    <w:rPr>
      <w:rFonts w:ascii="Times New Roman" w:hAnsi="Times New Roman"/>
      <w:sz w:val="24"/>
      <w:szCs w:val="24"/>
      <w:lang w:eastAsia="ru-RU"/>
    </w:rPr>
  </w:style>
  <w:style w:type="character" w:customStyle="1" w:styleId="a4">
    <w:name w:val="Обычный (веб) Знак"/>
    <w:link w:val="a3"/>
    <w:rsid w:val="00371DDC"/>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71D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1DDC"/>
    <w:rPr>
      <w:rFonts w:ascii="Calibri" w:eastAsia="Times New Roman" w:hAnsi="Calibri" w:cs="Times New Roman"/>
    </w:rPr>
  </w:style>
  <w:style w:type="paragraph" w:styleId="a7">
    <w:name w:val="footer"/>
    <w:basedOn w:val="a"/>
    <w:link w:val="a8"/>
    <w:uiPriority w:val="99"/>
    <w:unhideWhenUsed/>
    <w:rsid w:val="00371D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1DD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DD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371DDC"/>
    <w:pPr>
      <w:spacing w:before="100" w:beforeAutospacing="1" w:after="100" w:afterAutospacing="1" w:line="240" w:lineRule="auto"/>
    </w:pPr>
    <w:rPr>
      <w:rFonts w:ascii="Times New Roman" w:hAnsi="Times New Roman"/>
      <w:sz w:val="24"/>
      <w:szCs w:val="24"/>
      <w:lang w:eastAsia="ru-RU"/>
    </w:rPr>
  </w:style>
  <w:style w:type="character" w:customStyle="1" w:styleId="a4">
    <w:name w:val="Обычный (веб) Знак"/>
    <w:link w:val="a3"/>
    <w:rsid w:val="00371DDC"/>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71D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1DDC"/>
    <w:rPr>
      <w:rFonts w:ascii="Calibri" w:eastAsia="Times New Roman" w:hAnsi="Calibri" w:cs="Times New Roman"/>
    </w:rPr>
  </w:style>
  <w:style w:type="paragraph" w:styleId="a7">
    <w:name w:val="footer"/>
    <w:basedOn w:val="a"/>
    <w:link w:val="a8"/>
    <w:uiPriority w:val="99"/>
    <w:unhideWhenUsed/>
    <w:rsid w:val="00371D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1DD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dcterms:created xsi:type="dcterms:W3CDTF">2018-12-11T11:36:00Z</dcterms:created>
  <dcterms:modified xsi:type="dcterms:W3CDTF">2018-12-11T11:36:00Z</dcterms:modified>
</cp:coreProperties>
</file>