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ОХОРОНИ ЗДОРОВ'Я УКРАЇНИ</w:t>
      </w:r>
    </w:p>
    <w:p w:rsidR="000D5928" w:rsidRDefault="000D5928" w:rsidP="000D5928">
      <w:pPr>
        <w:jc w:val="center"/>
      </w:pPr>
      <w:r>
        <w:rPr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</w:p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</w:p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</w:p>
    <w:p w:rsidR="000D5928" w:rsidRPr="00A844F9" w:rsidRDefault="000D5928" w:rsidP="000D5928">
      <w:pPr>
        <w:jc w:val="center"/>
        <w:rPr>
          <w:sz w:val="36"/>
          <w:szCs w:val="36"/>
          <w:lang w:val="uk-UA"/>
        </w:rPr>
      </w:pPr>
      <w:r w:rsidRPr="00A844F9">
        <w:rPr>
          <w:b/>
          <w:sz w:val="36"/>
          <w:szCs w:val="36"/>
          <w:lang w:val="uk-UA"/>
        </w:rPr>
        <w:t>«</w:t>
      </w:r>
      <w:r>
        <w:rPr>
          <w:b/>
          <w:sz w:val="36"/>
          <w:szCs w:val="36"/>
          <w:lang w:val="uk-UA"/>
        </w:rPr>
        <w:t>НЕВИНОШУВАННЯ ВАГІТНОСТІ</w:t>
      </w:r>
      <w:r w:rsidRPr="00A844F9">
        <w:rPr>
          <w:b/>
          <w:sz w:val="36"/>
          <w:szCs w:val="36"/>
          <w:lang w:val="uk-UA"/>
        </w:rPr>
        <w:t>»</w:t>
      </w:r>
    </w:p>
    <w:p w:rsidR="000D5928" w:rsidRPr="00A844F9" w:rsidRDefault="000D5928" w:rsidP="000D5928">
      <w:pPr>
        <w:rPr>
          <w:b/>
          <w:sz w:val="36"/>
          <w:szCs w:val="36"/>
          <w:lang w:val="uk-UA"/>
        </w:rPr>
      </w:pPr>
    </w:p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вказівки з дисципліни «Медична генетика» для підготовки лікарів – інтернів, студентів 5 курсу, та лікарів курсантів циклів післядипломної освіти.</w:t>
      </w: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ind w:firstLine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Затверджено </w:t>
      </w:r>
    </w:p>
    <w:p w:rsidR="000D5928" w:rsidRDefault="000D5928" w:rsidP="000D5928">
      <w:pPr>
        <w:ind w:firstLine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Вченою радою ХНМУ</w:t>
      </w:r>
    </w:p>
    <w:p w:rsidR="000D5928" w:rsidRPr="00851ADD" w:rsidRDefault="000D5928" w:rsidP="000D5928">
      <w:pPr>
        <w:ind w:firstLine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 від 25.10.2018</w:t>
      </w:r>
    </w:p>
    <w:p w:rsidR="000D5928" w:rsidRDefault="000D5928" w:rsidP="000D5928">
      <w:pPr>
        <w:ind w:firstLine="5529"/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ХНМУ</w:t>
      </w:r>
    </w:p>
    <w:p w:rsidR="000D5928" w:rsidRDefault="000D5928" w:rsidP="000D5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</w:t>
      </w: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90952" w:rsidRDefault="00090952" w:rsidP="000D5928">
      <w:pPr>
        <w:rPr>
          <w:b/>
          <w:sz w:val="28"/>
          <w:szCs w:val="28"/>
          <w:lang w:val="uk-UA"/>
        </w:rPr>
      </w:pPr>
    </w:p>
    <w:p w:rsidR="000D5928" w:rsidRPr="00BF220F" w:rsidRDefault="000D5928" w:rsidP="000D5928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lastRenderedPageBreak/>
        <w:t>Невиношування вагітності</w:t>
      </w:r>
      <w:r w:rsidRPr="00BF220F">
        <w:rPr>
          <w:sz w:val="28"/>
          <w:szCs w:val="28"/>
          <w:lang w:val="uk-UA"/>
        </w:rPr>
        <w:t>:</w:t>
      </w:r>
      <w:bookmarkEnd w:id="0"/>
      <w:r w:rsidRPr="00BF220F">
        <w:rPr>
          <w:sz w:val="28"/>
          <w:szCs w:val="28"/>
          <w:lang w:val="uk-UA"/>
        </w:rPr>
        <w:t xml:space="preserve"> метод. Вказ. з дисципліни «Медична генетика» для підготовки лікарів – інтернів, студентів 5 курсу, та лікарів курсантів циклів післядипломної освіти / упор. О.Я. Гречаніна, Ю.Б. Гречаніна, С.В. Білецька та ін. – Харків: ХНМУ, 2018. – </w:t>
      </w:r>
      <w:r w:rsidR="00090952">
        <w:rPr>
          <w:sz w:val="28"/>
          <w:szCs w:val="28"/>
          <w:lang w:val="uk-UA"/>
        </w:rPr>
        <w:t>19</w:t>
      </w:r>
      <w:r w:rsidRPr="00BF220F">
        <w:rPr>
          <w:sz w:val="28"/>
          <w:szCs w:val="28"/>
          <w:lang w:val="uk-UA"/>
        </w:rPr>
        <w:t xml:space="preserve"> с.</w:t>
      </w:r>
    </w:p>
    <w:p w:rsidR="000D5928" w:rsidRPr="00BF220F" w:rsidRDefault="000D5928" w:rsidP="000D5928">
      <w:pPr>
        <w:jc w:val="both"/>
        <w:rPr>
          <w:sz w:val="28"/>
          <w:szCs w:val="28"/>
          <w:lang w:val="uk-UA"/>
        </w:rPr>
      </w:pPr>
    </w:p>
    <w:p w:rsidR="000D5928" w:rsidRPr="00BF220F" w:rsidRDefault="000D5928" w:rsidP="000D5928">
      <w:pPr>
        <w:jc w:val="both"/>
        <w:rPr>
          <w:sz w:val="28"/>
          <w:szCs w:val="28"/>
          <w:lang w:val="uk-UA"/>
        </w:rPr>
      </w:pPr>
    </w:p>
    <w:p w:rsidR="000D5928" w:rsidRPr="00BF220F" w:rsidRDefault="00FD2D5C" w:rsidP="000D59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Упорядники</w:t>
      </w:r>
      <w:r>
        <w:rPr>
          <w:sz w:val="28"/>
          <w:szCs w:val="28"/>
          <w:lang w:val="uk-UA"/>
        </w:rPr>
        <w:tab/>
      </w:r>
      <w:r w:rsidR="000D5928" w:rsidRPr="00BF220F">
        <w:rPr>
          <w:sz w:val="28"/>
          <w:szCs w:val="28"/>
          <w:lang w:val="uk-UA"/>
        </w:rPr>
        <w:t xml:space="preserve">О.Я. Гречаніна, </w:t>
      </w:r>
    </w:p>
    <w:p w:rsidR="000D5928" w:rsidRDefault="000D5928" w:rsidP="00FD2D5C">
      <w:pPr>
        <w:ind w:left="423" w:firstLine="1701"/>
        <w:rPr>
          <w:sz w:val="28"/>
          <w:szCs w:val="28"/>
          <w:lang w:val="uk-UA"/>
        </w:rPr>
      </w:pPr>
      <w:r w:rsidRPr="00BF220F">
        <w:rPr>
          <w:sz w:val="28"/>
          <w:szCs w:val="28"/>
          <w:lang w:val="uk-UA"/>
        </w:rPr>
        <w:t xml:space="preserve">Ю.Б. Гречаніна, </w:t>
      </w:r>
    </w:p>
    <w:p w:rsidR="000A7463" w:rsidRDefault="000A7463" w:rsidP="00FD2D5C">
      <w:pPr>
        <w:ind w:left="423" w:firstLine="1701"/>
        <w:rPr>
          <w:sz w:val="28"/>
          <w:szCs w:val="28"/>
          <w:lang w:val="uk-UA"/>
        </w:rPr>
      </w:pPr>
      <w:r w:rsidRPr="00BF220F">
        <w:rPr>
          <w:sz w:val="28"/>
          <w:szCs w:val="28"/>
          <w:lang w:val="uk-UA"/>
        </w:rPr>
        <w:t>С.В. Білецька</w:t>
      </w:r>
    </w:p>
    <w:p w:rsidR="000A7463" w:rsidRDefault="000A7463" w:rsidP="00FD2D5C">
      <w:pPr>
        <w:ind w:left="423"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Л.В. Молодан,</w:t>
      </w:r>
    </w:p>
    <w:p w:rsidR="000A7463" w:rsidRDefault="000A7463" w:rsidP="00FD2D5C">
      <w:pPr>
        <w:ind w:left="423"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О.П. Здибська,</w:t>
      </w:r>
    </w:p>
    <w:p w:rsidR="000A7463" w:rsidRDefault="000A7463" w:rsidP="00FD2D5C">
      <w:pPr>
        <w:ind w:left="423"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О.В. Бугайова,</w:t>
      </w:r>
    </w:p>
    <w:p w:rsidR="000A7463" w:rsidRDefault="000A7463" w:rsidP="00FD2D5C">
      <w:pPr>
        <w:ind w:left="423"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О.А. Єфремова,</w:t>
      </w:r>
    </w:p>
    <w:p w:rsidR="005A4221" w:rsidRDefault="005A4221" w:rsidP="00FD2D5C">
      <w:pPr>
        <w:ind w:left="423"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Т.А. Майборода,</w:t>
      </w:r>
    </w:p>
    <w:p w:rsidR="005A4221" w:rsidRDefault="005A4221" w:rsidP="00FD2D5C">
      <w:pPr>
        <w:ind w:left="423"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Т.Б. Пилипенко.</w:t>
      </w:r>
    </w:p>
    <w:p w:rsidR="000A7463" w:rsidRDefault="000A7463" w:rsidP="005A4221">
      <w:pPr>
        <w:rPr>
          <w:color w:val="000000"/>
          <w:sz w:val="28"/>
          <w:szCs w:val="28"/>
          <w:lang w:val="uk-UA"/>
        </w:rPr>
      </w:pPr>
    </w:p>
    <w:p w:rsidR="000A7463" w:rsidRPr="00BF220F" w:rsidRDefault="000A7463" w:rsidP="000A7463">
      <w:pPr>
        <w:rPr>
          <w:sz w:val="28"/>
          <w:szCs w:val="28"/>
          <w:lang w:val="uk-UA"/>
        </w:rPr>
      </w:pPr>
    </w:p>
    <w:p w:rsidR="000A7463" w:rsidRPr="00BF220F" w:rsidRDefault="000A7463" w:rsidP="000A7463">
      <w:pPr>
        <w:rPr>
          <w:sz w:val="28"/>
          <w:szCs w:val="28"/>
          <w:lang w:val="uk-UA"/>
        </w:rPr>
      </w:pPr>
    </w:p>
    <w:p w:rsidR="000A7463" w:rsidRPr="00BF220F" w:rsidRDefault="000A7463" w:rsidP="000A7463">
      <w:pPr>
        <w:ind w:firstLine="1701"/>
        <w:rPr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0D5928" w:rsidRDefault="000D5928" w:rsidP="000D5928">
      <w:pPr>
        <w:rPr>
          <w:b/>
          <w:sz w:val="28"/>
          <w:szCs w:val="28"/>
          <w:lang w:val="uk-UA"/>
        </w:rPr>
      </w:pPr>
    </w:p>
    <w:p w:rsidR="00B22B5D" w:rsidRDefault="00B22B5D">
      <w:pPr>
        <w:jc w:val="both"/>
      </w:pPr>
      <w:r>
        <w:rPr>
          <w:b/>
          <w:sz w:val="28"/>
          <w:szCs w:val="28"/>
          <w:lang w:val="uk-UA"/>
        </w:rPr>
        <w:lastRenderedPageBreak/>
        <w:t>І. Паспортна частина</w:t>
      </w:r>
    </w:p>
    <w:p w:rsidR="00B22B5D" w:rsidRDefault="00B22B5D">
      <w:pPr>
        <w:jc w:val="both"/>
        <w:rPr>
          <w:b/>
          <w:sz w:val="28"/>
          <w:szCs w:val="28"/>
          <w:lang w:val="uk-UA"/>
        </w:rPr>
      </w:pPr>
    </w:p>
    <w:p w:rsidR="00B22B5D" w:rsidRDefault="00B22B5D">
      <w:pPr>
        <w:numPr>
          <w:ilvl w:val="1"/>
          <w:numId w:val="6"/>
        </w:numPr>
        <w:jc w:val="both"/>
      </w:pPr>
      <w:r>
        <w:rPr>
          <w:b/>
          <w:sz w:val="28"/>
          <w:szCs w:val="28"/>
          <w:lang w:val="uk-UA"/>
        </w:rPr>
        <w:t xml:space="preserve">Невиношування вагітності </w:t>
      </w:r>
    </w:p>
    <w:p w:rsidR="00B22B5D" w:rsidRDefault="00B22B5D">
      <w:pPr>
        <w:ind w:left="450"/>
        <w:jc w:val="both"/>
        <w:rPr>
          <w:b/>
          <w:sz w:val="28"/>
          <w:szCs w:val="28"/>
          <w:lang w:val="uk-UA"/>
        </w:rPr>
      </w:pPr>
    </w:p>
    <w:p w:rsidR="00B22B5D" w:rsidRDefault="00B22B5D">
      <w:pPr>
        <w:jc w:val="both"/>
      </w:pPr>
      <w:r>
        <w:rPr>
          <w:b/>
          <w:sz w:val="28"/>
          <w:szCs w:val="28"/>
          <w:lang w:val="uk-UA"/>
        </w:rPr>
        <w:t xml:space="preserve">1.2 Шифр МКХ-10: 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О02.1 Викидень.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О03 Мимовільний аборт.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О03.4 Неповний аборт без ускладнень.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O03.5 Повний або неуточнений аборт, який ускладнився інфекцією статевих шляхів і тазових органів.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O03.9 Повний або неуточнений аборт без ускладнень.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О20 Кровотеча в ранні терміни вагітності.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О20.0 Загрозливий аборт.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О20.8 Інші кровотечі в ранні терміни вагітності.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О20.9 Кровотечі в ранні терміни вагітності неуточнені.</w:t>
      </w:r>
    </w:p>
    <w:p w:rsidR="00B22B5D" w:rsidRDefault="00B22B5D">
      <w:pPr>
        <w:pStyle w:val="ab"/>
        <w:jc w:val="both"/>
      </w:pPr>
      <w:r>
        <w:rPr>
          <w:sz w:val="28"/>
          <w:szCs w:val="28"/>
        </w:rPr>
        <w:t>N96 Звичний викидень.</w:t>
      </w:r>
    </w:p>
    <w:p w:rsidR="00B22B5D" w:rsidRDefault="00B22B5D">
      <w:pPr>
        <w:ind w:firstLine="708"/>
        <w:rPr>
          <w:b/>
          <w:sz w:val="28"/>
          <w:szCs w:val="28"/>
        </w:rPr>
      </w:pPr>
    </w:p>
    <w:p w:rsidR="00B22B5D" w:rsidRDefault="00B22B5D">
      <w:r>
        <w:rPr>
          <w:b/>
          <w:sz w:val="28"/>
          <w:szCs w:val="28"/>
          <w:lang w:val="uk-UA"/>
        </w:rPr>
        <w:t>1.3 Для кого призначений протокол (потенційні користувачі)</w:t>
      </w:r>
    </w:p>
    <w:p w:rsidR="00B22B5D" w:rsidRDefault="00B22B5D">
      <w:pPr>
        <w:ind w:firstLine="708"/>
      </w:pPr>
      <w:r>
        <w:rPr>
          <w:sz w:val="28"/>
          <w:szCs w:val="28"/>
          <w:lang w:val="uk-UA"/>
        </w:rPr>
        <w:t xml:space="preserve">Лікарі та </w:t>
      </w:r>
      <w:r>
        <w:rPr>
          <w:sz w:val="28"/>
          <w:szCs w:val="28"/>
        </w:rPr>
        <w:t>медс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стр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ХМСМГЦ-ЦР(О)З </w:t>
      </w:r>
    </w:p>
    <w:p w:rsidR="00B22B5D" w:rsidRDefault="00B22B5D">
      <w:pPr>
        <w:ind w:firstLine="708"/>
        <w:rPr>
          <w:sz w:val="28"/>
          <w:szCs w:val="28"/>
          <w:lang w:val="uk-UA"/>
        </w:rPr>
      </w:pPr>
    </w:p>
    <w:p w:rsidR="00B22B5D" w:rsidRPr="000D5928" w:rsidRDefault="00B22B5D">
      <w:pPr>
        <w:rPr>
          <w:lang w:val="uk-UA"/>
        </w:rPr>
      </w:pPr>
      <w:r>
        <w:rPr>
          <w:b/>
          <w:sz w:val="28"/>
          <w:szCs w:val="28"/>
          <w:lang w:val="uk-UA"/>
        </w:rPr>
        <w:t>1.4 Ціль протоколу:</w:t>
      </w:r>
    </w:p>
    <w:p w:rsidR="00B22B5D" w:rsidRPr="00B877FD" w:rsidRDefault="00B22B5D">
      <w:pPr>
        <w:autoSpaceDE w:val="0"/>
        <w:ind w:firstLine="708"/>
        <w:jc w:val="both"/>
        <w:rPr>
          <w:lang w:val="uk-UA"/>
        </w:rPr>
      </w:pPr>
      <w:r w:rsidRPr="00B877FD">
        <w:rPr>
          <w:rFonts w:eastAsia="TimesNewRomanPSMT"/>
          <w:sz w:val="28"/>
          <w:szCs w:val="28"/>
          <w:lang w:val="uk-UA"/>
        </w:rPr>
        <w:t>Виявлення та реабілітація сімей з невин</w:t>
      </w:r>
      <w:r w:rsidR="00B877FD">
        <w:rPr>
          <w:rFonts w:eastAsia="TimesNewRomanPSMT"/>
          <w:sz w:val="28"/>
          <w:szCs w:val="28"/>
          <w:lang w:val="uk-UA"/>
        </w:rPr>
        <w:t>ошуванням</w:t>
      </w:r>
      <w:r w:rsidRPr="00B877FD">
        <w:rPr>
          <w:rFonts w:eastAsia="TimesNewRomanPSMT"/>
          <w:sz w:val="28"/>
          <w:szCs w:val="28"/>
          <w:lang w:val="uk-UA"/>
        </w:rPr>
        <w:t xml:space="preserve"> вагітності.</w:t>
      </w:r>
    </w:p>
    <w:p w:rsidR="00B22B5D" w:rsidRPr="000D5928" w:rsidRDefault="00B22B5D">
      <w:pPr>
        <w:autoSpaceDE w:val="0"/>
        <w:ind w:firstLine="708"/>
        <w:jc w:val="both"/>
        <w:rPr>
          <w:lang w:val="uk-UA"/>
        </w:rPr>
      </w:pPr>
      <w:r>
        <w:rPr>
          <w:rFonts w:ascii="TimesNewRomanPSMT" w:eastAsia="TimesNewRomanPSMT" w:hAnsi="TimesNewRomanPSMT" w:cs="TimesNewRomanPSMT"/>
          <w:i/>
          <w:sz w:val="28"/>
          <w:szCs w:val="28"/>
          <w:lang w:val="uk-UA"/>
        </w:rPr>
        <w:t xml:space="preserve"> </w:t>
      </w:r>
    </w:p>
    <w:p w:rsidR="00B22B5D" w:rsidRDefault="00B22B5D">
      <w:r>
        <w:rPr>
          <w:b/>
          <w:sz w:val="28"/>
          <w:szCs w:val="28"/>
        </w:rPr>
        <w:t xml:space="preserve">1.4 Дата </w:t>
      </w:r>
      <w:r>
        <w:rPr>
          <w:b/>
          <w:sz w:val="28"/>
          <w:szCs w:val="28"/>
          <w:lang w:val="uk-UA"/>
        </w:rPr>
        <w:t>складання: січень 2017р.</w:t>
      </w:r>
    </w:p>
    <w:p w:rsidR="00B22B5D" w:rsidRDefault="00B22B5D">
      <w:pPr>
        <w:rPr>
          <w:b/>
          <w:sz w:val="28"/>
          <w:szCs w:val="28"/>
          <w:lang w:val="uk-UA"/>
        </w:rPr>
      </w:pPr>
    </w:p>
    <w:p w:rsidR="00B22B5D" w:rsidRDefault="00B22B5D">
      <w:r>
        <w:rPr>
          <w:b/>
          <w:sz w:val="28"/>
          <w:szCs w:val="28"/>
          <w:lang w:val="uk-UA"/>
        </w:rPr>
        <w:t xml:space="preserve">1.5 Дата перегляду: </w:t>
      </w:r>
    </w:p>
    <w:p w:rsidR="00B22B5D" w:rsidRDefault="00B22B5D">
      <w:pPr>
        <w:rPr>
          <w:b/>
          <w:sz w:val="28"/>
          <w:szCs w:val="28"/>
          <w:lang w:val="uk-UA"/>
        </w:rPr>
      </w:pPr>
    </w:p>
    <w:p w:rsidR="00B22B5D" w:rsidRDefault="00B22B5D">
      <w:r>
        <w:rPr>
          <w:b/>
          <w:sz w:val="28"/>
          <w:szCs w:val="28"/>
          <w:lang w:val="uk-UA"/>
        </w:rPr>
        <w:t>1.6 Наказ ХМСМГЦ-ЦР(О)З по розробці локальних протоколів:</w:t>
      </w:r>
    </w:p>
    <w:p w:rsidR="00B22B5D" w:rsidRDefault="00B22B5D">
      <w:pPr>
        <w:rPr>
          <w:sz w:val="28"/>
          <w:szCs w:val="28"/>
          <w:lang w:val="uk-UA"/>
        </w:rPr>
      </w:pPr>
    </w:p>
    <w:p w:rsidR="00B22B5D" w:rsidRDefault="00B22B5D">
      <w:pPr>
        <w:jc w:val="both"/>
      </w:pPr>
      <w:r>
        <w:rPr>
          <w:b/>
          <w:sz w:val="28"/>
          <w:szCs w:val="28"/>
          <w:lang w:val="uk-UA"/>
        </w:rPr>
        <w:t xml:space="preserve">1.7  </w:t>
      </w:r>
      <w:r>
        <w:rPr>
          <w:b/>
          <w:sz w:val="28"/>
          <w:szCs w:val="28"/>
        </w:rPr>
        <w:t>Состав р</w:t>
      </w:r>
      <w:r>
        <w:rPr>
          <w:b/>
          <w:sz w:val="28"/>
          <w:szCs w:val="28"/>
          <w:lang w:val="uk-UA"/>
        </w:rPr>
        <w:t>обочої</w:t>
      </w:r>
      <w:r>
        <w:rPr>
          <w:b/>
          <w:sz w:val="28"/>
          <w:szCs w:val="28"/>
        </w:rPr>
        <w:t xml:space="preserve"> груп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 xml:space="preserve"> по р</w:t>
      </w:r>
      <w:r>
        <w:rPr>
          <w:b/>
          <w:sz w:val="28"/>
          <w:szCs w:val="28"/>
          <w:lang w:val="uk-UA"/>
        </w:rPr>
        <w:t>озробці</w:t>
      </w:r>
      <w:r>
        <w:rPr>
          <w:b/>
          <w:sz w:val="28"/>
          <w:szCs w:val="28"/>
        </w:rPr>
        <w:t xml:space="preserve"> локального протокол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Невинашування вагітності</w:t>
      </w:r>
      <w:r>
        <w:rPr>
          <w:b/>
          <w:sz w:val="28"/>
          <w:szCs w:val="28"/>
        </w:rPr>
        <w:t>»</w:t>
      </w:r>
    </w:p>
    <w:p w:rsidR="00B22B5D" w:rsidRDefault="00B22B5D">
      <w:pPr>
        <w:rPr>
          <w:b/>
          <w:sz w:val="28"/>
          <w:szCs w:val="28"/>
          <w:lang w:val="uk-U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73"/>
        <w:gridCol w:w="4847"/>
      </w:tblGrid>
      <w:tr w:rsidR="00B22B5D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jc w:val="center"/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jc w:val="center"/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B22B5D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Гречан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>лена Як</w:t>
            </w:r>
            <w:r>
              <w:rPr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>й директор ХМСМГЦ-ЦР(О)З, чл.-кор. НАМНУ, д.мед.н., професор</w:t>
            </w:r>
          </w:p>
        </w:tc>
      </w:tr>
      <w:tr w:rsidR="00B22B5D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Гречан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на Юл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я Борис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Заведую</w:t>
            </w:r>
            <w:r>
              <w:rPr>
                <w:sz w:val="28"/>
                <w:szCs w:val="28"/>
                <w:lang w:val="uk-UA"/>
              </w:rPr>
              <w:t>ча</w:t>
            </w:r>
            <w:r>
              <w:rPr>
                <w:sz w:val="28"/>
                <w:szCs w:val="28"/>
              </w:rPr>
              <w:t xml:space="preserve"> кафедрой меди</w:t>
            </w:r>
            <w:r>
              <w:rPr>
                <w:sz w:val="28"/>
                <w:szCs w:val="28"/>
                <w:lang w:val="uk-UA"/>
              </w:rPr>
              <w:t>чної</w:t>
            </w:r>
            <w:r>
              <w:rPr>
                <w:sz w:val="28"/>
                <w:szCs w:val="28"/>
              </w:rPr>
              <w:t xml:space="preserve"> генетики ХНМУ, д.мед.н., професор</w:t>
            </w:r>
          </w:p>
        </w:tc>
      </w:tr>
      <w:tr w:rsidR="00B22B5D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Майборода Тетяна Анатоліївна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  <w:lang w:val="uk-UA"/>
              </w:rPr>
              <w:t>в. відділенням ультразвукової діагностики</w:t>
            </w:r>
          </w:p>
        </w:tc>
      </w:tr>
      <w:tr w:rsidR="00B22B5D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Пилипенко Тетяна Борисівна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Лікар УЗД</w:t>
            </w:r>
          </w:p>
        </w:tc>
      </w:tr>
    </w:tbl>
    <w:p w:rsidR="00B22B5D" w:rsidRDefault="00B22B5D">
      <w:pPr>
        <w:rPr>
          <w:b/>
          <w:sz w:val="28"/>
          <w:szCs w:val="28"/>
          <w:lang w:val="uk-UA"/>
        </w:rPr>
      </w:pPr>
    </w:p>
    <w:p w:rsidR="00B22B5D" w:rsidRDefault="00B22B5D">
      <w:pPr>
        <w:rPr>
          <w:b/>
          <w:sz w:val="28"/>
          <w:szCs w:val="28"/>
          <w:lang w:val="uk-UA"/>
        </w:rPr>
      </w:pPr>
    </w:p>
    <w:p w:rsidR="00B22B5D" w:rsidRDefault="00B22B5D">
      <w:r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Медико-технолог</w:t>
      </w:r>
      <w:r>
        <w:rPr>
          <w:b/>
          <w:sz w:val="28"/>
          <w:szCs w:val="28"/>
          <w:lang w:val="uk-UA"/>
        </w:rPr>
        <w:t>ічна</w:t>
      </w:r>
      <w:r>
        <w:rPr>
          <w:b/>
          <w:sz w:val="28"/>
          <w:szCs w:val="28"/>
        </w:rPr>
        <w:t xml:space="preserve"> документац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я галузевого р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вня, на основ</w:t>
      </w:r>
      <w:r>
        <w:rPr>
          <w:b/>
          <w:sz w:val="28"/>
          <w:szCs w:val="28"/>
          <w:lang w:val="uk-UA"/>
        </w:rPr>
        <w:t>і якої</w:t>
      </w:r>
      <w:r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зр</w:t>
      </w:r>
      <w:r>
        <w:rPr>
          <w:b/>
          <w:sz w:val="28"/>
          <w:szCs w:val="28"/>
          <w:lang w:val="uk-UA"/>
        </w:rPr>
        <w:t>облений</w:t>
      </w:r>
      <w:r>
        <w:rPr>
          <w:b/>
          <w:sz w:val="28"/>
          <w:szCs w:val="28"/>
        </w:rPr>
        <w:t xml:space="preserve"> локальн</w:t>
      </w:r>
      <w:r>
        <w:rPr>
          <w:b/>
          <w:sz w:val="28"/>
          <w:szCs w:val="28"/>
          <w:lang w:val="uk-UA"/>
        </w:rPr>
        <w:t>ий</w:t>
      </w:r>
      <w:r>
        <w:rPr>
          <w:b/>
          <w:sz w:val="28"/>
          <w:szCs w:val="28"/>
        </w:rPr>
        <w:t xml:space="preserve"> протокол:</w:t>
      </w:r>
    </w:p>
    <w:p w:rsidR="00B22B5D" w:rsidRDefault="00B22B5D">
      <w:pPr>
        <w:tabs>
          <w:tab w:val="left" w:pos="620"/>
        </w:tabs>
        <w:jc w:val="both"/>
      </w:pPr>
      <w:r>
        <w:rPr>
          <w:sz w:val="28"/>
          <w:szCs w:val="28"/>
        </w:rPr>
        <w:t>-  Наказ МОЗ України № 751 від 28.09.2012 «Про створення та впровадження медико-технологічних документів зі стандартизації медичної допомоги в системі Міністерства охорони здоров’я України»</w:t>
      </w:r>
      <w:r>
        <w:rPr>
          <w:sz w:val="28"/>
          <w:szCs w:val="28"/>
          <w:lang w:val="uk-UA"/>
        </w:rPr>
        <w:t>;</w:t>
      </w:r>
    </w:p>
    <w:p w:rsidR="00B22B5D" w:rsidRDefault="00B22B5D">
      <w:pPr>
        <w:tabs>
          <w:tab w:val="left" w:pos="620"/>
        </w:tabs>
        <w:jc w:val="both"/>
      </w:pPr>
      <w:r>
        <w:rPr>
          <w:sz w:val="28"/>
          <w:szCs w:val="28"/>
          <w:lang w:val="uk-UA"/>
        </w:rPr>
        <w:t xml:space="preserve">- Наказ МОЗ України № </w:t>
      </w:r>
      <w:r>
        <w:rPr>
          <w:sz w:val="28"/>
          <w:szCs w:val="28"/>
        </w:rPr>
        <w:t xml:space="preserve">641/84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31.12.2003 «Об усовершенствовании медико-генетической помощи в Украине»</w:t>
      </w:r>
      <w:r>
        <w:rPr>
          <w:sz w:val="28"/>
          <w:szCs w:val="28"/>
          <w:lang w:val="uk-UA"/>
        </w:rPr>
        <w:t>;</w:t>
      </w:r>
    </w:p>
    <w:p w:rsidR="00B22B5D" w:rsidRDefault="00B22B5D">
      <w:pPr>
        <w:jc w:val="both"/>
        <w:rPr>
          <w:sz w:val="28"/>
          <w:szCs w:val="28"/>
        </w:rPr>
      </w:pP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Перелік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корочень</w:t>
      </w:r>
      <w:r>
        <w:rPr>
          <w:sz w:val="28"/>
          <w:szCs w:val="28"/>
        </w:rPr>
        <w:t>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835"/>
      </w:tblGrid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ХМСМГЦ-ЦР(О)З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Харківський міжобласний спеціалізований медико-генетичний центр – центр рідкісних (орфанних) захворювань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ЛПМ</w:t>
            </w: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</w:rPr>
              <w:t>окальн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>й протокол меди</w:t>
            </w:r>
            <w:r>
              <w:rPr>
                <w:sz w:val="28"/>
                <w:szCs w:val="28"/>
                <w:lang w:val="uk-UA"/>
              </w:rPr>
              <w:t>чної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допомоги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ОМГЦ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Обласний медико-генетичний центр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ММГК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Міжрайонний медико-генетичний кабінет/консультація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ртеріальна гіпертонія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АФС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нтифосфоліпідний синдром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АчТ</w:t>
            </w:r>
            <w:r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Активований частковий тромбопластиновий час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  <w:lang w:val="uk-UA"/>
              </w:rPr>
              <w:t>ЛЗП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Лікар загальної практики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ЦН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Істміко-цервікальна недостатність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КТР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Куприка-тім'яної розмір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МВА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Мануальна вакуумна аспірація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МК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Міжнародна класифікація хвороб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МН</w:t>
            </w: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Міжнародне нормалізоване відношення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>АК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Загальний аналіз крові</w:t>
            </w:r>
          </w:p>
        </w:tc>
      </w:tr>
      <w:tr w:rsidR="00B22B5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ОМТ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Органів малого таза</w:t>
            </w:r>
          </w:p>
        </w:tc>
      </w:tr>
      <w:tr w:rsidR="00B22B5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УД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Рівень доказовості</w:t>
            </w:r>
          </w:p>
        </w:tc>
      </w:tr>
      <w:tr w:rsidR="00B22B5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УЗ</w:t>
            </w:r>
            <w:r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Ультразвукове дослідження</w:t>
            </w:r>
          </w:p>
        </w:tc>
      </w:tr>
      <w:tr w:rsidR="00B22B5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ХГЧ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Хоріонічний гонадотропін людини</w:t>
            </w:r>
          </w:p>
        </w:tc>
      </w:tr>
      <w:tr w:rsidR="00B22B5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ТОRCH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</w:rPr>
              <w:t>(Toxoplasmosis) токсоплазмоз, (rubella) краснуха, (cytomegalovirus)</w:t>
            </w:r>
          </w:p>
          <w:p w:rsidR="00B22B5D" w:rsidRDefault="00B22B5D">
            <w:r>
              <w:rPr>
                <w:sz w:val="28"/>
                <w:szCs w:val="28"/>
              </w:rPr>
              <w:t>цитомегаловірусна інфекція, (herpes) герпес</w:t>
            </w:r>
          </w:p>
        </w:tc>
      </w:tr>
      <w:tr w:rsidR="00B22B5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  <w:lang w:val="uk-UA"/>
              </w:rPr>
              <w:t>МРТ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Магнітно-резонансна томографія</w:t>
            </w:r>
          </w:p>
        </w:tc>
      </w:tr>
      <w:tr w:rsidR="00B22B5D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Комп'ютерна</w:t>
            </w:r>
            <w:r>
              <w:rPr>
                <w:sz w:val="28"/>
                <w:szCs w:val="28"/>
              </w:rPr>
              <w:t xml:space="preserve"> томограф</w:t>
            </w:r>
            <w:r>
              <w:rPr>
                <w:sz w:val="28"/>
                <w:szCs w:val="28"/>
                <w:lang w:val="uk-UA"/>
              </w:rPr>
              <w:t>ія</w:t>
            </w:r>
          </w:p>
        </w:tc>
      </w:tr>
    </w:tbl>
    <w:p w:rsidR="00B22B5D" w:rsidRDefault="00B22B5D">
      <w:pPr>
        <w:rPr>
          <w:lang w:val="uk-UA"/>
        </w:rPr>
      </w:pPr>
    </w:p>
    <w:p w:rsidR="00B22B5D" w:rsidRDefault="00B22B5D">
      <w:pPr>
        <w:rPr>
          <w:lang w:val="uk-UA"/>
        </w:rPr>
      </w:pPr>
    </w:p>
    <w:p w:rsidR="00B22B5D" w:rsidRDefault="00B22B5D">
      <w:pPr>
        <w:rPr>
          <w:lang w:val="uk-UA"/>
        </w:rPr>
      </w:pPr>
    </w:p>
    <w:p w:rsidR="00B22B5D" w:rsidRDefault="00B22B5D">
      <w:r>
        <w:rPr>
          <w:b/>
          <w:sz w:val="28"/>
          <w:szCs w:val="28"/>
        </w:rPr>
        <w:lastRenderedPageBreak/>
        <w:t>1.8 К</w:t>
      </w:r>
      <w:r>
        <w:rPr>
          <w:b/>
          <w:sz w:val="28"/>
          <w:szCs w:val="28"/>
          <w:lang w:val="uk-UA"/>
        </w:rPr>
        <w:t>оротка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дем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олог</w:t>
      </w:r>
      <w:r>
        <w:rPr>
          <w:b/>
          <w:sz w:val="28"/>
          <w:szCs w:val="28"/>
          <w:lang w:val="uk-UA"/>
        </w:rPr>
        <w:t>ічна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нформац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я по району обсл</w:t>
      </w:r>
      <w:r>
        <w:rPr>
          <w:b/>
          <w:sz w:val="28"/>
          <w:szCs w:val="28"/>
          <w:lang w:val="uk-UA"/>
        </w:rPr>
        <w:t>уговування.</w:t>
      </w:r>
    </w:p>
    <w:p w:rsidR="00B22B5D" w:rsidRPr="000D5928" w:rsidRDefault="00B22B5D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Невиношування вагітності - мимовільне переривання вагітності в терміни від зачаття до 37 тижнів, вважаючи з першого дня останніх менструації. Переривання вагітності в терміни від зачаття до 22 тижнів називають мимовільним абортом (викиднем). Переривання вагітності в терміни від 28 тижнів - 37 тижнів називають передчасними пологами. Частота мимовільних викиднів становить від 15-20% від всіх бажаних вагітностей. Вважають що в статистику не входить велика кількість дуже ранніх і субклінічних протікаючи викиднів. Багато дослідників вважають що мимовільний викидень І триместру є інструментом природного відбору; так при дослідженні абортусов знаходять 60-80% ембріонів з хромосомними аномаліями.</w:t>
      </w:r>
    </w:p>
    <w:p w:rsidR="00B22B5D" w:rsidRDefault="00B22B5D">
      <w:pPr>
        <w:ind w:firstLine="708"/>
        <w:jc w:val="both"/>
      </w:pPr>
      <w:r>
        <w:rPr>
          <w:sz w:val="28"/>
          <w:szCs w:val="28"/>
          <w:lang w:val="uk-UA"/>
        </w:rPr>
        <w:t>Частота звичного невиношування в популяції становить 2% від числа вагітностей.</w:t>
      </w:r>
    </w:p>
    <w:p w:rsidR="00B22B5D" w:rsidRDefault="00B22B5D">
      <w:pPr>
        <w:ind w:firstLine="708"/>
        <w:jc w:val="both"/>
      </w:pPr>
      <w:r>
        <w:rPr>
          <w:sz w:val="28"/>
          <w:szCs w:val="28"/>
          <w:lang w:val="uk-UA"/>
        </w:rPr>
        <w:t>У структурі невиношування частота звичного викидня  від 5 до 20%.</w:t>
      </w:r>
    </w:p>
    <w:p w:rsidR="00B22B5D" w:rsidRDefault="00B22B5D">
      <w:pPr>
        <w:ind w:firstLine="708"/>
        <w:jc w:val="both"/>
      </w:pPr>
      <w:r>
        <w:rPr>
          <w:sz w:val="28"/>
          <w:szCs w:val="28"/>
          <w:lang w:val="uk-UA"/>
        </w:rPr>
        <w:t>Встановлено, що ризик втрати вагітності після першого викидня становить 13-17%, після двох попередніх мимовільних переривань ризик втрати бажаної вагітності складає 36-38%. Встановлено вплив віку матері на ризик ранніх мимовільних викиднів. Так, у віковій групі 20-29 років ризик спонтанного викидня становить 10%, тоді як в 45 років і старше - 50%.</w:t>
      </w:r>
    </w:p>
    <w:p w:rsidR="00B22B5D" w:rsidRDefault="00B22B5D">
      <w:pPr>
        <w:rPr>
          <w:sz w:val="28"/>
          <w:szCs w:val="28"/>
        </w:rPr>
      </w:pPr>
    </w:p>
    <w:p w:rsidR="00B22B5D" w:rsidRDefault="00B22B5D">
      <w:r>
        <w:rPr>
          <w:b/>
          <w:sz w:val="28"/>
          <w:szCs w:val="28"/>
        </w:rPr>
        <w:t>1.9 Матер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ально-техн</w:t>
      </w:r>
      <w:r>
        <w:rPr>
          <w:b/>
          <w:sz w:val="28"/>
          <w:szCs w:val="28"/>
          <w:lang w:val="uk-UA"/>
        </w:rPr>
        <w:t>ічне</w:t>
      </w:r>
      <w:r>
        <w:rPr>
          <w:b/>
          <w:sz w:val="28"/>
          <w:szCs w:val="28"/>
        </w:rPr>
        <w:t xml:space="preserve"> оснащ</w:t>
      </w:r>
      <w:r>
        <w:rPr>
          <w:b/>
          <w:sz w:val="28"/>
          <w:szCs w:val="28"/>
          <w:lang w:val="uk-UA"/>
        </w:rPr>
        <w:t>ення</w:t>
      </w:r>
      <w:r>
        <w:rPr>
          <w:b/>
          <w:sz w:val="28"/>
          <w:szCs w:val="28"/>
        </w:rPr>
        <w:t>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Ваги медичні, ростомір, сантиметр відповідно до Табелю оснащення, УЗ-апарат.</w:t>
      </w:r>
    </w:p>
    <w:p w:rsidR="00B22B5D" w:rsidRDefault="00B22B5D">
      <w:pPr>
        <w:jc w:val="both"/>
      </w:pP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ікарські</w:t>
      </w:r>
      <w:r>
        <w:rPr>
          <w:sz w:val="28"/>
          <w:szCs w:val="28"/>
        </w:rPr>
        <w:t xml:space="preserve"> препарат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– не </w:t>
      </w:r>
      <w:r>
        <w:rPr>
          <w:sz w:val="28"/>
          <w:szCs w:val="28"/>
          <w:lang w:val="uk-UA"/>
        </w:rPr>
        <w:t>застосовуються</w:t>
      </w:r>
      <w:r>
        <w:rPr>
          <w:sz w:val="28"/>
          <w:szCs w:val="28"/>
        </w:rPr>
        <w:t>.</w:t>
      </w:r>
    </w:p>
    <w:p w:rsidR="00B22B5D" w:rsidRDefault="00B22B5D">
      <w:pPr>
        <w:jc w:val="both"/>
      </w:pPr>
      <w:r>
        <w:rPr>
          <w:sz w:val="28"/>
          <w:szCs w:val="28"/>
        </w:rPr>
        <w:t>Дез</w:t>
      </w:r>
      <w:r>
        <w:rPr>
          <w:sz w:val="28"/>
          <w:szCs w:val="28"/>
          <w:lang w:val="uk-UA"/>
        </w:rPr>
        <w:t>інфікуючі засоби</w:t>
      </w:r>
      <w:r>
        <w:rPr>
          <w:sz w:val="28"/>
          <w:szCs w:val="28"/>
        </w:rPr>
        <w:t xml:space="preserve"> – Бланідас </w:t>
      </w:r>
      <w:r>
        <w:rPr>
          <w:sz w:val="28"/>
          <w:szCs w:val="28"/>
          <w:lang w:val="uk-UA"/>
        </w:rPr>
        <w:t>300</w:t>
      </w:r>
      <w:r>
        <w:rPr>
          <w:sz w:val="28"/>
          <w:szCs w:val="28"/>
        </w:rPr>
        <w:t xml:space="preserve">, Клінідез, Аеродезін, Лізоформін спеціаль, Бланідас софт, АХД. </w:t>
      </w:r>
    </w:p>
    <w:p w:rsidR="00B22B5D" w:rsidRDefault="00B22B5D">
      <w:pPr>
        <w:rPr>
          <w:b/>
          <w:sz w:val="28"/>
          <w:szCs w:val="28"/>
          <w:lang w:val="uk-UA"/>
        </w:rPr>
      </w:pPr>
    </w:p>
    <w:p w:rsidR="00B22B5D" w:rsidRDefault="00B22B5D">
      <w:r>
        <w:rPr>
          <w:b/>
          <w:sz w:val="28"/>
          <w:szCs w:val="28"/>
          <w:lang w:val="uk-UA"/>
        </w:rPr>
        <w:t>ІІ. Загальна частина</w:t>
      </w:r>
    </w:p>
    <w:p w:rsidR="00B22B5D" w:rsidRDefault="00B22B5D">
      <w:pPr>
        <w:jc w:val="both"/>
      </w:pPr>
      <w:r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Медичні послуги, що надаються</w:t>
      </w:r>
    </w:p>
    <w:p w:rsidR="00B22B5D" w:rsidRDefault="00B22B5D">
      <w:pPr>
        <w:ind w:firstLine="708"/>
        <w:jc w:val="both"/>
      </w:pPr>
      <w:r>
        <w:rPr>
          <w:sz w:val="28"/>
          <w:szCs w:val="28"/>
          <w:lang w:val="uk-UA"/>
        </w:rPr>
        <w:t xml:space="preserve">Центр є унікальним функціональним об’єднанням: Харківський міжобласний спеціалізований медико-генетичний центр – центр рідкісних (орфаних) захворювань, Український інститут клінічної генетики, кафедра медичної генетики Харківського національного медичного університету, асоціації спеціалістів та сімей, які мають спадкову патологію: </w:t>
      </w:r>
    </w:p>
    <w:p w:rsidR="00B22B5D" w:rsidRDefault="00B22B5D">
      <w:pPr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>Українська асоціація лікарів ультразвукової діагностики в перінатології, генетиці та гінекології;</w:t>
      </w:r>
    </w:p>
    <w:p w:rsidR="00B22B5D" w:rsidRDefault="00B22B5D">
      <w:pPr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>Асоціація лікарів–генетиків та сімей, які мають дітей з фенілкетонурією;</w:t>
      </w:r>
    </w:p>
    <w:p w:rsidR="00B22B5D" w:rsidRDefault="00B22B5D">
      <w:pPr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>Харківський благодійний фонд «Муковісцидоз» (асоціація батьків дітей–інвалідів, хворих на муковісцидоз);</w:t>
      </w:r>
    </w:p>
    <w:p w:rsidR="00B22B5D" w:rsidRDefault="00B22B5D">
      <w:pPr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 xml:space="preserve">Фонд «Майбутнім поколінням»; </w:t>
      </w:r>
    </w:p>
    <w:p w:rsidR="00B22B5D" w:rsidRDefault="00B22B5D">
      <w:pPr>
        <w:numPr>
          <w:ilvl w:val="0"/>
          <w:numId w:val="7"/>
        </w:numPr>
        <w:jc w:val="both"/>
      </w:pPr>
      <w:r>
        <w:rPr>
          <w:sz w:val="28"/>
          <w:szCs w:val="28"/>
          <w:lang w:val="uk-UA"/>
        </w:rPr>
        <w:t>Асоціація сімей, які мають дітей з хромосомними особливостями.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lastRenderedPageBreak/>
        <w:t>Основні завдання ХМСМГЦ-ЦР(О)З: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організація   надання   спеціалізованої   за  напрямками медико-генетичної допомоги;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проведення трирівневої профілактики вродженої та спадкової патології;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впровадження сучасних засобів профілактики,  діагностики та лікування вродженої та спадкової патології за напрямками;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 xml:space="preserve">аналіз  причин  перинатальної  та дитячої смертності від хвороб  відповідно   до   напрямку   спеціалізації   та   розробку профілактичних заходів (генетичний моніторинг); 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статистична  звітність  із  узагальненими  регіональними показниками  за  встановленими  зразками,   систематичний   аналіз діяльності;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забезпечення  наступності  у роботі із закладами охорони здоров'я  у  питаннях  профілактики,  діагностики   та   лікування вродженої і спадкової патології за напрямками;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розробка  питань  щодо соціальної реабілітації хворих за напрямками;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забезпечення зворотного зв'язку з ОМГЦ та ММГК з  питань своєчасного   виявлення,  якості  диспансерного  спостереження  та лікування  хворих  з  вродженою   та   спадковою   патологією   за напрямками;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визначення  стратегії  і розробка комплексу заходів щодо функціювання  та  подальшого   розвитку   визначеного   напрямку медичної  генетики  на  основі сучасних досягнень медичної науки і практики;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надання консультативної допомоги, науково-практичної та організаційно-методичної   підтримки   закладам  медико-генетичної служби різних рівнів;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розробка базової нормативної документації за визначеним напрямком: сучасні  стандарти  якості  проведення  клінічних  та лабораторних генетичних обстежень, критерії оцінки патології;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здійснення  контролю  якості  проведення  клінічних  та лабораторних генетичних обстежень за напрямками діяльності;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надання   пропозицій   органам  охорони  здоров'я  щодо удосконалення відповідного напрямку  діяльності  медико-генетичної служби;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підвищення кваліфікації співробітників закладів охорони здоров'я різних рівнів за напрямками спеціалізації центру.</w:t>
      </w:r>
    </w:p>
    <w:p w:rsidR="00B22B5D" w:rsidRDefault="00B22B5D">
      <w:pPr>
        <w:ind w:left="720"/>
        <w:jc w:val="both"/>
        <w:rPr>
          <w:sz w:val="28"/>
          <w:szCs w:val="28"/>
          <w:lang w:val="uk-UA"/>
        </w:rPr>
      </w:pPr>
    </w:p>
    <w:p w:rsidR="00B22B5D" w:rsidRDefault="00B22B5D">
      <w:pPr>
        <w:ind w:firstLine="360"/>
        <w:jc w:val="both"/>
      </w:pPr>
      <w:r>
        <w:rPr>
          <w:sz w:val="28"/>
          <w:szCs w:val="28"/>
          <w:lang w:val="uk-UA"/>
        </w:rPr>
        <w:tab/>
        <w:t>При проведенні медико-генетичного консультування лікар-генетик дотримується правил біоетики і деонтології. Відповідно до чинного законодавства інформація про спадковий характер захворювання у пробанда чи у родині є конфіденційною і надається особі, яка консультувалась. Медичними спеціалістами забезпечується право пацієнта щодо необхідності інформування інших членів родини про виявлену патологію.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lastRenderedPageBreak/>
        <w:tab/>
        <w:t>У випадку, коли пробандом виступає людина зі зниженим розумовим розвитком, результати генетичних досліджень у вигляді висновку видаються батькам або особам, що їх замінюють, відповідно до чинного законодавства.</w:t>
      </w:r>
    </w:p>
    <w:p w:rsidR="00B22B5D" w:rsidRDefault="00B22B5D">
      <w:pPr>
        <w:autoSpaceDE w:val="0"/>
        <w:jc w:val="both"/>
      </w:pPr>
      <w:r>
        <w:rPr>
          <w:b/>
          <w:sz w:val="28"/>
          <w:szCs w:val="28"/>
        </w:rPr>
        <w:t>Порядок р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бот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>:</w:t>
      </w:r>
    </w:p>
    <w:p w:rsidR="00B22B5D" w:rsidRDefault="00B22B5D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>Для консультац</w:t>
      </w:r>
      <w:r>
        <w:rPr>
          <w:sz w:val="28"/>
          <w:szCs w:val="28"/>
          <w:lang w:val="uk-UA"/>
        </w:rPr>
        <w:t>ії</w:t>
      </w:r>
      <w:r>
        <w:rPr>
          <w:sz w:val="28"/>
          <w:szCs w:val="28"/>
        </w:rPr>
        <w:t xml:space="preserve"> в ХМСМГЦ-ЦР(О)З направляют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ся пац</w:t>
      </w:r>
      <w:r>
        <w:rPr>
          <w:sz w:val="28"/>
          <w:szCs w:val="28"/>
          <w:lang w:val="uk-UA"/>
        </w:rPr>
        <w:t>іє</w:t>
      </w:r>
      <w:r>
        <w:rPr>
          <w:sz w:val="28"/>
          <w:szCs w:val="28"/>
        </w:rPr>
        <w:t>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невиношуванням</w:t>
      </w:r>
      <w:r>
        <w:rPr>
          <w:sz w:val="28"/>
          <w:szCs w:val="28"/>
          <w:lang w:val="uk-UA"/>
        </w:rPr>
        <w:t xml:space="preserve"> вагітності.</w:t>
      </w:r>
    </w:p>
    <w:p w:rsidR="00B22B5D" w:rsidRDefault="00B22B5D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>Об</w:t>
      </w:r>
      <w:r>
        <w:rPr>
          <w:sz w:val="28"/>
          <w:szCs w:val="28"/>
          <w:lang w:val="uk-UA"/>
        </w:rPr>
        <w:t>стеження</w:t>
      </w:r>
      <w:r>
        <w:rPr>
          <w:sz w:val="28"/>
          <w:szCs w:val="28"/>
        </w:rPr>
        <w:t xml:space="preserve"> проводит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ся п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бор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скарг</w:t>
      </w:r>
      <w:r>
        <w:rPr>
          <w:sz w:val="28"/>
          <w:szCs w:val="28"/>
        </w:rPr>
        <w:t>, анамнез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хвороби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жи</w:t>
      </w:r>
      <w:r>
        <w:rPr>
          <w:sz w:val="28"/>
          <w:szCs w:val="28"/>
          <w:lang w:val="uk-UA"/>
        </w:rPr>
        <w:t>ття</w:t>
      </w:r>
      <w:r>
        <w:rPr>
          <w:sz w:val="28"/>
          <w:szCs w:val="28"/>
        </w:rPr>
        <w:t>, по</w:t>
      </w:r>
      <w:r>
        <w:rPr>
          <w:sz w:val="28"/>
          <w:szCs w:val="28"/>
          <w:lang w:val="uk-UA"/>
        </w:rPr>
        <w:t>будови</w:t>
      </w:r>
      <w:r>
        <w:rPr>
          <w:sz w:val="28"/>
          <w:szCs w:val="28"/>
        </w:rPr>
        <w:t xml:space="preserve"> родо</w:t>
      </w:r>
      <w:r>
        <w:rPr>
          <w:sz w:val="28"/>
          <w:szCs w:val="28"/>
          <w:lang w:val="uk-UA"/>
        </w:rPr>
        <w:t>воду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проведе</w:t>
      </w:r>
      <w:r>
        <w:rPr>
          <w:sz w:val="28"/>
          <w:szCs w:val="28"/>
          <w:lang w:val="uk-UA"/>
        </w:rPr>
        <w:t>ння</w:t>
      </w:r>
      <w:r>
        <w:rPr>
          <w:sz w:val="28"/>
          <w:szCs w:val="28"/>
        </w:rPr>
        <w:t xml:space="preserve"> кл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ко-генеалог</w:t>
      </w:r>
      <w:r>
        <w:rPr>
          <w:sz w:val="28"/>
          <w:szCs w:val="28"/>
          <w:lang w:val="uk-UA"/>
        </w:rPr>
        <w:t>ічн</w:t>
      </w:r>
      <w:r>
        <w:rPr>
          <w:sz w:val="28"/>
          <w:szCs w:val="28"/>
        </w:rPr>
        <w:t>ого анализ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, опис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фенотип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лікарем</w:t>
      </w:r>
      <w:r>
        <w:rPr>
          <w:sz w:val="28"/>
          <w:szCs w:val="28"/>
        </w:rPr>
        <w:t xml:space="preserve">-генетиком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проведен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я синдромолог</w:t>
      </w:r>
      <w:r>
        <w:rPr>
          <w:sz w:val="28"/>
          <w:szCs w:val="28"/>
          <w:lang w:val="uk-UA"/>
        </w:rPr>
        <w:t>ічн</w:t>
      </w:r>
      <w:r>
        <w:rPr>
          <w:sz w:val="28"/>
          <w:szCs w:val="28"/>
        </w:rPr>
        <w:t>ого анализ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, оформлен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я генетич</w:t>
      </w:r>
      <w:r>
        <w:rPr>
          <w:sz w:val="28"/>
          <w:szCs w:val="28"/>
          <w:lang w:val="uk-UA"/>
        </w:rPr>
        <w:t>ної</w:t>
      </w:r>
      <w:r>
        <w:rPr>
          <w:sz w:val="28"/>
          <w:szCs w:val="28"/>
        </w:rPr>
        <w:t xml:space="preserve"> карт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:rsidR="00B22B5D" w:rsidRDefault="00B22B5D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  <w:lang w:val="uk-UA"/>
        </w:rPr>
        <w:t>Тривалість</w:t>
      </w:r>
      <w:r>
        <w:rPr>
          <w:sz w:val="28"/>
          <w:szCs w:val="28"/>
        </w:rPr>
        <w:t xml:space="preserve"> перви</w:t>
      </w:r>
      <w:r>
        <w:rPr>
          <w:sz w:val="28"/>
          <w:szCs w:val="28"/>
          <w:lang w:val="uk-UA"/>
        </w:rPr>
        <w:t>нної консультації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м'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тановить</w:t>
      </w:r>
      <w:r>
        <w:rPr>
          <w:sz w:val="28"/>
          <w:szCs w:val="28"/>
        </w:rPr>
        <w:t xml:space="preserve"> 1,5 </w:t>
      </w:r>
      <w:r>
        <w:rPr>
          <w:sz w:val="28"/>
          <w:szCs w:val="28"/>
          <w:lang w:val="uk-UA"/>
        </w:rPr>
        <w:t>години</w:t>
      </w:r>
      <w:r>
        <w:rPr>
          <w:sz w:val="28"/>
          <w:szCs w:val="28"/>
        </w:rPr>
        <w:t>.</w:t>
      </w:r>
    </w:p>
    <w:p w:rsidR="00B22B5D" w:rsidRDefault="00B22B5D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>Нормативна документац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я оформл</w:t>
      </w:r>
      <w:r>
        <w:rPr>
          <w:sz w:val="28"/>
          <w:szCs w:val="28"/>
          <w:lang w:val="uk-UA"/>
        </w:rPr>
        <w:t>юєть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  <w:lang w:val="uk-UA"/>
        </w:rPr>
        <w:t>згідно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вимогам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наказів</w:t>
      </w:r>
      <w:r>
        <w:rPr>
          <w:sz w:val="28"/>
          <w:szCs w:val="28"/>
        </w:rPr>
        <w:t xml:space="preserve"> МОЗ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</w:t>
      </w:r>
    </w:p>
    <w:p w:rsidR="00B22B5D" w:rsidRDefault="00B22B5D">
      <w:pPr>
        <w:rPr>
          <w:b/>
          <w:sz w:val="28"/>
          <w:szCs w:val="28"/>
        </w:rPr>
      </w:pPr>
    </w:p>
    <w:p w:rsidR="00B22B5D" w:rsidRDefault="00B22B5D">
      <w:r>
        <w:rPr>
          <w:b/>
          <w:sz w:val="28"/>
          <w:szCs w:val="28"/>
          <w:lang w:val="uk-UA"/>
        </w:rPr>
        <w:t>Лікар</w:t>
      </w:r>
      <w:r>
        <w:rPr>
          <w:b/>
          <w:sz w:val="28"/>
          <w:szCs w:val="28"/>
        </w:rPr>
        <w:t>-генетик ХМСМГЦ-ЦР(О)З:</w:t>
      </w:r>
    </w:p>
    <w:p w:rsidR="00B22B5D" w:rsidRDefault="00B22B5D">
      <w:pPr>
        <w:jc w:val="both"/>
      </w:pPr>
      <w:r>
        <w:rPr>
          <w:sz w:val="28"/>
          <w:szCs w:val="28"/>
        </w:rPr>
        <w:t>Гречан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.Я. – генеральн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й директор ХМСМГЦ-ЦР(О)З, чл.-кор. НАМНУ, д.мед.н., професор, </w:t>
      </w:r>
      <w:r>
        <w:rPr>
          <w:sz w:val="28"/>
          <w:szCs w:val="28"/>
          <w:lang w:val="uk-UA"/>
        </w:rPr>
        <w:t>лікар</w:t>
      </w:r>
      <w:r>
        <w:rPr>
          <w:sz w:val="28"/>
          <w:szCs w:val="28"/>
        </w:rPr>
        <w:t>-генетик в</w:t>
      </w:r>
      <w:r>
        <w:rPr>
          <w:sz w:val="28"/>
          <w:szCs w:val="28"/>
          <w:lang w:val="uk-UA"/>
        </w:rPr>
        <w:t>ищої</w:t>
      </w:r>
      <w:r>
        <w:rPr>
          <w:sz w:val="28"/>
          <w:szCs w:val="28"/>
        </w:rPr>
        <w:t xml:space="preserve"> категор</w:t>
      </w:r>
      <w:r>
        <w:rPr>
          <w:sz w:val="28"/>
          <w:szCs w:val="28"/>
          <w:lang w:val="uk-UA"/>
        </w:rPr>
        <w:t>ії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Гречаніна Ю.Б. – зав. отд. онкогенетичної консультації, д.мед.н., професор, лікар-генетик вищої категорії</w:t>
      </w:r>
    </w:p>
    <w:p w:rsidR="00B22B5D" w:rsidRDefault="00B22B5D">
      <w:pPr>
        <w:jc w:val="both"/>
      </w:pPr>
      <w:r>
        <w:rPr>
          <w:sz w:val="28"/>
          <w:szCs w:val="28"/>
        </w:rPr>
        <w:t xml:space="preserve">Молодан Л.В. – директор ХМСМГЦ-ЦР(О)З, к.мед.н., доцент, </w:t>
      </w:r>
      <w:r>
        <w:rPr>
          <w:sz w:val="28"/>
          <w:szCs w:val="28"/>
          <w:lang w:val="uk-UA"/>
        </w:rPr>
        <w:t>лікар</w:t>
      </w:r>
      <w:r>
        <w:rPr>
          <w:sz w:val="28"/>
          <w:szCs w:val="28"/>
        </w:rPr>
        <w:t>-генетик в</w:t>
      </w:r>
      <w:r>
        <w:rPr>
          <w:sz w:val="28"/>
          <w:szCs w:val="28"/>
          <w:lang w:val="uk-UA"/>
        </w:rPr>
        <w:t>ищої</w:t>
      </w:r>
      <w:r>
        <w:rPr>
          <w:sz w:val="28"/>
          <w:szCs w:val="28"/>
        </w:rPr>
        <w:t xml:space="preserve"> категор</w:t>
      </w:r>
      <w:r>
        <w:rPr>
          <w:sz w:val="28"/>
          <w:szCs w:val="28"/>
          <w:lang w:val="uk-UA"/>
        </w:rPr>
        <w:t>ії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Здибська О.П. – завідувач метаболічним центром, к.мед.н., доцент, лікар-генетик вищої категорії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Бугайова О.В. – завідувач центром сполучної тканини, к.мед.н., доцент, лікар-генетик вищої категорії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Гуленко І.І. – завідувач відділення генетичного моніторингу, лікар-генетик вищої категорії</w:t>
      </w:r>
    </w:p>
    <w:p w:rsidR="00B22B5D" w:rsidRDefault="00B22B5D">
      <w:pPr>
        <w:jc w:val="both"/>
      </w:pP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лец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кая С.В. – зам. директора ХМСМГЦ-ЦР(О)З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меди</w:t>
      </w:r>
      <w:r>
        <w:rPr>
          <w:sz w:val="28"/>
          <w:szCs w:val="28"/>
          <w:lang w:val="uk-UA"/>
        </w:rPr>
        <w:t>чної</w:t>
      </w:r>
      <w:r>
        <w:rPr>
          <w:sz w:val="28"/>
          <w:szCs w:val="28"/>
        </w:rPr>
        <w:t xml:space="preserve"> части</w:t>
      </w:r>
      <w:r>
        <w:rPr>
          <w:sz w:val="28"/>
          <w:szCs w:val="28"/>
          <w:lang w:val="uk-UA"/>
        </w:rPr>
        <w:t>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лікар</w:t>
      </w:r>
      <w:r>
        <w:rPr>
          <w:sz w:val="28"/>
          <w:szCs w:val="28"/>
        </w:rPr>
        <w:t>-генетик друго</w:t>
      </w:r>
      <w:r>
        <w:rPr>
          <w:sz w:val="28"/>
          <w:szCs w:val="28"/>
          <w:lang w:val="uk-UA"/>
        </w:rPr>
        <w:t>ї категорії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Красов А.В. – заступник директора ХМСМГЦ-ЦР(О)З з організаційно-методичної роботи, лікар-генетик</w:t>
      </w:r>
    </w:p>
    <w:p w:rsidR="00B22B5D" w:rsidRDefault="00B22B5D">
      <w:pPr>
        <w:jc w:val="both"/>
      </w:pPr>
      <w:r>
        <w:rPr>
          <w:sz w:val="28"/>
          <w:szCs w:val="28"/>
        </w:rPr>
        <w:t>Адамян Л. М.</w:t>
      </w:r>
      <w:r>
        <w:rPr>
          <w:sz w:val="28"/>
          <w:szCs w:val="28"/>
          <w:lang w:val="uk-UA"/>
        </w:rPr>
        <w:t xml:space="preserve"> – лікар-генетик 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Вернігор О.Ю.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Гринюк А.В. – лікар-генетик першої категорії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Грінченко Ю.Н.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Євстигнєєва О.В.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Єлісєєв В.М.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Єлькова О.А.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Забєліна О.А.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Максютіна І.А.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Нагієва К.Ф.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Хміль О.Б. – лікар-генетик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Яновська Г.О. – лікар-генетик першої категорії</w:t>
      </w:r>
    </w:p>
    <w:p w:rsidR="00B22B5D" w:rsidRDefault="00B22B5D">
      <w:pPr>
        <w:rPr>
          <w:sz w:val="28"/>
          <w:szCs w:val="28"/>
          <w:lang w:val="uk-UA"/>
        </w:rPr>
      </w:pPr>
    </w:p>
    <w:p w:rsidR="00B22B5D" w:rsidRDefault="00B22B5D">
      <w:pPr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>іючий</w:t>
      </w:r>
      <w:r>
        <w:rPr>
          <w:sz w:val="28"/>
          <w:szCs w:val="28"/>
        </w:rPr>
        <w:t xml:space="preserve"> локальн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й протокол </w:t>
      </w:r>
    </w:p>
    <w:p w:rsidR="00B22B5D" w:rsidRDefault="00B22B5D">
      <w:pPr>
        <w:numPr>
          <w:ilvl w:val="0"/>
          <w:numId w:val="3"/>
        </w:numPr>
        <w:tabs>
          <w:tab w:val="left" w:pos="1440"/>
        </w:tabs>
        <w:jc w:val="both"/>
      </w:pPr>
      <w:r>
        <w:rPr>
          <w:sz w:val="28"/>
          <w:szCs w:val="28"/>
          <w:lang w:val="uk-UA"/>
        </w:rPr>
        <w:t>отримує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нформац</w:t>
      </w:r>
      <w:r>
        <w:rPr>
          <w:sz w:val="28"/>
          <w:szCs w:val="28"/>
          <w:lang w:val="uk-UA"/>
        </w:rPr>
        <w:t>ійну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згоду</w:t>
      </w:r>
      <w:r>
        <w:rPr>
          <w:sz w:val="28"/>
          <w:szCs w:val="28"/>
        </w:rPr>
        <w:t xml:space="preserve"> пац</w:t>
      </w:r>
      <w:r>
        <w:rPr>
          <w:sz w:val="28"/>
          <w:szCs w:val="28"/>
          <w:lang w:val="uk-UA"/>
        </w:rPr>
        <w:t>іє</w:t>
      </w:r>
      <w:r>
        <w:rPr>
          <w:sz w:val="28"/>
          <w:szCs w:val="28"/>
        </w:rPr>
        <w:t xml:space="preserve">нта на </w:t>
      </w:r>
      <w:r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 xml:space="preserve"> медико-генетич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консульт</w:t>
      </w:r>
      <w:r>
        <w:rPr>
          <w:sz w:val="28"/>
          <w:szCs w:val="28"/>
          <w:lang w:val="uk-UA"/>
        </w:rPr>
        <w:t>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обс</w:t>
      </w:r>
      <w:r>
        <w:rPr>
          <w:sz w:val="28"/>
          <w:szCs w:val="28"/>
          <w:lang w:val="uk-UA"/>
        </w:rPr>
        <w:t>теження</w:t>
      </w:r>
    </w:p>
    <w:p w:rsidR="00B22B5D" w:rsidRDefault="00B22B5D">
      <w:pPr>
        <w:numPr>
          <w:ilvl w:val="0"/>
          <w:numId w:val="3"/>
        </w:numPr>
        <w:tabs>
          <w:tab w:val="left" w:pos="1440"/>
        </w:tabs>
        <w:jc w:val="both"/>
      </w:pPr>
      <w:proofErr w:type="gramStart"/>
      <w:r>
        <w:rPr>
          <w:sz w:val="28"/>
          <w:szCs w:val="28"/>
        </w:rPr>
        <w:t>проводит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 квал</w:t>
      </w:r>
      <w:r>
        <w:rPr>
          <w:sz w:val="28"/>
          <w:szCs w:val="28"/>
          <w:lang w:val="uk-UA"/>
        </w:rPr>
        <w:t>іфіковане</w:t>
      </w:r>
      <w:proofErr w:type="gramEnd"/>
      <w:r>
        <w:rPr>
          <w:sz w:val="28"/>
          <w:szCs w:val="28"/>
        </w:rPr>
        <w:t xml:space="preserve"> медико-генетич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е консульт</w:t>
      </w:r>
      <w:r>
        <w:rPr>
          <w:sz w:val="28"/>
          <w:szCs w:val="28"/>
          <w:lang w:val="uk-UA"/>
        </w:rPr>
        <w:t>ування</w:t>
      </w:r>
    </w:p>
    <w:p w:rsidR="00B22B5D" w:rsidRDefault="00B22B5D">
      <w:pPr>
        <w:numPr>
          <w:ilvl w:val="0"/>
          <w:numId w:val="3"/>
        </w:numPr>
        <w:jc w:val="both"/>
      </w:pPr>
      <w:r>
        <w:rPr>
          <w:sz w:val="28"/>
          <w:szCs w:val="28"/>
        </w:rPr>
        <w:t>проводит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ефективне консульт</w:t>
      </w:r>
      <w:r>
        <w:rPr>
          <w:sz w:val="28"/>
          <w:szCs w:val="28"/>
          <w:lang w:val="uk-UA"/>
        </w:rPr>
        <w:t>ування</w:t>
      </w:r>
      <w:r>
        <w:rPr>
          <w:sz w:val="28"/>
          <w:szCs w:val="28"/>
        </w:rPr>
        <w:t xml:space="preserve"> по результатам проведенного </w:t>
      </w:r>
      <w:proofErr w:type="gramStart"/>
      <w:r>
        <w:rPr>
          <w:sz w:val="28"/>
          <w:szCs w:val="28"/>
        </w:rPr>
        <w:t>обс</w:t>
      </w:r>
      <w:r>
        <w:rPr>
          <w:sz w:val="28"/>
          <w:szCs w:val="28"/>
          <w:lang w:val="uk-UA"/>
        </w:rPr>
        <w:t>теження</w:t>
      </w:r>
      <w:r>
        <w:rPr>
          <w:sz w:val="28"/>
          <w:szCs w:val="28"/>
        </w:rPr>
        <w:t>,  надає</w:t>
      </w:r>
      <w:proofErr w:type="gramEnd"/>
      <w:r>
        <w:rPr>
          <w:sz w:val="28"/>
          <w:szCs w:val="28"/>
        </w:rPr>
        <w:t xml:space="preserve"> інформацію пацієнту про стан його здоров’я з рекомендаціями щодо немедикаментозного і медикаментозного лікування, тактики поведінки при раптовому погіршенні перебігу захворювання в усній формі та </w:t>
      </w:r>
      <w:r>
        <w:rPr>
          <w:sz w:val="28"/>
          <w:szCs w:val="28"/>
          <w:lang w:val="uk-UA"/>
        </w:rPr>
        <w:t>у вигляді заключення</w:t>
      </w:r>
    </w:p>
    <w:p w:rsidR="00B22B5D" w:rsidRDefault="00B22B5D">
      <w:pPr>
        <w:numPr>
          <w:ilvl w:val="0"/>
          <w:numId w:val="3"/>
        </w:numPr>
        <w:jc w:val="both"/>
      </w:pPr>
      <w:r>
        <w:rPr>
          <w:sz w:val="28"/>
          <w:szCs w:val="28"/>
        </w:rPr>
        <w:t>веде список пацієнтів з невиношування</w:t>
      </w:r>
      <w:r>
        <w:rPr>
          <w:sz w:val="28"/>
          <w:szCs w:val="28"/>
          <w:lang w:val="uk-UA"/>
        </w:rPr>
        <w:t>м вагітності</w:t>
      </w:r>
      <w:r>
        <w:rPr>
          <w:sz w:val="28"/>
          <w:szCs w:val="28"/>
        </w:rPr>
        <w:t xml:space="preserve"> для проведення диспансерного нагляду</w:t>
      </w:r>
      <w:r>
        <w:rPr>
          <w:sz w:val="28"/>
          <w:szCs w:val="28"/>
          <w:lang w:val="uk-UA"/>
        </w:rPr>
        <w:t>; с</w:t>
      </w:r>
      <w:r>
        <w:rPr>
          <w:sz w:val="28"/>
          <w:szCs w:val="28"/>
        </w:rPr>
        <w:t>писок включає наступну інформацію: ПІБ, дату народження (у форматі дд.</w:t>
      </w:r>
      <w:proofErr w:type="gramStart"/>
      <w:r>
        <w:rPr>
          <w:sz w:val="28"/>
          <w:szCs w:val="28"/>
        </w:rPr>
        <w:t>мм.рррр</w:t>
      </w:r>
      <w:proofErr w:type="gramEnd"/>
      <w:r>
        <w:rPr>
          <w:sz w:val="28"/>
          <w:szCs w:val="28"/>
        </w:rPr>
        <w:t>), адресу реєстрації та проживання, контактний телефон, діагноз відповідно до останнього формулювання, примітки (додаткова інформація)</w:t>
      </w:r>
    </w:p>
    <w:p w:rsidR="00B22B5D" w:rsidRDefault="00B22B5D">
      <w:pPr>
        <w:ind w:left="720"/>
        <w:jc w:val="both"/>
        <w:rPr>
          <w:sz w:val="28"/>
          <w:szCs w:val="28"/>
        </w:rPr>
      </w:pPr>
    </w:p>
    <w:p w:rsidR="00B22B5D" w:rsidRDefault="00B22B5D">
      <w:r>
        <w:rPr>
          <w:b/>
          <w:sz w:val="28"/>
          <w:szCs w:val="28"/>
        </w:rPr>
        <w:t>Меди</w:t>
      </w:r>
      <w:r>
        <w:rPr>
          <w:b/>
          <w:sz w:val="28"/>
          <w:szCs w:val="28"/>
          <w:lang w:val="uk-UA"/>
        </w:rPr>
        <w:t>чна</w:t>
      </w:r>
      <w:r>
        <w:rPr>
          <w:b/>
          <w:sz w:val="28"/>
          <w:szCs w:val="28"/>
        </w:rPr>
        <w:t xml:space="preserve"> сестра ХМСМГЦ-ЦР(О)З:</w:t>
      </w:r>
    </w:p>
    <w:p w:rsidR="00B22B5D" w:rsidRDefault="00B22B5D">
      <w:pPr>
        <w:numPr>
          <w:ilvl w:val="0"/>
          <w:numId w:val="5"/>
        </w:numPr>
      </w:pPr>
      <w:r>
        <w:rPr>
          <w:sz w:val="28"/>
          <w:szCs w:val="28"/>
          <w:lang w:val="uk-UA"/>
        </w:rPr>
        <w:t>запрошує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ім'ю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каб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для проведе</w:t>
      </w:r>
      <w:r>
        <w:rPr>
          <w:sz w:val="28"/>
          <w:szCs w:val="28"/>
          <w:lang w:val="uk-UA"/>
        </w:rPr>
        <w:t>ння</w:t>
      </w:r>
      <w:r>
        <w:rPr>
          <w:sz w:val="28"/>
          <w:szCs w:val="28"/>
        </w:rPr>
        <w:t xml:space="preserve"> медико-генетич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консульт</w:t>
      </w:r>
      <w:r>
        <w:rPr>
          <w:sz w:val="28"/>
          <w:szCs w:val="28"/>
          <w:lang w:val="uk-UA"/>
        </w:rPr>
        <w:t>ування</w:t>
      </w:r>
    </w:p>
    <w:p w:rsidR="00B22B5D" w:rsidRDefault="00B22B5D">
      <w:pPr>
        <w:numPr>
          <w:ilvl w:val="0"/>
          <w:numId w:val="5"/>
        </w:numPr>
      </w:pPr>
      <w:r>
        <w:rPr>
          <w:sz w:val="28"/>
          <w:szCs w:val="28"/>
        </w:rPr>
        <w:t>об</w:t>
      </w:r>
      <w:r>
        <w:rPr>
          <w:sz w:val="28"/>
          <w:szCs w:val="28"/>
          <w:lang w:val="uk-UA"/>
        </w:rPr>
        <w:t>робляє</w:t>
      </w:r>
      <w:r>
        <w:rPr>
          <w:sz w:val="28"/>
          <w:szCs w:val="28"/>
        </w:rPr>
        <w:t xml:space="preserve"> поверхн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, кушетку дез</w:t>
      </w:r>
      <w:r>
        <w:rPr>
          <w:sz w:val="28"/>
          <w:szCs w:val="28"/>
          <w:lang w:val="uk-UA"/>
        </w:rPr>
        <w:t>інфікуючим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засобом</w:t>
      </w:r>
    </w:p>
    <w:p w:rsidR="00B22B5D" w:rsidRDefault="00B22B5D">
      <w:pPr>
        <w:numPr>
          <w:ilvl w:val="0"/>
          <w:numId w:val="5"/>
        </w:numPr>
        <w:jc w:val="both"/>
      </w:pPr>
      <w:r>
        <w:rPr>
          <w:sz w:val="28"/>
          <w:szCs w:val="28"/>
          <w:lang w:val="uk-UA"/>
        </w:rPr>
        <w:t>виписує</w:t>
      </w:r>
      <w:r>
        <w:rPr>
          <w:sz w:val="28"/>
          <w:szCs w:val="28"/>
        </w:rPr>
        <w:t xml:space="preserve"> направлен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на проведен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медико-генетич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 консульт</w:t>
      </w:r>
      <w:r>
        <w:rPr>
          <w:sz w:val="28"/>
          <w:szCs w:val="28"/>
          <w:lang w:val="uk-UA"/>
        </w:rPr>
        <w:t>ування відповідно до вказівок лікаря-генетика</w:t>
      </w:r>
    </w:p>
    <w:p w:rsidR="00B22B5D" w:rsidRDefault="00B22B5D">
      <w:pPr>
        <w:numPr>
          <w:ilvl w:val="0"/>
          <w:numId w:val="5"/>
        </w:numPr>
        <w:jc w:val="both"/>
      </w:pPr>
      <w:r>
        <w:rPr>
          <w:sz w:val="28"/>
          <w:szCs w:val="28"/>
        </w:rPr>
        <w:t>запо</w:t>
      </w:r>
      <w:r>
        <w:rPr>
          <w:sz w:val="28"/>
          <w:szCs w:val="28"/>
          <w:lang w:val="uk-UA"/>
        </w:rPr>
        <w:t>внює</w:t>
      </w:r>
      <w:r>
        <w:rPr>
          <w:sz w:val="28"/>
          <w:szCs w:val="28"/>
        </w:rPr>
        <w:t xml:space="preserve"> статисти</w:t>
      </w:r>
      <w:r>
        <w:rPr>
          <w:sz w:val="28"/>
          <w:szCs w:val="28"/>
          <w:lang w:val="uk-UA"/>
        </w:rPr>
        <w:t>чний</w:t>
      </w:r>
      <w:r>
        <w:rPr>
          <w:sz w:val="28"/>
          <w:szCs w:val="28"/>
        </w:rPr>
        <w:t xml:space="preserve"> талон на к</w:t>
      </w:r>
      <w:r>
        <w:rPr>
          <w:sz w:val="28"/>
          <w:szCs w:val="28"/>
          <w:lang w:val="uk-UA"/>
        </w:rPr>
        <w:t>ожного</w:t>
      </w:r>
      <w:r>
        <w:rPr>
          <w:sz w:val="28"/>
          <w:szCs w:val="28"/>
        </w:rPr>
        <w:t xml:space="preserve"> пац</w:t>
      </w:r>
      <w:r>
        <w:rPr>
          <w:sz w:val="28"/>
          <w:szCs w:val="28"/>
          <w:lang w:val="uk-UA"/>
        </w:rPr>
        <w:t>іє</w:t>
      </w:r>
      <w:r>
        <w:rPr>
          <w:sz w:val="28"/>
          <w:szCs w:val="28"/>
        </w:rPr>
        <w:t>нта</w:t>
      </w:r>
    </w:p>
    <w:p w:rsidR="00B22B5D" w:rsidRDefault="00B22B5D">
      <w:pPr>
        <w:numPr>
          <w:ilvl w:val="0"/>
          <w:numId w:val="5"/>
        </w:numPr>
        <w:jc w:val="both"/>
      </w:pPr>
      <w:r>
        <w:rPr>
          <w:sz w:val="28"/>
          <w:szCs w:val="28"/>
        </w:rPr>
        <w:t>викликає на огляд пацієнтів з диспансерної групи за вказівкою лікаря</w:t>
      </w:r>
    </w:p>
    <w:p w:rsidR="00B22B5D" w:rsidRDefault="00B22B5D">
      <w:pPr>
        <w:rPr>
          <w:sz w:val="28"/>
          <w:szCs w:val="28"/>
          <w:lang w:val="uk-UA"/>
        </w:rPr>
      </w:pPr>
    </w:p>
    <w:p w:rsidR="00B22B5D" w:rsidRDefault="00B22B5D">
      <w:r>
        <w:rPr>
          <w:b/>
          <w:sz w:val="28"/>
          <w:szCs w:val="28"/>
          <w:lang w:val="uk-UA"/>
        </w:rPr>
        <w:t>2.2 Діагностика:</w:t>
      </w:r>
    </w:p>
    <w:p w:rsidR="00B22B5D" w:rsidRDefault="00B22B5D">
      <w:r>
        <w:rPr>
          <w:sz w:val="28"/>
          <w:szCs w:val="28"/>
          <w:lang w:val="uk-UA"/>
        </w:rPr>
        <w:t>Лікар-генетик: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збирає скарги, анамнез;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проводить клініко-генеалогічний аналіз;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проводить оцінку фенотипу;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проводить синдромологічний аналіз;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направляє на лабораторні обстеження, проводить оцінку (інтерпретацію) лабораторних обстежень;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 xml:space="preserve">направляє на інструментальні методи обстеження, проводить оцінку (інтерпретацію) даних; 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проводить диференційну діагностику;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виставляє діагноз.</w:t>
      </w:r>
    </w:p>
    <w:p w:rsidR="00B22B5D" w:rsidRDefault="00B22B5D">
      <w:r>
        <w:rPr>
          <w:sz w:val="28"/>
          <w:szCs w:val="28"/>
          <w:lang w:val="uk-UA"/>
        </w:rPr>
        <w:t>Медична сестра:</w:t>
      </w:r>
    </w:p>
    <w:p w:rsidR="00B22B5D" w:rsidRDefault="00B22B5D"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>виписує направлення на обстеження відповідно до призначень лікаря;</w:t>
      </w:r>
    </w:p>
    <w:p w:rsidR="00B22B5D" w:rsidRDefault="00B22B5D"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>щодня о 9.00 годині забирає результати аналізів;</w:t>
      </w:r>
    </w:p>
    <w:p w:rsidR="00B22B5D" w:rsidRDefault="00B22B5D"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>щодня інформує лікаря про зміни (якщо вони є) в роботі ключових пунктів надання медичної допомоги.</w:t>
      </w:r>
    </w:p>
    <w:p w:rsidR="00B22B5D" w:rsidRDefault="00B22B5D">
      <w:pPr>
        <w:jc w:val="center"/>
        <w:rPr>
          <w:sz w:val="28"/>
          <w:szCs w:val="28"/>
          <w:lang w:val="uk-UA"/>
        </w:rPr>
      </w:pPr>
    </w:p>
    <w:p w:rsidR="00B22B5D" w:rsidRDefault="00B22B5D">
      <w:pPr>
        <w:jc w:val="center"/>
      </w:pPr>
      <w:r>
        <w:rPr>
          <w:b/>
          <w:sz w:val="28"/>
          <w:szCs w:val="28"/>
          <w:lang w:val="uk-UA"/>
        </w:rPr>
        <w:lastRenderedPageBreak/>
        <w:t>Місце проведення обстежень: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2977"/>
        <w:gridCol w:w="1999"/>
      </w:tblGrid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jc w:val="center"/>
            </w:pPr>
            <w:r>
              <w:rPr>
                <w:sz w:val="28"/>
                <w:szCs w:val="28"/>
                <w:lang w:val="uk-UA"/>
              </w:rPr>
              <w:t>Види обстеження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pPr>
              <w:jc w:val="center"/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Прийом лікаря-генетика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1,5,6,7,8,10,16,19,39,46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Збір крові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13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Прийом ранкової та добової сечі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Ультразвукове дослідження внутрішніх органів, щитоподібної залози, органів малого тазу, молочних залоз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Урінолізіс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Pr="000D5928" w:rsidRDefault="00B22B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добової сечі (кальцій, фосфор, оксипролін, ГАГ, сечовина, сечова кислота)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Pr="000D5928" w:rsidRDefault="00B22B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Біохімічний профіль крові (ЛФ, загальний холестерин, триглицериди, глюкоза, АСТ, АЛТ, сечовина, сечова кислота, креатинін, залізо, КФК, ЛДГ, ГГТ, загальний білок, альбумін, загальний білірубін, кальцій, фосфор)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Pr="000D5928" w:rsidRDefault="00B22B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поліморфних варіантів генів ферментів фолатно-метіонінового циклу (</w:t>
            </w:r>
            <w:r>
              <w:rPr>
                <w:sz w:val="28"/>
                <w:szCs w:val="28"/>
                <w:lang w:val="en-US"/>
              </w:rPr>
              <w:t>MTHFR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677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MTRR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66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MTR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uk-UA"/>
              </w:rPr>
              <w:t>2756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uk-UA"/>
              </w:rPr>
              <w:t xml:space="preserve">), гену </w:t>
            </w:r>
            <w:r>
              <w:rPr>
                <w:sz w:val="28"/>
                <w:szCs w:val="28"/>
                <w:lang w:val="en-US"/>
              </w:rPr>
              <w:t>VDR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Bsml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Цитогенетичне дослідження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43,44,45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Пілокарпінова проба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Pr="000D5928" w:rsidRDefault="00B22B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Гормони щитоподібної залози (Т4, ТТГ), статеві гормони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Каб. № 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Pr="000D5928" w:rsidRDefault="00B22B5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Гомоцистеїн, вітаміни крові (фолієва кислота, В1, В2, В6, В12, 25-ОН-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), мікроелементи (магній, цинк, селен, мідь), важкі метали (кадмій, ртуть, свинець), антитіла до казеїну, гліадину, ПЛР на лактазну недостатність, копрограма, аналіз калу на дисбактеріоз, дофамін, серотонін, норадреналін, адреналін крові, інсектологічне дослідження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Комерційні лабораторії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B22B5D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МРТ, КТ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B5D" w:rsidRDefault="00B22B5D">
            <w:r>
              <w:rPr>
                <w:sz w:val="28"/>
                <w:szCs w:val="28"/>
                <w:lang w:val="uk-UA"/>
              </w:rPr>
              <w:t>Діагностичні центри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B5D" w:rsidRDefault="00B22B5D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CA5741" w:rsidRDefault="00CA5741">
      <w:pPr>
        <w:rPr>
          <w:b/>
          <w:sz w:val="28"/>
          <w:szCs w:val="28"/>
        </w:rPr>
      </w:pPr>
    </w:p>
    <w:p w:rsidR="00B22B5D" w:rsidRDefault="00B22B5D">
      <w:proofErr w:type="gramStart"/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Лікування</w:t>
      </w:r>
      <w:proofErr w:type="gramEnd"/>
    </w:p>
    <w:p w:rsidR="00B22B5D" w:rsidRDefault="00B22B5D">
      <w:r>
        <w:rPr>
          <w:bCs/>
          <w:sz w:val="28"/>
          <w:szCs w:val="28"/>
          <w:lang w:val="uk-UA"/>
        </w:rPr>
        <w:lastRenderedPageBreak/>
        <w:tab/>
        <w:t>Мета лікування пацієнта з невиношуванням вагітності — попередження викидня або народження глибоко недоношеної дитини.</w:t>
      </w:r>
    </w:p>
    <w:p w:rsidR="00B22B5D" w:rsidRDefault="00B22B5D">
      <w:pPr>
        <w:jc w:val="both"/>
        <w:rPr>
          <w:bCs/>
          <w:sz w:val="28"/>
          <w:szCs w:val="28"/>
          <w:lang w:val="uk-UA"/>
        </w:rPr>
      </w:pPr>
    </w:p>
    <w:p w:rsidR="00B22B5D" w:rsidRDefault="00B22B5D">
      <w:r>
        <w:rPr>
          <w:bCs/>
          <w:sz w:val="28"/>
          <w:szCs w:val="28"/>
          <w:lang w:val="uk-UA"/>
        </w:rPr>
        <w:t>Лікар-генетик: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роз’яснює пацієнту причини невиношування вагітності;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 xml:space="preserve"> дає рекомендації;</w:t>
      </w:r>
    </w:p>
    <w:p w:rsidR="00B22B5D" w:rsidRDefault="00B22B5D">
      <w:pPr>
        <w:jc w:val="both"/>
      </w:pPr>
      <w:r>
        <w:rPr>
          <w:i/>
          <w:sz w:val="28"/>
          <w:szCs w:val="28"/>
          <w:lang w:val="uk-UA"/>
        </w:rPr>
        <w:t>Діагностичні критерії: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Скарги і анамнез: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затримка менструації;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поява больового синдрому внизу живота різної інтенсивності;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кров'янисті виділення зі статевих шляхів різної інтенсивності.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При загрозливому аборті: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болі різної інтенсивності внизу живота;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помірні кров'янисті виділення зі статевих шляхів.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При аборті в ходу: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тривалий біль в нижніх відділах живота з посиленням в динаміці до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інтенсивної, що має переймоподібний характер;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рясні кров'янисті виділення зі статевих шляхів.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При неповному / повному аборті: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тягне біль в нижніх відділах живота, з посиленням в динаміці до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інтенсивної, може мати переймоподібний характер, періодично зменшуватися;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рясні кров'янисті виділення зі статевих шляхів.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При нерозвиваючій вагітності: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зникнення суб'єктивних ознак вагітності, іноді кров'янисті виділення зі статевих шляхів.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При звичному невиношуванні: переривання трьох і більше вагітностей в терміні до 22 тижнів.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анамнез: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можуть бути мимовільні викидні;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порушення менструальної функції;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відсутність вагітності протягом більше 1 року (безпліддя);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При неповному / повному аборті: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експульсія плодового яйця.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При звичному невиношуванні: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три і більше епізоду переривання вагітності.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При істміко-цервікальної недостатності: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раптовий розрив плодових оболонок з подальшими щодо безболісними переймами;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випадки самовільного безболісного розкриття шийки матки до 4-6 см при попередніх вагітностях;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наявність хірургічних втручань на шийці матки, розривів шийки матки другого / третього ступенів в минулих пологах;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lastRenderedPageBreak/>
        <w:t> інструментальна дилатація шийки матки під час штучного переривання вагітностей.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Фізикальне обстеження: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АТ, пульс (при загрозливому аборті гемодинаміка стабільна, при аборті в ходу / повному / неповному аборті може спостерігатися зниження артеріального тиску і почастішання пульсу).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Огляд на дзеркалах: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при загрозливому аборті й вагітності можуть бути мізерні або помірні кров'янисті виділення.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при аборті в ходу / повному / неповному аборті зовнішній зів відкритий, кров'янисті виділення у великій кількості, частини плодового яйця в цервікальному каналі, підтікання навколоплідних вод (може бути відсутнім в ранні терміни вагітності).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при звичному невиношуванні вроджені / придбані анатомічні дефекти ектоцервікса, пролабірування плодового міхура з зовнішнього вічка шийки матки.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Бімануального вагінальне дослідження: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при загрозливому аборті: відсутні структурні зміни шийки матки, матка легко збудлива, її тонус підвищений, розміри матки відповідають терміну вагітності;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при аборті в ходу: визначається ступінь розкриття цервікального каналу;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при повному / неповному аборті: матка м'якої консистенції, розміри менше терміну гестації, різна ступінь розкриття шийки матки;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при вагітності: розміри матки менше терміну гестації, цервікальний канал закритий;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> при звичному невиношуванні: можливо скорочення шийки матки менш 25мм / дилатація цервикального каналу більше 1 см при відсутності маткових скорочень.</w:t>
      </w:r>
    </w:p>
    <w:p w:rsidR="00B22B5D" w:rsidRDefault="00B22B5D">
      <w:pPr>
        <w:jc w:val="both"/>
        <w:rPr>
          <w:sz w:val="28"/>
          <w:szCs w:val="28"/>
          <w:lang w:val="uk-UA"/>
        </w:rPr>
      </w:pPr>
    </w:p>
    <w:p w:rsidR="00B22B5D" w:rsidRDefault="00B22B5D"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Диспансерний нагляд</w:t>
      </w:r>
    </w:p>
    <w:p w:rsidR="00B22B5D" w:rsidRDefault="00B22B5D">
      <w:r>
        <w:rPr>
          <w:sz w:val="28"/>
          <w:szCs w:val="28"/>
        </w:rPr>
        <w:t>Диспансерний нагляд проводиться за всіма пацієнтами з н</w:t>
      </w:r>
      <w:r>
        <w:rPr>
          <w:sz w:val="28"/>
          <w:szCs w:val="28"/>
          <w:lang w:val="uk-UA"/>
        </w:rPr>
        <w:t>евиношуванням вагітності.</w:t>
      </w:r>
    </w:p>
    <w:p w:rsidR="00B22B5D" w:rsidRDefault="00B22B5D"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ікар</w:t>
      </w:r>
      <w:r>
        <w:rPr>
          <w:sz w:val="28"/>
          <w:szCs w:val="28"/>
          <w:lang w:val="uk-UA"/>
        </w:rPr>
        <w:t>-генетик</w:t>
      </w:r>
      <w:r>
        <w:rPr>
          <w:sz w:val="28"/>
          <w:szCs w:val="28"/>
        </w:rPr>
        <w:t>:</w:t>
      </w:r>
    </w:p>
    <w:p w:rsidR="00B22B5D" w:rsidRDefault="00B22B5D">
      <w:pPr>
        <w:jc w:val="both"/>
      </w:pPr>
      <w:r>
        <w:rPr>
          <w:sz w:val="28"/>
          <w:szCs w:val="28"/>
        </w:rPr>
        <w:t>- здійснює регулярне лікарське спостереження:</w:t>
      </w:r>
    </w:p>
    <w:p w:rsidR="00B22B5D" w:rsidRDefault="00B22B5D">
      <w:pPr>
        <w:jc w:val="both"/>
      </w:pPr>
      <w:r>
        <w:rPr>
          <w:sz w:val="28"/>
          <w:szCs w:val="28"/>
        </w:rPr>
        <w:t>- призначає планові візити пацієнта до лікаря;</w:t>
      </w:r>
    </w:p>
    <w:p w:rsidR="00B22B5D" w:rsidRDefault="00B22B5D">
      <w:pPr>
        <w:jc w:val="both"/>
      </w:pPr>
      <w:r>
        <w:rPr>
          <w:sz w:val="28"/>
          <w:szCs w:val="28"/>
        </w:rPr>
        <w:t>- контроль виконання пацієнтом отриманих рекомендацій проводить з інтервалом у 2 – 4 тижні;</w:t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контролює виконання рекомендацій, мотивує та корегує рекомендації та призначення;</w:t>
      </w:r>
    </w:p>
    <w:p w:rsidR="00B22B5D" w:rsidRDefault="00B22B5D">
      <w:pPr>
        <w:jc w:val="both"/>
      </w:pPr>
      <w:r>
        <w:rPr>
          <w:sz w:val="28"/>
          <w:szCs w:val="28"/>
        </w:rPr>
        <w:t>Медична сестра: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</w:rPr>
        <w:t>відповідно до призначень лікаря запрошує пацієнтів на прийом;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запрошує за три доби до рекомендованого огляду;</w:t>
      </w:r>
    </w:p>
    <w:p w:rsidR="00B22B5D" w:rsidRDefault="00B22B5D">
      <w:pPr>
        <w:numPr>
          <w:ilvl w:val="0"/>
          <w:numId w:val="2"/>
        </w:numPr>
        <w:jc w:val="both"/>
      </w:pPr>
      <w:r>
        <w:rPr>
          <w:sz w:val="28"/>
          <w:szCs w:val="28"/>
        </w:rPr>
        <w:t>виписує направлення на обстеження відповідно до призначень лікаря.</w:t>
      </w:r>
    </w:p>
    <w:p w:rsidR="00B22B5D" w:rsidRDefault="00B22B5D">
      <w:r>
        <w:rPr>
          <w:b/>
          <w:sz w:val="28"/>
          <w:szCs w:val="28"/>
          <w:lang w:val="uk-UA"/>
        </w:rPr>
        <w:lastRenderedPageBreak/>
        <w:t>ІІІ. Етапи діагностики та ведення:</w:t>
      </w:r>
    </w:p>
    <w:p w:rsidR="00B22B5D" w:rsidRDefault="00B22B5D">
      <w:r>
        <w:rPr>
          <w:b/>
          <w:sz w:val="28"/>
          <w:szCs w:val="28"/>
        </w:rPr>
        <w:t>3.1 Ал</w:t>
      </w:r>
      <w:r>
        <w:rPr>
          <w:b/>
          <w:sz w:val="28"/>
          <w:szCs w:val="28"/>
          <w:lang w:val="uk-UA"/>
        </w:rPr>
        <w:t>горитм діагностики невиношування вагітності</w:t>
      </w:r>
    </w:p>
    <w:p w:rsidR="00090952" w:rsidRDefault="00090952">
      <w:pPr>
        <w:rPr>
          <w:b/>
          <w:sz w:val="28"/>
          <w:szCs w:val="28"/>
          <w:lang w:val="uk-UA"/>
        </w:rPr>
      </w:pPr>
    </w:p>
    <w:p w:rsidR="00B22B5D" w:rsidRDefault="00B26956">
      <w:pPr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938520" cy="752030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520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5D" w:rsidRDefault="00B22B5D">
      <w:pPr>
        <w:jc w:val="both"/>
      </w:pPr>
      <w:r>
        <w:rPr>
          <w:sz w:val="28"/>
          <w:szCs w:val="28"/>
          <w:lang w:val="uk-UA"/>
        </w:rPr>
        <w:t xml:space="preserve">3.2 </w:t>
      </w:r>
      <w:r>
        <w:rPr>
          <w:b/>
          <w:sz w:val="28"/>
          <w:szCs w:val="28"/>
          <w:lang w:val="uk-UA"/>
        </w:rPr>
        <w:t>Схема медикаментозного лікування</w:t>
      </w:r>
    </w:p>
    <w:p w:rsidR="00B22B5D" w:rsidRDefault="00B22B5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6"/>
        <w:gridCol w:w="1258"/>
        <w:gridCol w:w="1165"/>
        <w:gridCol w:w="1166"/>
        <w:gridCol w:w="1177"/>
        <w:gridCol w:w="1165"/>
        <w:gridCol w:w="1165"/>
        <w:gridCol w:w="1182"/>
      </w:tblGrid>
      <w:tr w:rsidR="00B22B5D"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lastRenderedPageBreak/>
              <w:t>С</w:t>
            </w:r>
            <w:r>
              <w:rPr>
                <w:sz w:val="20"/>
                <w:szCs w:val="20"/>
              </w:rPr>
              <w:t>тадія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розвитку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</w:rPr>
              <w:t>изначення концентрації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ХГЧ в крові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Обстеження на АФС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(наявність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волчаночного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антикоагулянту,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антифосфоліпідних і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антікардіоліпідних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антитіл)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</w:rPr>
              <w:t>емостазіограмма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</w:rPr>
              <w:t>ослідження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каріотипа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</w:rPr>
              <w:t>бстеження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на цукровий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діабет і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патологію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щитовидної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залози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Визначення рівня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прогестерона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</w:rPr>
              <w:t>бстеження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на ТОRCH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інфекцію</w:t>
            </w:r>
          </w:p>
        </w:tc>
      </w:tr>
      <w:tr w:rsidR="00B22B5D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</w:rPr>
              <w:t>агрозливий аборт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 xml:space="preserve">+  </w:t>
            </w:r>
            <w:r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</w:rPr>
              <w:t>івень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відповідає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терміну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гестації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</w:tr>
      <w:tr w:rsidR="00B22B5D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Аборт в ходу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</w:tr>
      <w:tr w:rsidR="00B22B5D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Повний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неповний</w:t>
            </w:r>
            <w:r>
              <w:rPr>
                <w:sz w:val="20"/>
                <w:szCs w:val="20"/>
              </w:rPr>
              <w:t xml:space="preserve"> 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аборт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</w:tr>
      <w:tr w:rsidR="00B22B5D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Нерозвиваюча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вагітність</w:t>
            </w:r>
          </w:p>
          <w:p w:rsidR="00B22B5D" w:rsidRDefault="00B22B5D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+   рівень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нижче терміну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гестації або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 xml:space="preserve">діагностичний і </w:t>
            </w:r>
            <w:r>
              <w:rPr>
                <w:sz w:val="20"/>
                <w:szCs w:val="20"/>
                <w:lang w:val="uk-UA"/>
              </w:rPr>
              <w:t>незначний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приріст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рівня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+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визначення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МНО,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АЧТЧ,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фибрино гена при загибелі ембріона більш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4 тижнів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-</w:t>
            </w:r>
          </w:p>
        </w:tc>
      </w:tr>
      <w:tr w:rsidR="00B22B5D">
        <w:tc>
          <w:tcPr>
            <w:tcW w:w="1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</w:rPr>
              <w:t>вичне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невинашува</w:t>
            </w:r>
            <w:r>
              <w:rPr>
                <w:sz w:val="20"/>
                <w:szCs w:val="20"/>
              </w:rPr>
              <w:t>ня,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загрозливий викидень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+ Наявність двох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позитивних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титрів волчаночного антикоагулянту або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антикардіоліпінових антитіл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імуноглобуліну G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і / або М на рівні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середніх або високим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титром (більше 40 г / л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або мл / л або вище 99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процентиль) на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протягом 12 тижнів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lastRenderedPageBreak/>
              <w:t>(З проміжком 4-6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тижнів).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lastRenderedPageBreak/>
              <w:t>+</w:t>
            </w:r>
            <w:r>
              <w:rPr>
                <w:sz w:val="20"/>
                <w:szCs w:val="20"/>
                <w:lang w:val="uk-UA"/>
              </w:rPr>
              <w:t>Визначення АчТЧ</w:t>
            </w:r>
            <w:r>
              <w:rPr>
                <w:sz w:val="20"/>
                <w:szCs w:val="20"/>
              </w:rPr>
              <w:t>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антітром</w:t>
            </w:r>
            <w:r>
              <w:rPr>
                <w:sz w:val="20"/>
                <w:szCs w:val="20"/>
              </w:rPr>
              <w:t xml:space="preserve">бін 3, </w:t>
            </w:r>
            <w:r>
              <w:rPr>
                <w:sz w:val="20"/>
                <w:szCs w:val="20"/>
                <w:lang w:val="uk-UA"/>
              </w:rPr>
              <w:t>Д-дімер</w:t>
            </w:r>
            <w:r>
              <w:rPr>
                <w:sz w:val="20"/>
                <w:szCs w:val="20"/>
              </w:rPr>
              <w:t>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агрегації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тромбоцитів, МНО,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протром</w:t>
            </w:r>
            <w:r>
              <w:rPr>
                <w:sz w:val="20"/>
                <w:szCs w:val="20"/>
              </w:rPr>
              <w:t>бінов</w:t>
            </w:r>
            <w:r>
              <w:rPr>
                <w:sz w:val="20"/>
                <w:szCs w:val="20"/>
                <w:lang w:val="uk-UA"/>
              </w:rPr>
              <w:t xml:space="preserve">ий </w:t>
            </w:r>
            <w:r>
              <w:rPr>
                <w:sz w:val="20"/>
                <w:szCs w:val="20"/>
              </w:rPr>
              <w:t>час -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ознака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гіперко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агуляці</w:t>
            </w:r>
            <w:r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+ виявлення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носійства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хромосомн</w:t>
            </w:r>
            <w:r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</w:rPr>
              <w:t>х аномалій,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 xml:space="preserve">в тому числі </w:t>
            </w:r>
            <w:r>
              <w:rPr>
                <w:sz w:val="20"/>
                <w:szCs w:val="20"/>
                <w:lang w:val="uk-UA"/>
              </w:rPr>
              <w:t>успадкованих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тромбофілі</w:t>
            </w:r>
            <w:r>
              <w:rPr>
                <w:sz w:val="20"/>
                <w:szCs w:val="20"/>
                <w:lang w:val="uk-UA"/>
              </w:rPr>
              <w:t>й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</w:rPr>
              <w:t xml:space="preserve"> (фактора V Лейдена,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фактора II -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 xml:space="preserve">протромбін </w:t>
            </w:r>
            <w:r>
              <w:rPr>
                <w:sz w:val="20"/>
                <w:szCs w:val="20"/>
              </w:rPr>
              <w:t>і протеїн S)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+рівень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прогестерон</w:t>
            </w:r>
            <w:r>
              <w:rPr>
                <w:sz w:val="20"/>
                <w:szCs w:val="20"/>
              </w:rPr>
              <w:t>а нижче 25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ннмоль /л — є предиктором життєздатністю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вагітності</w:t>
            </w:r>
            <w:r>
              <w:rPr>
                <w:sz w:val="20"/>
                <w:szCs w:val="20"/>
              </w:rPr>
              <w:t>.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рівень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вище 25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ннмоль /л - вказує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на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життєздатніст</w:t>
            </w:r>
            <w:r>
              <w:rPr>
                <w:sz w:val="20"/>
                <w:szCs w:val="20"/>
                <w:lang w:val="uk-UA"/>
              </w:rPr>
              <w:t>ь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вагітності</w:t>
            </w:r>
            <w:r>
              <w:rPr>
                <w:sz w:val="20"/>
                <w:szCs w:val="20"/>
              </w:rPr>
              <w:t>. рівень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вище 60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 xml:space="preserve">ннмоль / л - </w:t>
            </w:r>
            <w:r>
              <w:rPr>
                <w:sz w:val="20"/>
                <w:szCs w:val="20"/>
                <w:lang w:val="uk-UA"/>
              </w:rPr>
              <w:t>свідчить</w:t>
            </w:r>
            <w:r>
              <w:rPr>
                <w:sz w:val="20"/>
                <w:szCs w:val="20"/>
              </w:rPr>
              <w:t xml:space="preserve"> про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нормаль</w:t>
            </w:r>
            <w:r>
              <w:rPr>
                <w:sz w:val="20"/>
                <w:szCs w:val="20"/>
                <w:lang w:val="uk-UA"/>
              </w:rPr>
              <w:t>ний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  <w:lang w:val="uk-UA"/>
              </w:rPr>
              <w:t>перебіг вагітності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+ У випадках,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коли є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підозра на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наявність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інфекції або відомості про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наявності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інфекції в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минулого або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проведення її</w:t>
            </w:r>
          </w:p>
          <w:p w:rsidR="00B22B5D" w:rsidRDefault="00B22B5D">
            <w:pPr>
              <w:pStyle w:val="ab"/>
            </w:pPr>
            <w:r>
              <w:rPr>
                <w:sz w:val="20"/>
                <w:szCs w:val="20"/>
              </w:rPr>
              <w:t>лікування</w:t>
            </w:r>
          </w:p>
        </w:tc>
      </w:tr>
    </w:tbl>
    <w:p w:rsidR="00B22B5D" w:rsidRDefault="00B22B5D">
      <w:pPr>
        <w:spacing w:line="276" w:lineRule="auto"/>
        <w:jc w:val="both"/>
        <w:rPr>
          <w:sz w:val="28"/>
          <w:szCs w:val="28"/>
        </w:rPr>
      </w:pP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Тактика лікування: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спазмолітичну терапія - немає доказів ефективного та безпечного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застосування з метою попередження переривання вагітності (УД - В).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седативна терапія - немає доказів ефективного та безпечного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застосування з метою попередження переривання вагітності (УД - В).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кровоспинна терапія - гемостатікі. Доказової бази їх ефективності при загрозливому аборті немає, не визначена категорія FDA безпеки при вагітності.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препарати прогестерону (при загрозливому аборті) - при затримці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менструації до 20 днів (вагітність до 5 тижнів) і стабільній гемодинаміці.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Терапія прогестагенамі забезпечує кращий результат, ніж плацебо або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відсутність терапії для лікування загрози переривання вагітності і відсутності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даних про зростання частоти гестаційної гіпертензії або післяпологових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кровотеч як несприятливих ефектів для матері, а також підвищеної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частоти вроджених аномалій у новонароджених (УД-В).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видалення плідного яйця при аборті в ходу, неповному аборті, що не розвивається вагітності шляхом мануальної вакуум-аспірації з використанням шприца МВА (дивіться клінічний протокол «Медичний аборт»). При вагітності, що не рекомендується використання медикаментозного аборту.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NB! Пацієнтка обов'язково має бути поінформована про результати обстеження, прогнозі даної вагітності і можливі ускладнення, пов'язаних з використанням лікарських засобів.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NB! Обов'язковою є отримання письмової згоди на проведення медикаментозних та оперативних втручань.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NB! При наявності клінічних ознак загрозливого аборту в терміні вагітності менше 8 тижнів і несприятливих ознак прогресування вагітності проведення терапії, спрямованої на збереження вагітності не рекомендується.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NB! Якщо пацієнтка наполягає на проведенні терапії, спрямованої на збереження вагітності, вона повинна бути відповідним чином проінформована про високу питому вагу хромосомних аномалій в даному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терміні вагітності, які є найбільш вірогідною причиною загрози її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переривання і низьку ефективність будь-якої терапії.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Немедикаментозне лікування: немає.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Медикаментозне лікування (в залежності від ступеня тяжкості захворювання):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lastRenderedPageBreak/>
        <w:t> препарати прогестерону (УД - В):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Препарати прогестерону: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розчин прогестерону (внутрішньом'язово або вагінально);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мікронізований (вагінальні капсули);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синтетичні похідні прогестерону (перорально).</w:t>
      </w:r>
    </w:p>
    <w:p w:rsidR="00B22B5D" w:rsidRDefault="00B22B5D">
      <w:pPr>
        <w:spacing w:line="276" w:lineRule="auto"/>
        <w:jc w:val="both"/>
        <w:rPr>
          <w:sz w:val="28"/>
          <w:szCs w:val="28"/>
        </w:rPr>
      </w:pP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При встановленні антифосфоліпідного синдрому (УД-В):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ацетилсаліцилова кислота 75 мг / добу - прийом ацетилсаліцилової кислоти починають, як тільки тест на вагітність стає позитивним і продовжують до пологів (УД-В, 2);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гепарин 5 000 ОД - підшкірно кожні 12 год / низькомолекулярний гепарин в середньої профілактичній дозі.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NB! Застосування гепарину починають, як тільки за допомогою УЗД зареєстрована серцева діяльність ембріона. Застосування гепарину припиняють в 34 тижні </w:t>
      </w:r>
      <w:r>
        <w:rPr>
          <w:sz w:val="28"/>
          <w:szCs w:val="28"/>
          <w:lang w:val="uk-UA"/>
        </w:rPr>
        <w:t>вагітності</w:t>
      </w:r>
      <w:r>
        <w:rPr>
          <w:sz w:val="28"/>
          <w:szCs w:val="28"/>
        </w:rPr>
        <w:t xml:space="preserve"> (УД-В, 2). При застосуванні гепарину проводять контроль рівня тромбоцитів щотижня протягом перших трьох тижнів, потім кожні 4 - 6 тижнів.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Якщо при попередніх вагітностях мали місце тромбози, терапія може бути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продовжена до пологів і в післяпологовому періоді (див. КП: «Тромбоемболічні ускладнення в </w:t>
      </w:r>
      <w:proofErr w:type="gramStart"/>
      <w:r>
        <w:rPr>
          <w:sz w:val="28"/>
          <w:szCs w:val="28"/>
        </w:rPr>
        <w:t>акушерстві »</w:t>
      </w:r>
      <w:proofErr w:type="gramEnd"/>
      <w:r>
        <w:rPr>
          <w:sz w:val="28"/>
          <w:szCs w:val="28"/>
        </w:rPr>
        <w:t>пр. 7 від 27 серпня 2015 року, лікувальна тактика на етапі розродження).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Перелік основних лікарських засобів: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прогестерон, розчин для ін'єкцій 1%, 2,5% по 1 мл; гель - 8%, 90 мг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мікронізований, капсули100-200 мг,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дидрогестерон, таблетки 10 мг,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Перелік додаткових лікарських засобів: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ацетилсаліцилова кіслота50-75-100 мг, таблетки;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гепарин 5000ЕД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надропарин кальцію 2850 - 9500 МО анти-Ха</w:t>
      </w:r>
    </w:p>
    <w:p w:rsidR="00B22B5D" w:rsidRDefault="00B22B5D">
      <w:pPr>
        <w:spacing w:line="276" w:lineRule="auto"/>
        <w:jc w:val="both"/>
        <w:rPr>
          <w:sz w:val="28"/>
          <w:szCs w:val="28"/>
        </w:rPr>
      </w:pP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Інструментальні дослідження: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Ультразвукове дослідження: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При загрозливому аборті: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сердце</w:t>
      </w:r>
      <w:r>
        <w:rPr>
          <w:sz w:val="28"/>
          <w:szCs w:val="28"/>
          <w:lang w:val="uk-UA"/>
        </w:rPr>
        <w:t>биття</w:t>
      </w:r>
      <w:r>
        <w:rPr>
          <w:sz w:val="28"/>
          <w:szCs w:val="28"/>
        </w:rPr>
        <w:t xml:space="preserve"> плода визначається;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наявність локального потовщення міометрію у вигляді валика, що випинається в порожнину матки (за відсутності клінічних проявів не має самостійного значення);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деформація контурів плідного яйця, його вдавлення за рахунок гіпертонусу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lastRenderedPageBreak/>
        <w:t>матки (за відсутності клінічних проявів не має самостійного значення);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наявність ділянок відшарування хоріону чи плаценти (гематома);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саморедукція одногоз декількох ембріонів.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При аборті в ходу: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повне / майже повне відшарування плодового яйця.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При неповному аборті: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порожнин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матки </w:t>
      </w:r>
      <w:proofErr w:type="gramStart"/>
      <w:r>
        <w:rPr>
          <w:sz w:val="28"/>
          <w:szCs w:val="28"/>
        </w:rPr>
        <w:t>розширена &gt;</w:t>
      </w:r>
      <w:proofErr w:type="gramEnd"/>
      <w:r>
        <w:rPr>
          <w:sz w:val="28"/>
          <w:szCs w:val="28"/>
        </w:rPr>
        <w:t xml:space="preserve"> 15 мм, шийка матки розкрита, плідне яйце / плід не візуалізується, можуть визуалізуватися тканини неоднорідної ехоструктури.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При повному аборті: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порожнину матки &lt;15 мм, цервікальний канал закритий, іноді не повністю,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плодове яйце / плід не візуалізується, залишки продукту запліднення в порожнині матки не візуалізуються.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При вагітності, що не </w:t>
      </w:r>
      <w:r>
        <w:rPr>
          <w:sz w:val="28"/>
          <w:szCs w:val="28"/>
          <w:lang w:val="uk-UA"/>
        </w:rPr>
        <w:t>розвивається</w:t>
      </w:r>
      <w:r>
        <w:rPr>
          <w:sz w:val="28"/>
          <w:szCs w:val="28"/>
        </w:rPr>
        <w:t>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Діагностичні критерії: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КТР плода 7 мм і більше, серцебиття немає;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середній діаметр плодового яйця 25 мм і більше, ембріона немає;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 відсутність ембріона з серцебиттям через 2 тижні після того як УЗД показало плодове яйце без </w:t>
      </w:r>
      <w:r>
        <w:rPr>
          <w:sz w:val="28"/>
          <w:szCs w:val="28"/>
          <w:lang w:val="uk-UA"/>
        </w:rPr>
        <w:t>жовточного мішка</w:t>
      </w:r>
      <w:r>
        <w:rPr>
          <w:sz w:val="28"/>
          <w:szCs w:val="28"/>
        </w:rPr>
        <w:t>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відсутність ембріона з серцебиттям через 11 діб після того як УЗД показало плодове яйце з жовтковим мішком.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Якщо плодовий мішок 25 мм і більше, ембріон відсутній і / або його серцебиття не зафіксовано і КТР 7 мм і вище, то у пацієнтки однозначно, зі 100% ймовірністю, не розвивається вагітність.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Прогностичні критерії вагітності при </w:t>
      </w:r>
      <w:r>
        <w:rPr>
          <w:sz w:val="28"/>
          <w:szCs w:val="28"/>
          <w:lang w:val="uk-UA"/>
        </w:rPr>
        <w:t>трансвагінальному</w:t>
      </w:r>
      <w:r>
        <w:rPr>
          <w:sz w:val="28"/>
          <w:szCs w:val="28"/>
        </w:rPr>
        <w:t xml:space="preserve"> УЗД: - КТР плода менше 7 мм, серцебиття немає, - середній діаметр плодового мішка 16-24 мм, ембріона немає, - відсутність ембріона з серцебиттям через 7-13 днів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після того, як УЗД показало плодовий мішок без </w:t>
      </w:r>
      <w:r>
        <w:rPr>
          <w:sz w:val="28"/>
          <w:szCs w:val="28"/>
          <w:lang w:val="uk-UA"/>
        </w:rPr>
        <w:t>жовточного мішка</w:t>
      </w:r>
      <w:r>
        <w:rPr>
          <w:sz w:val="28"/>
          <w:szCs w:val="28"/>
        </w:rPr>
        <w:t xml:space="preserve">, - відсутність ембріона з серцебиттям через 7-10 днів після того, як УЗД показало плідне яйце з </w:t>
      </w:r>
      <w:r>
        <w:rPr>
          <w:sz w:val="28"/>
          <w:szCs w:val="28"/>
          <w:lang w:val="uk-UA"/>
        </w:rPr>
        <w:t>жовточним</w:t>
      </w:r>
      <w:r>
        <w:rPr>
          <w:sz w:val="28"/>
          <w:szCs w:val="28"/>
        </w:rPr>
        <w:t xml:space="preserve"> мішком, - відсутність ембріона через 6 тижнів від початку останньої менструації, - жовтковий мішок більше 7 мм, - маленький плодовий мішок щодо розміру ембріона (різниця між середнім діаметром плодового мішка і КТР плода менше 5 мм).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При повторних УЗД завмерла вагітність діагностують, якщо: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ембріона і серцебиття немає як при першому УЗД, так і при повторному через 7 діб;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порожнє плідне яйце розміром 12 мм і більше / плодове яйце з жовткови</w:t>
      </w:r>
      <w:r>
        <w:rPr>
          <w:sz w:val="28"/>
          <w:szCs w:val="28"/>
          <w:lang w:val="uk-UA"/>
        </w:rPr>
        <w:t>м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мішком, ті ж результати через 14 днів.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lastRenderedPageBreak/>
        <w:t>NB! Відсутність серцебиття плода - не єдиний і не обов'язкова ознака вагітності: при малому терміні вагітності серцебиття плода ще не спостерігають.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При звичному невиношуванні, загрозливому викиден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>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виявлення вроджених / придбаних анатомічних порушень будови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репродуктивних органів;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 вкорочення шийки матки до 25мм і менш за результатами трансвагинальной цервікометріі в терміні 17 - 24 тижні. Довжина шийки матки чітко корелює з ризиком передчасних пологів і є прогностичним ознакою передчасних пологів. Трансвагинальное ультразвукове вимірювання довжини шийки матки - необхідний стандарт в групах ризику по </w:t>
      </w:r>
      <w:r>
        <w:rPr>
          <w:sz w:val="28"/>
          <w:szCs w:val="28"/>
          <w:lang w:val="uk-UA"/>
        </w:rPr>
        <w:t>недонашуванню</w:t>
      </w:r>
      <w:r>
        <w:rPr>
          <w:sz w:val="28"/>
          <w:szCs w:val="28"/>
        </w:rPr>
        <w:t>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До груп ризику по передчасним пологам відносяться: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жінки з передчасними пологами в анамнезі при відсутності симптомів;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жінки з укороченням шийки матки &lt;25 мм за даними трансвагинального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УЗД в середніх термінах при одноплодной беременностіпрі відсутності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бессімптомен;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жінки із загрозою передчасних пологів під час даної вагітності;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жінки, які втратили 2 і більше вагітності на будь-яких термінах;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 </w:t>
      </w:r>
      <w:r>
        <w:rPr>
          <w:sz w:val="28"/>
          <w:szCs w:val="28"/>
          <w:lang w:val="uk-UA"/>
        </w:rPr>
        <w:t>жінки з</w:t>
      </w:r>
      <w:r>
        <w:rPr>
          <w:sz w:val="28"/>
          <w:szCs w:val="28"/>
        </w:rPr>
        <w:t xml:space="preserve"> кровотечами на ранніх термінах вагітності з утворенням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ретрохоріальних і ретроплацентарн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гематом.</w:t>
      </w:r>
    </w:p>
    <w:p w:rsidR="00B22B5D" w:rsidRDefault="00B22B5D">
      <w:pPr>
        <w:spacing w:line="276" w:lineRule="auto"/>
        <w:jc w:val="both"/>
        <w:rPr>
          <w:sz w:val="28"/>
          <w:szCs w:val="28"/>
        </w:rPr>
      </w:pP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Алгоритм дій при невідкладних ситуаціях: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вивчення скарг, даних анамнезу;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огляд пацієнтки;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оцінка гемодинаміки і зовнішнього кровотечі.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Інші види лікування: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Накладення пессарий (проте на сьогоднішній день немає достовірних даних про їх </w:t>
      </w:r>
      <w:r>
        <w:rPr>
          <w:sz w:val="28"/>
          <w:szCs w:val="28"/>
          <w:lang w:val="uk-UA"/>
        </w:rPr>
        <w:t>ефективність</w:t>
      </w:r>
      <w:r>
        <w:rPr>
          <w:sz w:val="28"/>
          <w:szCs w:val="28"/>
        </w:rPr>
        <w:t>).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показання: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виявлення короткої шийки матки.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NB! Виявлення та лікування бактеріального вагінозу на ранніх термінах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вагітності зменшує ризик самовільних абортів і передчасних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пологів (</w:t>
      </w:r>
      <w:proofErr w:type="gramStart"/>
      <w:r>
        <w:rPr>
          <w:sz w:val="28"/>
          <w:szCs w:val="28"/>
        </w:rPr>
        <w:t>УД-А</w:t>
      </w:r>
      <w:proofErr w:type="gramEnd"/>
      <w:r>
        <w:rPr>
          <w:sz w:val="28"/>
          <w:szCs w:val="28"/>
        </w:rPr>
        <w:t>).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Показання для консультації фахівців: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консультація гематолога- при виявленні антифосфоліпідного синдрому та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відхилень в гемостазиограмме;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консультація терапевта - при наявності соматичної патології;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консультаціяінфекціоніста - при ознаках ТОRCH інфекції.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lastRenderedPageBreak/>
        <w:t>Профілактичні заходи: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 жінок з передчасними пологами в анамнезі і / або укороченням шийки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матки слід виділяти в групу високого ризику з невиношування для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своєчасного призначення вагінального прогестерону: при наявності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передчасних пологів в анамнезі з ранніх строків вагітності, при вкороченні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шийки матки - з моменту встановлення.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 застосування прогестерону для підтримки лютеїнової фази після застосування ДРТ. Спосіб введення прогестерону не має значення (необхідно слідувати інструкції до препаратів).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Моніторинг стану пацієнта: після встановлення діагнозу і </w:t>
      </w:r>
      <w:proofErr w:type="gramStart"/>
      <w:r>
        <w:rPr>
          <w:sz w:val="28"/>
          <w:szCs w:val="28"/>
        </w:rPr>
        <w:t>до початку</w:t>
      </w:r>
      <w:proofErr w:type="gramEnd"/>
      <w:r>
        <w:rPr>
          <w:sz w:val="28"/>
          <w:szCs w:val="28"/>
        </w:rPr>
        <w:t xml:space="preserve"> лікування необхідно визначення життєздатності ембріона / плода та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подальшого прогнозу вагітності.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Для цього використовують критерії сприятливого чи несприятливого прогнозу даної вагітності.</w:t>
      </w:r>
    </w:p>
    <w:p w:rsidR="00B22B5D" w:rsidRDefault="00B22B5D">
      <w:pPr>
        <w:spacing w:line="276" w:lineRule="auto"/>
        <w:jc w:val="both"/>
        <w:rPr>
          <w:sz w:val="28"/>
          <w:szCs w:val="28"/>
        </w:rPr>
      </w:pP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Показання для госпіталізації </w:t>
      </w:r>
      <w:r>
        <w:rPr>
          <w:sz w:val="28"/>
          <w:szCs w:val="28"/>
          <w:lang w:val="uk-UA"/>
        </w:rPr>
        <w:t>з вказанням типу госпіталізації</w:t>
      </w:r>
      <w:r>
        <w:rPr>
          <w:sz w:val="28"/>
          <w:szCs w:val="28"/>
        </w:rPr>
        <w:t>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Показання для планової госпіталізації: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істміко-цервікальна недостатність - для хірургічної корекції.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Показання для екстреної госпіталізації: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аборт в ходу;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неповний викидень;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не відбувся аборт;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> не розвивається вагітність.</w:t>
      </w:r>
    </w:p>
    <w:p w:rsidR="00B22B5D" w:rsidRDefault="00B22B5D">
      <w:pPr>
        <w:spacing w:line="276" w:lineRule="auto"/>
        <w:jc w:val="both"/>
        <w:rPr>
          <w:sz w:val="28"/>
          <w:szCs w:val="28"/>
        </w:rPr>
      </w:pPr>
    </w:p>
    <w:p w:rsidR="00B22B5D" w:rsidRDefault="00B22B5D">
      <w:pPr>
        <w:spacing w:line="276" w:lineRule="auto"/>
        <w:jc w:val="both"/>
      </w:pPr>
      <w:r>
        <w:rPr>
          <w:b/>
          <w:sz w:val="28"/>
          <w:szCs w:val="28"/>
        </w:rPr>
        <w:t>3.3 Диспансерне спостереження.</w:t>
      </w:r>
    </w:p>
    <w:p w:rsidR="00B22B5D" w:rsidRDefault="00B22B5D">
      <w:pPr>
        <w:spacing w:line="276" w:lineRule="auto"/>
        <w:jc w:val="both"/>
      </w:pPr>
      <w:r>
        <w:rPr>
          <w:sz w:val="28"/>
          <w:szCs w:val="28"/>
        </w:rPr>
        <w:t xml:space="preserve">Диспансерний нагляд проводиться за всіма пацієнтами з </w:t>
      </w:r>
      <w:r>
        <w:rPr>
          <w:sz w:val="28"/>
          <w:szCs w:val="28"/>
          <w:lang w:val="uk-UA"/>
        </w:rPr>
        <w:t>невиношуванням вагітності</w:t>
      </w:r>
      <w:r>
        <w:rPr>
          <w:sz w:val="28"/>
          <w:szCs w:val="28"/>
        </w:rPr>
        <w:t>.</w:t>
      </w:r>
    </w:p>
    <w:p w:rsidR="00B22B5D" w:rsidRDefault="00B22B5D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CA5741" w:rsidP="00F27C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27C70">
        <w:rPr>
          <w:sz w:val="28"/>
          <w:szCs w:val="28"/>
          <w:lang w:val="uk-UA"/>
        </w:rPr>
        <w:t>авчальне видання</w:t>
      </w:r>
    </w:p>
    <w:p w:rsidR="00F27C70" w:rsidRDefault="00F27C70" w:rsidP="00F27C70">
      <w:pPr>
        <w:jc w:val="center"/>
        <w:rPr>
          <w:sz w:val="28"/>
          <w:szCs w:val="28"/>
          <w:lang w:val="uk-UA"/>
        </w:rPr>
      </w:pPr>
    </w:p>
    <w:p w:rsidR="00F27C70" w:rsidRPr="00A844F9" w:rsidRDefault="00F27C70" w:rsidP="00F27C70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«НЕВИНОШУВАННЯ ВАГІТНОСТІ</w:t>
      </w:r>
      <w:r w:rsidRPr="00A844F9">
        <w:rPr>
          <w:b/>
          <w:sz w:val="36"/>
          <w:szCs w:val="36"/>
          <w:lang w:val="uk-UA"/>
        </w:rPr>
        <w:t>»</w:t>
      </w:r>
    </w:p>
    <w:p w:rsidR="00F27C70" w:rsidRPr="00A844F9" w:rsidRDefault="00F27C70" w:rsidP="00F27C70">
      <w:pPr>
        <w:rPr>
          <w:b/>
          <w:sz w:val="36"/>
          <w:szCs w:val="36"/>
          <w:lang w:val="uk-UA"/>
        </w:rPr>
      </w:pPr>
    </w:p>
    <w:p w:rsidR="00F27C70" w:rsidRDefault="00F27C70" w:rsidP="00F27C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Методичні вказівки з дисципліни «Медична генетика» для підготовки лікарів – інтернів, студентів 5 курсу, та лікарів курсантів циклів післядипломної освіти.</w:t>
      </w:r>
    </w:p>
    <w:p w:rsidR="00F27C70" w:rsidRDefault="00F27C70" w:rsidP="00F27C70">
      <w:pPr>
        <w:rPr>
          <w:b/>
          <w:sz w:val="28"/>
          <w:szCs w:val="28"/>
          <w:lang w:val="uk-UA"/>
        </w:rPr>
      </w:pPr>
    </w:p>
    <w:p w:rsidR="00F27C70" w:rsidRPr="00BF220F" w:rsidRDefault="00F27C70" w:rsidP="00F27C70">
      <w:pPr>
        <w:rPr>
          <w:sz w:val="28"/>
          <w:szCs w:val="28"/>
          <w:lang w:val="uk-UA"/>
        </w:rPr>
      </w:pPr>
      <w:r w:rsidRPr="00BF220F">
        <w:rPr>
          <w:sz w:val="28"/>
          <w:szCs w:val="28"/>
          <w:lang w:val="uk-UA"/>
        </w:rPr>
        <w:t xml:space="preserve">Упорядники </w:t>
      </w:r>
      <w:r>
        <w:rPr>
          <w:sz w:val="28"/>
          <w:szCs w:val="28"/>
          <w:lang w:val="uk-UA"/>
        </w:rPr>
        <w:t xml:space="preserve"> </w:t>
      </w:r>
      <w:r w:rsidR="00131962">
        <w:rPr>
          <w:sz w:val="28"/>
          <w:szCs w:val="28"/>
          <w:lang w:val="uk-UA"/>
        </w:rPr>
        <w:t xml:space="preserve"> </w:t>
      </w:r>
      <w:r w:rsidRPr="00BF220F">
        <w:rPr>
          <w:sz w:val="28"/>
          <w:szCs w:val="28"/>
          <w:lang w:val="uk-UA"/>
        </w:rPr>
        <w:t>Гречаніна</w:t>
      </w:r>
      <w:r>
        <w:rPr>
          <w:sz w:val="28"/>
          <w:szCs w:val="28"/>
          <w:lang w:val="uk-UA"/>
        </w:rPr>
        <w:t xml:space="preserve"> </w:t>
      </w:r>
      <w:r w:rsidRPr="00BF220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лена </w:t>
      </w:r>
      <w:r w:rsidRPr="00BF220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ківна </w:t>
      </w:r>
      <w:r w:rsidRPr="00BF220F">
        <w:rPr>
          <w:sz w:val="28"/>
          <w:szCs w:val="28"/>
          <w:lang w:val="uk-UA"/>
        </w:rPr>
        <w:t xml:space="preserve"> </w:t>
      </w:r>
    </w:p>
    <w:p w:rsidR="00F27C70" w:rsidRPr="00BF220F" w:rsidRDefault="00F27C70" w:rsidP="00F27C70">
      <w:pPr>
        <w:ind w:firstLine="1701"/>
        <w:rPr>
          <w:sz w:val="28"/>
          <w:szCs w:val="28"/>
          <w:lang w:val="uk-UA"/>
        </w:rPr>
      </w:pPr>
      <w:r w:rsidRPr="00BF220F">
        <w:rPr>
          <w:sz w:val="28"/>
          <w:szCs w:val="28"/>
          <w:lang w:val="uk-UA"/>
        </w:rPr>
        <w:t>Гречаніна Ю</w:t>
      </w:r>
      <w:r>
        <w:rPr>
          <w:sz w:val="28"/>
          <w:szCs w:val="28"/>
          <w:lang w:val="uk-UA"/>
        </w:rPr>
        <w:t xml:space="preserve">лія </w:t>
      </w:r>
      <w:r w:rsidRPr="00BF220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орисівна</w:t>
      </w:r>
      <w:r w:rsidRPr="00BF220F">
        <w:rPr>
          <w:sz w:val="28"/>
          <w:szCs w:val="28"/>
          <w:lang w:val="uk-UA"/>
        </w:rPr>
        <w:t xml:space="preserve"> </w:t>
      </w:r>
    </w:p>
    <w:p w:rsidR="00F27C70" w:rsidRPr="00BF220F" w:rsidRDefault="00F27C70" w:rsidP="00F27C70">
      <w:pPr>
        <w:ind w:firstLine="1701"/>
        <w:rPr>
          <w:sz w:val="28"/>
          <w:szCs w:val="28"/>
          <w:lang w:val="uk-UA"/>
        </w:rPr>
      </w:pPr>
      <w:r w:rsidRPr="00BF220F">
        <w:rPr>
          <w:sz w:val="28"/>
          <w:szCs w:val="28"/>
          <w:lang w:val="uk-UA"/>
        </w:rPr>
        <w:t>Біл</w:t>
      </w:r>
      <w:r>
        <w:rPr>
          <w:sz w:val="28"/>
          <w:szCs w:val="28"/>
          <w:lang w:val="uk-UA"/>
        </w:rPr>
        <w:t>є</w:t>
      </w:r>
      <w:r w:rsidRPr="00BF220F">
        <w:rPr>
          <w:sz w:val="28"/>
          <w:szCs w:val="28"/>
          <w:lang w:val="uk-UA"/>
        </w:rPr>
        <w:t>цька</w:t>
      </w:r>
      <w:r>
        <w:rPr>
          <w:sz w:val="28"/>
          <w:szCs w:val="28"/>
          <w:lang w:val="uk-UA"/>
        </w:rPr>
        <w:t xml:space="preserve"> Світлана Вікторівна</w:t>
      </w:r>
    </w:p>
    <w:p w:rsidR="00F27C70" w:rsidRDefault="00F27C70" w:rsidP="00F27C70">
      <w:pPr>
        <w:ind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Молодан Людмила Володимирівна,</w:t>
      </w:r>
    </w:p>
    <w:p w:rsidR="00F27C70" w:rsidRDefault="00F27C70" w:rsidP="00F27C70">
      <w:pPr>
        <w:ind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Здибська Олена Пертрівна,</w:t>
      </w:r>
    </w:p>
    <w:p w:rsidR="00F27C70" w:rsidRDefault="00F27C70" w:rsidP="00F27C70">
      <w:pPr>
        <w:ind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Бугайова Олена Влеріївна,</w:t>
      </w:r>
    </w:p>
    <w:p w:rsidR="00F27C70" w:rsidRDefault="00F27C70" w:rsidP="00F27C70">
      <w:pPr>
        <w:ind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Єфремова Олеся </w:t>
      </w:r>
      <w:r w:rsidR="000156B3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дамівна,</w:t>
      </w:r>
    </w:p>
    <w:p w:rsidR="005A4221" w:rsidRPr="005A4221" w:rsidRDefault="005A4221" w:rsidP="005A4221">
      <w:pPr>
        <w:ind w:firstLine="1701"/>
        <w:rPr>
          <w:color w:val="000000"/>
          <w:sz w:val="28"/>
          <w:szCs w:val="28"/>
          <w:lang w:val="uk-UA"/>
        </w:rPr>
      </w:pPr>
      <w:r w:rsidRPr="005A4221">
        <w:rPr>
          <w:color w:val="000000"/>
          <w:sz w:val="28"/>
          <w:szCs w:val="28"/>
          <w:lang w:val="uk-UA"/>
        </w:rPr>
        <w:t>Майборода Тетяна Анатоліївна</w:t>
      </w:r>
    </w:p>
    <w:p w:rsidR="00F27C70" w:rsidRDefault="005A4221" w:rsidP="005A4221">
      <w:pPr>
        <w:ind w:firstLine="1701"/>
        <w:rPr>
          <w:color w:val="000000"/>
          <w:sz w:val="28"/>
          <w:szCs w:val="28"/>
          <w:lang w:val="uk-UA"/>
        </w:rPr>
      </w:pPr>
      <w:r w:rsidRPr="005A4221">
        <w:rPr>
          <w:color w:val="000000"/>
          <w:sz w:val="28"/>
          <w:szCs w:val="28"/>
          <w:lang w:val="uk-UA"/>
        </w:rPr>
        <w:t>Пилипенко Тетяна Борисівна</w:t>
      </w:r>
      <w:r w:rsidR="000156B3">
        <w:rPr>
          <w:color w:val="000000"/>
          <w:sz w:val="28"/>
          <w:szCs w:val="28"/>
          <w:lang w:val="uk-UA"/>
        </w:rPr>
        <w:t>.</w:t>
      </w:r>
    </w:p>
    <w:p w:rsidR="00F27C70" w:rsidRPr="00BF220F" w:rsidRDefault="00F27C70" w:rsidP="00F27C70">
      <w:pPr>
        <w:rPr>
          <w:sz w:val="28"/>
          <w:szCs w:val="28"/>
          <w:lang w:val="uk-UA"/>
        </w:rPr>
      </w:pPr>
    </w:p>
    <w:p w:rsidR="00F27C70" w:rsidRPr="00BF220F" w:rsidRDefault="00F27C70" w:rsidP="00F27C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випуск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О.Я. Гречаніна</w:t>
      </w:r>
    </w:p>
    <w:p w:rsidR="00F27C70" w:rsidRDefault="00F27C70" w:rsidP="00F27C70">
      <w:pPr>
        <w:rPr>
          <w:b/>
          <w:sz w:val="28"/>
          <w:szCs w:val="28"/>
          <w:lang w:val="uk-UA"/>
        </w:rPr>
      </w:pPr>
    </w:p>
    <w:p w:rsidR="00F27C70" w:rsidRPr="00BE49F0" w:rsidRDefault="00F27C70" w:rsidP="00F27C70">
      <w:pPr>
        <w:ind w:firstLine="6521"/>
        <w:rPr>
          <w:sz w:val="28"/>
          <w:szCs w:val="28"/>
          <w:lang w:val="uk-UA"/>
        </w:rPr>
      </w:pPr>
      <w:r w:rsidRPr="00BE49F0">
        <w:rPr>
          <w:sz w:val="28"/>
          <w:szCs w:val="28"/>
          <w:lang w:val="uk-UA"/>
        </w:rPr>
        <w:t>Редактор</w:t>
      </w:r>
    </w:p>
    <w:p w:rsidR="00F27C70" w:rsidRPr="00BE49F0" w:rsidRDefault="00F27C70" w:rsidP="00F27C70">
      <w:pPr>
        <w:ind w:firstLine="6521"/>
        <w:rPr>
          <w:sz w:val="28"/>
          <w:szCs w:val="28"/>
          <w:lang w:val="uk-UA"/>
        </w:rPr>
      </w:pPr>
      <w:r w:rsidRPr="00BE49F0">
        <w:rPr>
          <w:sz w:val="28"/>
          <w:szCs w:val="28"/>
          <w:lang w:val="uk-UA"/>
        </w:rPr>
        <w:t>Коректор</w:t>
      </w:r>
    </w:p>
    <w:p w:rsidR="00F27C70" w:rsidRPr="00BE49F0" w:rsidRDefault="00F27C70" w:rsidP="00F27C70">
      <w:pPr>
        <w:ind w:firstLine="6521"/>
        <w:rPr>
          <w:sz w:val="28"/>
          <w:szCs w:val="28"/>
          <w:lang w:val="uk-UA"/>
        </w:rPr>
      </w:pPr>
      <w:r w:rsidRPr="00BE49F0"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'</w:t>
      </w:r>
      <w:r w:rsidRPr="00BE49F0">
        <w:rPr>
          <w:sz w:val="28"/>
          <w:szCs w:val="28"/>
          <w:lang w:val="uk-UA"/>
        </w:rPr>
        <w:t>ютерний набір</w:t>
      </w:r>
    </w:p>
    <w:p w:rsidR="00F27C70" w:rsidRPr="00BE49F0" w:rsidRDefault="00F27C70" w:rsidP="00F27C70">
      <w:pPr>
        <w:ind w:firstLine="6521"/>
        <w:rPr>
          <w:sz w:val="28"/>
          <w:szCs w:val="28"/>
          <w:lang w:val="uk-UA"/>
        </w:rPr>
      </w:pPr>
      <w:r w:rsidRPr="00BE49F0"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'</w:t>
      </w:r>
      <w:r w:rsidRPr="00BE49F0">
        <w:rPr>
          <w:sz w:val="28"/>
          <w:szCs w:val="28"/>
          <w:lang w:val="uk-UA"/>
        </w:rPr>
        <w:t>ютерна верстка</w:t>
      </w:r>
    </w:p>
    <w:p w:rsidR="00F27C70" w:rsidRPr="00F27C70" w:rsidRDefault="00F27C70">
      <w:pPr>
        <w:rPr>
          <w:lang w:val="uk-UA"/>
        </w:rPr>
      </w:pPr>
    </w:p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p w:rsidR="00F27C70" w:rsidRDefault="00F27C70"/>
    <w:sectPr w:rsidR="00F27C70" w:rsidSect="00CA5741">
      <w:footerReference w:type="default" r:id="rId8"/>
      <w:footerReference w:type="first" r:id="rId9"/>
      <w:pgSz w:w="11906" w:h="16838"/>
      <w:pgMar w:top="1135" w:right="851" w:bottom="1560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5C" w:rsidRDefault="00FD2D5C">
      <w:r>
        <w:separator/>
      </w:r>
    </w:p>
  </w:endnote>
  <w:endnote w:type="continuationSeparator" w:id="0">
    <w:p w:rsidR="00FD2D5C" w:rsidRDefault="00FD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MT">
    <w:altName w:val="MS Gothic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C" w:rsidRDefault="00FD2D5C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3B692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5C" w:rsidRDefault="00FD2D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5C" w:rsidRDefault="00FD2D5C">
      <w:r>
        <w:separator/>
      </w:r>
    </w:p>
  </w:footnote>
  <w:footnote w:type="continuationSeparator" w:id="0">
    <w:p w:rsidR="00FD2D5C" w:rsidRDefault="00FD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  <w:lang w:val="uk-U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28"/>
    <w:rsid w:val="000156B3"/>
    <w:rsid w:val="00090952"/>
    <w:rsid w:val="000A7463"/>
    <w:rsid w:val="000D5928"/>
    <w:rsid w:val="00131962"/>
    <w:rsid w:val="003150CA"/>
    <w:rsid w:val="003B692D"/>
    <w:rsid w:val="005A4221"/>
    <w:rsid w:val="00AF6DD8"/>
    <w:rsid w:val="00B22B5D"/>
    <w:rsid w:val="00B26956"/>
    <w:rsid w:val="00B877FD"/>
    <w:rsid w:val="00CA5741"/>
    <w:rsid w:val="00E06777"/>
    <w:rsid w:val="00F27C70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C992AA"/>
  <w15:chartTrackingRefBased/>
  <w15:docId w15:val="{504DE116-056A-4141-B8AD-29CC6CF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3z0">
    <w:name w:val="WW8Num3z0"/>
    <w:rPr>
      <w:rFonts w:ascii="Symbol" w:hAnsi="Symbol" w:cs="Symbol"/>
      <w:sz w:val="28"/>
      <w:szCs w:val="28"/>
      <w:lang w:val="uk-UA"/>
    </w:rPr>
  </w:style>
  <w:style w:type="character" w:customStyle="1" w:styleId="WW8Num4z0">
    <w:name w:val="WW8Num4z0"/>
    <w:rPr>
      <w:b w:val="0"/>
      <w:sz w:val="28"/>
      <w:szCs w:val="28"/>
      <w:lang w:val="uk-UA"/>
    </w:rPr>
  </w:style>
  <w:style w:type="character" w:customStyle="1" w:styleId="WW8Num5z0">
    <w:name w:val="WW8Num5z0"/>
    <w:rPr>
      <w:rFonts w:ascii="Symbol" w:hAnsi="Symbol" w:cs="Symbol"/>
      <w:sz w:val="28"/>
      <w:szCs w:val="28"/>
      <w:lang w:val="uk-UA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hps">
    <w:name w:val="hps"/>
    <w:basedOn w:val="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hpsatn">
    <w:name w:val="hps atn"/>
    <w:basedOn w:val="1"/>
  </w:style>
  <w:style w:type="character" w:customStyle="1" w:styleId="atn">
    <w:name w:val="atn"/>
    <w:basedOn w:val="1"/>
  </w:style>
  <w:style w:type="character" w:customStyle="1" w:styleId="hpsalt-edited">
    <w:name w:val="hps alt-edited"/>
    <w:basedOn w:val="1"/>
  </w:style>
  <w:style w:type="character" w:customStyle="1" w:styleId="shorttext">
    <w:name w:val="short_text"/>
    <w:basedOn w:val="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30">
    <w:name w:val="Основной шрифт абзаца3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</vt:lpstr>
    </vt:vector>
  </TitlesOfParts>
  <Company/>
  <LinksUpToDate>false</LinksUpToDate>
  <CharactersWithSpaces>27898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Nadya</dc:creator>
  <cp:keywords/>
  <cp:lastModifiedBy>Titan</cp:lastModifiedBy>
  <cp:revision>3</cp:revision>
  <cp:lastPrinted>1899-12-31T22:00:00Z</cp:lastPrinted>
  <dcterms:created xsi:type="dcterms:W3CDTF">2018-10-08T16:17:00Z</dcterms:created>
  <dcterms:modified xsi:type="dcterms:W3CDTF">2018-10-09T20:24:00Z</dcterms:modified>
</cp:coreProperties>
</file>