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FE" w:rsidRPr="00F625F9" w:rsidRDefault="00AD52FE" w:rsidP="00F625F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5F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МІНІСТЕРСТВО ОХОРОНИ ЗДОРОВ'Я УКРАЇНИ</w:t>
      </w:r>
    </w:p>
    <w:p w:rsidR="00AD52FE" w:rsidRPr="00F625F9" w:rsidRDefault="00AD52FE" w:rsidP="00F625F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5F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Харківський національний медичний університет</w:t>
      </w:r>
    </w:p>
    <w:p w:rsidR="00AD52FE" w:rsidRPr="007C141B" w:rsidRDefault="00AD52FE" w:rsidP="00AD52FE">
      <w:pPr>
        <w:shd w:val="clear" w:color="auto" w:fill="FFFFFF"/>
        <w:spacing w:after="36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FE" w:rsidRPr="001839B0" w:rsidRDefault="00AD52FE" w:rsidP="00AD52FE">
      <w:pPr>
        <w:shd w:val="clear" w:color="auto" w:fill="FFFFFF"/>
        <w:spacing w:after="36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2FE" w:rsidRPr="001839B0" w:rsidRDefault="00AD52FE" w:rsidP="00AD52FE">
      <w:pPr>
        <w:shd w:val="clear" w:color="auto" w:fill="FFFFFF"/>
        <w:spacing w:after="36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2FE" w:rsidRPr="00846007" w:rsidRDefault="00AD52FE" w:rsidP="00AD52F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C141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D52FE" w:rsidRPr="00846007" w:rsidRDefault="00AD52FE" w:rsidP="001839B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9975D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СХЕМА ІСТОРІЇ</w:t>
      </w:r>
    </w:p>
    <w:p w:rsidR="00AD52FE" w:rsidRPr="009975D7" w:rsidRDefault="007C141B" w:rsidP="001839B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9975D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РОЗПИТ </w:t>
      </w:r>
      <w:r w:rsidR="00AD52FE" w:rsidRPr="009975D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ПАЦІЄНТ</w:t>
      </w:r>
      <w:r w:rsidRPr="009975D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А</w:t>
      </w:r>
      <w:r w:rsidR="00AD52FE" w:rsidRPr="009975D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: СКАРГ</w:t>
      </w:r>
      <w:r w:rsidRPr="009975D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И</w:t>
      </w:r>
      <w:r w:rsidR="00AD52FE" w:rsidRPr="009975D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r w:rsidRPr="009975D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ТА</w:t>
      </w:r>
      <w:r w:rsidR="00AD52FE" w:rsidRPr="009975D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ЇХ ДЕТАЛІЗАЦІ</w:t>
      </w:r>
      <w:r w:rsidRPr="009975D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Я</w:t>
      </w:r>
    </w:p>
    <w:p w:rsidR="007C141B" w:rsidRPr="009975D7" w:rsidRDefault="007C141B" w:rsidP="001839B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75D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РОЗПИТ ПО СИСТЕМАМ</w:t>
      </w:r>
    </w:p>
    <w:p w:rsidR="001839B0" w:rsidRDefault="001839B0" w:rsidP="00AD52F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C141B" w:rsidRPr="00F625F9" w:rsidRDefault="00AD52FE" w:rsidP="001839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F625F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Методичні вказівки </w:t>
      </w:r>
    </w:p>
    <w:p w:rsidR="007C141B" w:rsidRPr="00F625F9" w:rsidRDefault="00AD52FE" w:rsidP="001839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F625F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д</w:t>
      </w:r>
      <w:r w:rsidR="007C141B" w:rsidRPr="00F625F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F625F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практичних </w:t>
      </w:r>
      <w:r w:rsidR="007C141B" w:rsidRPr="00F625F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занять з пропедевтики</w:t>
      </w:r>
      <w:r w:rsidRPr="00F625F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внутрішньої медицини </w:t>
      </w:r>
    </w:p>
    <w:p w:rsidR="007C141B" w:rsidRPr="00F625F9" w:rsidRDefault="00AD52FE" w:rsidP="001839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F625F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для студентів вищих медичних навчальних закладів</w:t>
      </w:r>
    </w:p>
    <w:p w:rsidR="00AD52FE" w:rsidRPr="00F625F9" w:rsidRDefault="00AD52FE" w:rsidP="001839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25F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III-IV рівнів акредитації</w:t>
      </w:r>
      <w:r w:rsidRPr="00F625F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AD52FE" w:rsidRPr="00F625F9" w:rsidRDefault="00AD52FE" w:rsidP="00AD52F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2FE" w:rsidRPr="007C141B" w:rsidRDefault="00AD52FE" w:rsidP="00AD52F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D52FE" w:rsidRPr="007C141B" w:rsidRDefault="00AD52FE" w:rsidP="00AD52F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D52FE" w:rsidRPr="007C141B" w:rsidRDefault="00AD52FE" w:rsidP="00AD52F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2FE" w:rsidRPr="007C141B" w:rsidRDefault="00AD52FE" w:rsidP="00AD52F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D52FE" w:rsidRPr="007C141B" w:rsidRDefault="00AD52FE" w:rsidP="00AD52F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2FE" w:rsidRPr="007C141B" w:rsidRDefault="002E2D07" w:rsidP="001839B0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</w:t>
      </w:r>
      <w:r w:rsidR="007C14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proofErr w:type="spellEnd"/>
      <w:r w:rsidR="00AD52FE" w:rsidRPr="007C14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AD52FE" w:rsidRPr="007C141B" w:rsidRDefault="00D24689" w:rsidP="001839B0">
      <w:pPr>
        <w:autoSpaceDE w:val="0"/>
        <w:autoSpaceDN w:val="0"/>
        <w:spacing w:after="0" w:line="240" w:lineRule="auto"/>
        <w:ind w:left="7380" w:hanging="38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AD52FE" w:rsidRPr="007C14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ою </w:t>
      </w:r>
      <w:r w:rsidR="00AD52FE" w:rsidRPr="007C14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рад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="00AD52FE" w:rsidRPr="007C14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ХНМУ</w:t>
      </w:r>
      <w:r w:rsidR="00AD52FE" w:rsidRPr="007C14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7C141B" w:rsidRDefault="00AD52FE" w:rsidP="007136B7">
      <w:pPr>
        <w:autoSpaceDE w:val="0"/>
        <w:autoSpaceDN w:val="0"/>
        <w:spacing w:after="0" w:line="240" w:lineRule="auto"/>
        <w:ind w:left="7380" w:hanging="38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C14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Протокол №  від </w:t>
      </w:r>
    </w:p>
    <w:p w:rsidR="00AD52FE" w:rsidRDefault="00AD52FE" w:rsidP="00AD52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4689" w:rsidRDefault="00D24689" w:rsidP="00AD52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4689" w:rsidRDefault="00D24689" w:rsidP="00AD52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4689" w:rsidRPr="007C141B" w:rsidRDefault="00D24689" w:rsidP="00AD52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C7F25" w:rsidRPr="00F625F9" w:rsidRDefault="004C7F25" w:rsidP="002E2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625F9">
        <w:rPr>
          <w:rFonts w:ascii="Times New Roman" w:hAnsi="Times New Roman" w:cs="Times New Roman"/>
          <w:sz w:val="20"/>
          <w:szCs w:val="20"/>
          <w:lang w:val="uk-UA"/>
        </w:rPr>
        <w:t>Харків</w:t>
      </w:r>
    </w:p>
    <w:p w:rsidR="004C7F25" w:rsidRPr="00F625F9" w:rsidRDefault="004C7F25" w:rsidP="002E2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625F9">
        <w:rPr>
          <w:rFonts w:ascii="Times New Roman" w:hAnsi="Times New Roman" w:cs="Times New Roman"/>
          <w:sz w:val="20"/>
          <w:szCs w:val="20"/>
          <w:lang w:val="uk-UA"/>
        </w:rPr>
        <w:t>ХНМУ</w:t>
      </w:r>
    </w:p>
    <w:p w:rsidR="004C7F25" w:rsidRPr="00F625F9" w:rsidRDefault="004C7F25" w:rsidP="002E2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625F9">
        <w:rPr>
          <w:rFonts w:ascii="Times New Roman" w:hAnsi="Times New Roman" w:cs="Times New Roman"/>
          <w:sz w:val="20"/>
          <w:szCs w:val="20"/>
          <w:lang w:val="uk-UA"/>
        </w:rPr>
        <w:t>2018</w:t>
      </w:r>
    </w:p>
    <w:p w:rsidR="00D24689" w:rsidRPr="00F625F9" w:rsidRDefault="00D24689" w:rsidP="00AD52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625F9" w:rsidRDefault="00F625F9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625F9" w:rsidRDefault="00F625F9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625F9" w:rsidRDefault="00F625F9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D52FE" w:rsidRP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Схема 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сторі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хвороби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Розпит хворого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 скарг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їх деталі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зація,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пит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систем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Метод.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каз</w:t>
      </w:r>
      <w:proofErr w:type="spellEnd"/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д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практичних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занять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пропедевтики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внутрішньої медицини для студентів вищих медичних навчальних закладів III-IV рівнів акредитації/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</w:t>
      </w:r>
      <w:proofErr w:type="spellEnd"/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Т.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Ащеулова</w:t>
      </w:r>
      <w:proofErr w:type="spellEnd"/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Н.М.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Герасимчук. -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Харків: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ХНМУ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2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="008460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43342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</w:t>
      </w:r>
      <w:r w:rsidR="005560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D52FE" w:rsidRP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Складачі: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Ащеулова</w:t>
      </w:r>
      <w:proofErr w:type="spellEnd"/>
    </w:p>
    <w:p w:rsidR="00AD52FE" w:rsidRPr="001839B0" w:rsidRDefault="001839B0" w:rsidP="001839B0">
      <w:pPr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Н.М. Герасимчук</w:t>
      </w: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D52FE" w:rsidRPr="001839B0" w:rsidRDefault="001839B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Термін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ропедевтика" походить від </w:t>
      </w:r>
      <w:proofErr w:type="spellStart"/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грец</w:t>
      </w:r>
      <w:proofErr w:type="spellEnd"/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l-GR" w:eastAsia="ru-RU"/>
        </w:rPr>
        <w:t>π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el-GR" w:eastAsia="ru-RU"/>
        </w:rPr>
        <w:t>ροπαιδεύω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 означає «навчаю попередньо»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Пропедевтик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внутрішньої медицини 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ПВМ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– наука про методи обстеження хворого та методи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діагностики.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Основні розділи дисципліни </w:t>
      </w:r>
      <w:r w:rsid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ПВМ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1. </w:t>
      </w:r>
      <w:r w:rsidR="001839B0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Діагно</w:t>
      </w:r>
      <w:r w:rsid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стика</w:t>
      </w:r>
      <w:r w:rsidR="001839B0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– </w:t>
      </w:r>
      <w:r w:rsidR="001839B0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методи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обстеження;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 </w:t>
      </w:r>
      <w:r w:rsidR="001839B0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Семіотик</w:t>
      </w:r>
      <w:r w:rsid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а</w:t>
      </w:r>
      <w:r w:rsidR="001839B0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 с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имптоми, синдроми захворюван</w:t>
      </w:r>
      <w:r w:rsid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внутрішніх органів;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3. </w:t>
      </w:r>
      <w:r w:rsidR="001839B0" w:rsidRPr="00846007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Окремі</w:t>
      </w:r>
      <w:r w:rsidRPr="00846007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патології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-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основні захворювання внутрішніх органів.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Діагностика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DF712E" w:rsidRPr="00DF712E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(</w:t>
      </w:r>
      <w:r w:rsidR="00DF712E" w:rsidRPr="00DF712E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Gk</w:t>
      </w:r>
      <w:r w:rsidR="00DF712E" w:rsidRPr="00DF712E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proofErr w:type="spellStart"/>
      <w:r w:rsidR="00DF712E" w:rsidRPr="00DF712E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dia</w:t>
      </w:r>
      <w:proofErr w:type="spellEnd"/>
      <w:r w:rsidR="00DF712E" w:rsidRPr="00DF712E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– </w:t>
      </w:r>
      <w:r w:rsidR="00DF712E" w:rsidRPr="00DF712E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through</w:t>
      </w:r>
      <w:r w:rsidR="00DF712E" w:rsidRPr="00DF712E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, </w:t>
      </w:r>
      <w:r w:rsidR="00DF712E" w:rsidRPr="00DF712E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gnosis</w:t>
      </w:r>
      <w:r w:rsidR="00DF712E" w:rsidRPr="00DF712E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- </w:t>
      </w:r>
      <w:r w:rsidR="00DF712E" w:rsidRPr="00DF712E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knowledge</w:t>
      </w:r>
      <w:r w:rsidR="00DF712E" w:rsidRPr="00DF712E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)</w:t>
      </w:r>
      <w:r w:rsidR="00DF712E" w:rsidRPr="00DF712E">
        <w:rPr>
          <w:bCs/>
          <w:lang w:val="uk-UA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це наука про методи обстеження, </w:t>
      </w:r>
      <w:r w:rsidR="00DF71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завдяки </w:t>
      </w:r>
      <w:r w:rsidR="00AD05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яким</w:t>
      </w:r>
      <w:r w:rsidR="00DF71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можна розпізнати захворювання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Клінічн</w:t>
      </w:r>
      <w:r w:rsidR="00DF71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діагно</w:t>
      </w:r>
      <w:r w:rsidR="00DF71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стика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основ</w:t>
      </w:r>
      <w:r w:rsidR="00DF71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DF712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="00DF71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</w:t>
      </w:r>
      <w:r w:rsidR="00DF712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суб'єктивн</w:t>
      </w:r>
      <w:r w:rsidR="00DF71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об'єктивн</w:t>
      </w:r>
      <w:r w:rsidR="00DF71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метод</w:t>
      </w:r>
      <w:r w:rsidR="00DF71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ах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обстеження </w:t>
      </w:r>
      <w:r w:rsidR="00DF71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пацієнтів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Основні методи обстеження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хворих можна розділити на суб'єктивн</w:t>
      </w:r>
      <w:r w:rsidR="005F79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і об´єктивні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="005F79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с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уб'єктивн</w:t>
      </w:r>
      <w:r w:rsidR="005F79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 відносяться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паспортні дані, скарги хворого</w:t>
      </w:r>
      <w:r w:rsidR="005F79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5F79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пит щодо загального стану здоров'я, </w:t>
      </w:r>
      <w:r w:rsidR="005F79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пит </w:t>
      </w:r>
      <w:r w:rsidR="005F79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орган</w:t>
      </w:r>
      <w:r w:rsidR="005F79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ах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систем</w:t>
      </w:r>
      <w:r w:rsidR="005F79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ах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; </w:t>
      </w:r>
      <w:r w:rsidR="005F7935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анамнез </w:t>
      </w:r>
      <w:r w:rsidR="005F7935" w:rsidRPr="005F79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захворювання</w:t>
      </w:r>
      <w:r w:rsidRPr="005F79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r w:rsidR="005F7935" w:rsidRPr="00AD0577">
        <w:rPr>
          <w:rFonts w:ascii="Times New Roman" w:hAnsi="Times New Roman" w:cs="Times New Roman"/>
          <w:bCs/>
          <w:i/>
          <w:sz w:val="20"/>
          <w:szCs w:val="20"/>
          <w:lang w:val="en-US"/>
        </w:rPr>
        <w:t>Anamnesis</w:t>
      </w:r>
      <w:r w:rsidR="005F7935" w:rsidRPr="00AD0577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proofErr w:type="spellStart"/>
      <w:r w:rsidRPr="00AD05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morbi</w:t>
      </w:r>
      <w:proofErr w:type="spellEnd"/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 і </w:t>
      </w:r>
      <w:r w:rsidR="005F79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анамнез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життя (</w:t>
      </w:r>
      <w:r w:rsidR="005F7935" w:rsidRPr="00AD0577">
        <w:rPr>
          <w:rFonts w:ascii="Times New Roman" w:hAnsi="Times New Roman" w:cs="Times New Roman"/>
          <w:bCs/>
          <w:i/>
          <w:sz w:val="20"/>
          <w:szCs w:val="20"/>
          <w:lang w:val="en-US"/>
        </w:rPr>
        <w:t>Anamnesis</w:t>
      </w:r>
      <w:r w:rsidR="005F7935" w:rsidRPr="00AD0577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AD05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vitae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  <w:proofErr w:type="spellStart"/>
      <w:r w:rsidR="00AD05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Об´єктивні</w:t>
      </w:r>
      <w:proofErr w:type="spellEnd"/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методи включають: </w:t>
      </w:r>
      <w:proofErr w:type="spellStart"/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фізи</w:t>
      </w:r>
      <w:r w:rsidR="00AD05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кальні</w:t>
      </w:r>
      <w:proofErr w:type="spellEnd"/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r w:rsidR="00AD05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огляд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пальпаці</w:t>
      </w:r>
      <w:r w:rsidR="00AD05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перкусі</w:t>
      </w:r>
      <w:r w:rsidR="00AD05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аускультаці</w:t>
      </w:r>
      <w:r w:rsidR="00AD05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05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хворого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), інструментальні (електрокардіографія, рентген, методи візуалізації) та лабораторні (</w:t>
      </w:r>
      <w:r w:rsidR="00AD05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аналіз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крові, сечі, мокротиння, </w:t>
      </w:r>
      <w:r w:rsidR="00AD05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ін.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).</w:t>
      </w:r>
    </w:p>
    <w:p w:rsidR="00AD52FE" w:rsidRPr="00C265DD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Основні </w:t>
      </w:r>
      <w:r w:rsidR="00C265D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задачі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C265D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обстеження </w:t>
      </w:r>
      <w:r w:rsidR="00C265DD" w:rsidRPr="00C265DD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хворих є</w:t>
      </w:r>
      <w:r w:rsidRP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отримання повної інформації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 стан пацієнта,</w:t>
      </w:r>
      <w:r w:rsidRPr="001839B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постановка попереднього діагнозу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визначення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додаткових методів обстеження та визначення основних синдром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C265DD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Для того, щоб встановити правильний діагноз, необхідно визначити 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ознаки захворювання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патологічні зміни в організмі 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пацієнта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Так</w:t>
      </w:r>
      <w:r w:rsidR="006A77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патологічні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відчутт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як біль, запаморочення, нудота, що 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виникають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хворих</w:t>
      </w:r>
      <w:r w:rsidR="006A77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називають 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знак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або 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симптом</w:t>
      </w:r>
      <w:r w:rsidR="00C265D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ами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C265D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захворювання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Симптоми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поділяються на:</w:t>
      </w:r>
    </w:p>
    <w:p w:rsidR="00AD52FE" w:rsidRPr="001839B0" w:rsidRDefault="008B2A2F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суб'єктивн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об'єктивн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</w:p>
    <w:p w:rsidR="00AD52FE" w:rsidRPr="001839B0" w:rsidRDefault="008B2A2F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патологічн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та компенсаторні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</w:p>
    <w:p w:rsidR="00AD52FE" w:rsidRPr="001839B0" w:rsidRDefault="008B2A2F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ран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пізн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</w:p>
    <w:p w:rsidR="00AD52FE" w:rsidRPr="001839B0" w:rsidRDefault="008B2A2F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сприятлив</w:t>
      </w:r>
      <w:r w:rsidR="00C26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та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несприятлив</w:t>
      </w:r>
      <w:r w:rsidR="00FB0C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ступенем діагностичн</w:t>
      </w:r>
      <w:r w:rsidR="00FB0C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значення симптом</w:t>
      </w:r>
      <w:r w:rsidR="00FB0C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FB0C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діля</w:t>
      </w:r>
      <w:r w:rsidR="00FB0C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ться на </w:t>
      </w:r>
      <w:proofErr w:type="spellStart"/>
      <w:r w:rsidR="00FB0C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патогномонічні</w:t>
      </w:r>
      <w:proofErr w:type="spellEnd"/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неспецифічні </w:t>
      </w:r>
      <w:r w:rsidR="00FB0C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відносн</w:t>
      </w:r>
      <w:r w:rsidR="00FB0C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Суб'єктивні симптоми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FB0C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це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відчу</w:t>
      </w:r>
      <w:r w:rsidR="00FB0C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ття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хвор</w:t>
      </w:r>
      <w:r w:rsidR="00FB0C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="00771B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обумовлені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змінами у організм</w:t>
      </w:r>
      <w:r w:rsidR="00771B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D34F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</w:t>
      </w:r>
      <w:r w:rsidR="00771B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виявл</w:t>
      </w:r>
      <w:r w:rsidR="00771B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яються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71B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 час розпиту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(печія, біль, слабкість, втома). </w:t>
      </w:r>
      <w:r w:rsidR="00D34FE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Об´єктивні – </w:t>
      </w:r>
      <w:r w:rsidR="00D34FED" w:rsidRPr="00D34FED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що виявляються при об´єктивному обстеженні</w:t>
      </w:r>
      <w:r w:rsidR="00D34FED" w:rsidRPr="00D34F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D34F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(набряки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асцит, </w:t>
      </w:r>
      <w:r w:rsidR="00D34F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істеричність склер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D34F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хрипи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лейкоцитоз). </w:t>
      </w:r>
    </w:p>
    <w:p w:rsidR="00AD52FE" w:rsidRPr="001839B0" w:rsidRDefault="00D34FED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акі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имптоми, як нудота, запаморочення, головний біль, лихоманка,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відносяться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 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патологічних і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 прояв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хвороби. В той же час, тахікардії,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тахипное</w:t>
      </w:r>
      <w:proofErr w:type="spellEnd"/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еритроцитоз</w:t>
      </w:r>
      <w:proofErr w:type="spellEnd"/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серед жителів нагір'я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компенсаторних,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як прояв захисно-пристосувальних реакцій організму. </w:t>
      </w:r>
    </w:p>
    <w:p w:rsidR="00AD52FE" w:rsidRPr="001839B0" w:rsidRDefault="00D34FED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lastRenderedPageBreak/>
        <w:t>Ранні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– </w:t>
      </w:r>
      <w:r w:rsidRPr="00B44220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ті, що проявляються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початку,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перші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годин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 іноді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являються 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перши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симптом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захворювання 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підвищ</w:t>
      </w:r>
      <w:r w:rsidR="006A77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ення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температур</w:t>
      </w:r>
      <w:r w:rsidR="006A77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під час грипу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біль </w:t>
      </w:r>
      <w:r w:rsidR="006A77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 інфаркті міокарда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Пізн</w:t>
      </w:r>
      <w:r w:rsidR="006A77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6A77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–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6A7772" w:rsidRPr="006A7772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що</w:t>
      </w:r>
      <w:r w:rsidR="006A77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з'являються на </w:t>
      </w:r>
      <w:r w:rsidR="006A77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більш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пізніх стадіях, </w:t>
      </w:r>
      <w:r w:rsidR="006A77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піку захворювання</w:t>
      </w:r>
      <w:r w:rsidR="006A77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часто мож</w:t>
      </w:r>
      <w:r w:rsidR="006A77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 бути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проявом ускладнень (</w:t>
      </w:r>
      <w:r w:rsidR="006A77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шум тертя плеври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підвищення температури </w:t>
      </w:r>
      <w:r w:rsidR="006A77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тіла при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інфаркт</w:t>
      </w:r>
      <w:r w:rsidR="006A77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міокарда). </w:t>
      </w:r>
    </w:p>
    <w:p w:rsidR="00AD52FE" w:rsidRPr="001839B0" w:rsidRDefault="006A7772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Сприятливі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-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симптоми,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поява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свідчить про сприятлив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 перебіг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процесу і період одужання (</w:t>
      </w:r>
      <w:r w:rsidR="00CF129D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шум тертя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плевр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при 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ексудативному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плеврит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  <w:r w:rsidR="00CF129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Несприятливі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CF129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мптоми, які виникають при важкому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часто </w:t>
      </w:r>
      <w:r w:rsidR="00CF129D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незворотн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патологічно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процес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(поява ритму 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галопу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пацієнтів після гострого інфаркту міокарда, шум тертя перикарда 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при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хронічн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нефрит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Патогномон</w:t>
      </w:r>
      <w:r w:rsidR="00CF129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чн</w:t>
      </w:r>
      <w:r w:rsidR="00CF129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й</w:t>
      </w:r>
      <w:proofErr w:type="spellEnd"/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="00CF129D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имптом</w:t>
      </w:r>
      <w:r w:rsidR="00CF129D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 w:rsidR="006A77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CF129D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симптом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CF129D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характерний виключно для конкретн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захворюван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крепітація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 ураженні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CF129D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леген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евої</w:t>
      </w:r>
      <w:r w:rsidR="00CF129D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тканин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1839B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ритм перепели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при 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 тральному стенозі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  <w:r w:rsidR="00CF129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Неспецифічні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що 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зустрічаються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різних захворюван</w:t>
      </w:r>
      <w:r w:rsidR="00CF12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(діастолічн</w:t>
      </w:r>
      <w:r w:rsidR="00BE1D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E1D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шум при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E2183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аортальн</w:t>
      </w:r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="007E2183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недостатн</w:t>
      </w:r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мітральному</w:t>
      </w:r>
      <w:proofErr w:type="spellEnd"/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стенозі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Відносн</w:t>
      </w:r>
      <w:r w:rsidR="007E218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-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симптоми, </w:t>
      </w:r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зустрічаються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одночасно </w:t>
      </w:r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різноманітних захворюван</w:t>
      </w:r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нях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(слабкість, втом</w:t>
      </w:r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люваність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пітливість </w:t>
      </w:r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туберкульоз, </w:t>
      </w:r>
      <w:proofErr w:type="spellStart"/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лімфогрануломатоз</w:t>
      </w:r>
      <w:proofErr w:type="spellEnd"/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тиреотоксикоз, </w:t>
      </w:r>
      <w:proofErr w:type="spellStart"/>
      <w:r w:rsidR="007E21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онкопатологія</w:t>
      </w:r>
      <w:proofErr w:type="spellEnd"/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).</w:t>
      </w:r>
    </w:p>
    <w:p w:rsidR="00AD52FE" w:rsidRPr="001839B0" w:rsidRDefault="008F1DE3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Для систематизації симптомів введено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поняття «синдром». 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Синдром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(з </w:t>
      </w:r>
      <w:proofErr w:type="spellStart"/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грец</w:t>
      </w:r>
      <w:proofErr w:type="spellEnd"/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proofErr w:type="spellStart"/>
      <w:proofErr w:type="gramStart"/>
      <w:r w:rsidR="00AD52FE" w:rsidRPr="008F1DE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syndromos</w:t>
      </w:r>
      <w:proofErr w:type="spellEnd"/>
      <w:proofErr w:type="gramEnd"/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</w:t>
      </w:r>
      <w:r w:rsidR="00587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одночасний біг</w:t>
      </w:r>
      <w:r w:rsidR="00587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сукупність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симптомів,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взаємообумовлених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загальн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патогенез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Ви</w:t>
      </w:r>
      <w:r w:rsidR="00265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ділення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синдром</w:t>
      </w:r>
      <w:r w:rsidR="00265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є важливим кроком </w:t>
      </w:r>
      <w:r w:rsidR="00265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шляху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правильного діагнозу, </w:t>
      </w:r>
      <w:r w:rsidR="00265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оскільки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ряд синдром</w:t>
      </w:r>
      <w:r w:rsidR="00265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65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характерні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для певної хвороби.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Синдром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може бути:</w:t>
      </w:r>
    </w:p>
    <w:p w:rsidR="00AD52FE" w:rsidRPr="0026543F" w:rsidRDefault="0026543F" w:rsidP="0026543F">
      <w:pPr>
        <w:pStyle w:val="a7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 як окреме захворювання</w:t>
      </w:r>
      <w:r w:rsidR="00AD52FE" w:rsidRPr="00265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(синдром </w:t>
      </w:r>
      <w:proofErr w:type="spellStart"/>
      <w:r w:rsidR="00AD52FE" w:rsidRPr="00265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Рейно</w:t>
      </w:r>
      <w:proofErr w:type="spellEnd"/>
      <w:r w:rsidR="00AD52FE" w:rsidRPr="00265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синдром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Фалло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AD52FE" w:rsidRPr="00265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синдром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Вольф-</w:t>
      </w:r>
      <w:r w:rsidR="00AD52FE" w:rsidRPr="00265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Паркінсона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-Уайта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AD52FE" w:rsidRPr="00265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синдром</w:t>
      </w:r>
      <w:r w:rsidR="00AD52FE" w:rsidRPr="0026543F">
        <w:rPr>
          <w:rFonts w:ascii="Times New Roman" w:eastAsia="Times New Roman" w:hAnsi="Times New Roman" w:cs="Times New Roman"/>
          <w:color w:val="FFFFFF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Іценко-Кушинга</w:t>
      </w:r>
      <w:proofErr w:type="spellEnd"/>
      <w:r w:rsidR="00AD52FE" w:rsidRPr="00265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);</w:t>
      </w:r>
    </w:p>
    <w:p w:rsidR="00AD52FE" w:rsidRPr="001839B0" w:rsidRDefault="0026543F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 як частина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захворювання (</w:t>
      </w:r>
      <w:proofErr w:type="spellStart"/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гіперт</w:t>
      </w:r>
      <w:r w:rsidR="00587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зивний</w:t>
      </w:r>
      <w:proofErr w:type="spellEnd"/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астенічний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синдром).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Симптом</w:t>
      </w:r>
      <w:r w:rsidR="0026543F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комплекс</w:t>
      </w:r>
      <w:proofErr w:type="spellEnd"/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26543F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–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сукупність симптомів </w:t>
      </w:r>
      <w:r w:rsidR="00587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невзаємопов´язаних між собою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Результатом </w:t>
      </w:r>
      <w:r w:rsidR="00587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клінічного обстеження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587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діагноз </w:t>
      </w:r>
      <w:r w:rsidR="0058745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захворювання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Структура </w:t>
      </w:r>
      <w:r w:rsidR="00EA35F0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діагно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зу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1. </w:t>
      </w:r>
      <w:r w:rsidR="00673A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Основне захворювання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AD52FE" w:rsidRPr="001839B0" w:rsidRDefault="00673AC6" w:rsidP="00433427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Ускладнення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основного захворювання;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3. </w:t>
      </w:r>
      <w:r w:rsidR="00673AC6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Супутн</w:t>
      </w:r>
      <w:r w:rsidR="00673A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="00673AC6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захворювання.</w:t>
      </w:r>
    </w:p>
    <w:p w:rsidR="00AD52FE" w:rsidRPr="001839B0" w:rsidRDefault="00673AC6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Приклад </w:t>
      </w:r>
      <w:r w:rsidR="00AD52FE" w:rsidRPr="001839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1.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Основн</w:t>
      </w:r>
      <w:r w:rsidR="00673AC6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е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захворювання: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Артеріальна гіпертензія II </w:t>
      </w:r>
      <w:r w:rsidR="00673AC6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стадія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3 </w:t>
      </w:r>
      <w:r w:rsidR="00673AC6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ступеню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Ускладнення</w:t>
      </w:r>
      <w:r w:rsidR="00673AC6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основного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захворювання: серцев</w:t>
      </w:r>
      <w:r w:rsidR="00673AC6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недостатн</w:t>
      </w:r>
      <w:r w:rsidR="00673AC6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ст</w:t>
      </w:r>
      <w:r w:rsidR="00673AC6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ь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I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673AC6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стадії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Супутні захворювання: </w:t>
      </w:r>
      <w:r w:rsidR="00494265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Пептична</w:t>
      </w:r>
      <w:r w:rsidR="00EA35F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виразка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шлунка</w:t>
      </w:r>
      <w:r w:rsidR="00EA35F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рН</w:t>
      </w:r>
      <w:proofErr w:type="spellEnd"/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позитивн</w:t>
      </w:r>
      <w:r w:rsidR="00EA35F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.</w:t>
      </w:r>
    </w:p>
    <w:p w:rsidR="00AD52FE" w:rsidRPr="009975D7" w:rsidRDefault="00AD52FE" w:rsidP="00EA35F0">
      <w:pPr>
        <w:autoSpaceDE w:val="0"/>
        <w:autoSpaceDN w:val="0"/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75D7"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  <w:lastRenderedPageBreak/>
        <w:t>СХЕМА ІСТОРІЇ</w:t>
      </w:r>
      <w:r w:rsidR="00EA35F0" w:rsidRPr="009975D7"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  <w:t xml:space="preserve"> ХВОРОБИ</w:t>
      </w:r>
    </w:p>
    <w:p w:rsidR="00AD52FE" w:rsidRPr="008B2A2F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52FE" w:rsidRPr="009975D7" w:rsidRDefault="00AD52FE" w:rsidP="00EA35F0">
      <w:pPr>
        <w:autoSpaceDE w:val="0"/>
        <w:autoSpaceDN w:val="0"/>
        <w:spacing w:after="0" w:line="240" w:lineRule="auto"/>
        <w:ind w:firstLine="284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975D7">
        <w:rPr>
          <w:rFonts w:ascii="Arial" w:eastAsia="Times New Roman" w:hAnsi="Arial" w:cs="Arial"/>
          <w:b/>
          <w:bCs/>
          <w:i/>
          <w:spacing w:val="12"/>
          <w:sz w:val="20"/>
          <w:szCs w:val="20"/>
          <w:lang w:val="uk-UA" w:eastAsia="ru-RU"/>
        </w:rPr>
        <w:t xml:space="preserve">А. </w:t>
      </w:r>
      <w:r w:rsidR="00EA35F0" w:rsidRPr="009975D7">
        <w:rPr>
          <w:rFonts w:ascii="Arial" w:eastAsia="Times New Roman" w:hAnsi="Arial" w:cs="Arial"/>
          <w:b/>
          <w:bCs/>
          <w:i/>
          <w:spacing w:val="12"/>
          <w:sz w:val="20"/>
          <w:szCs w:val="20"/>
          <w:lang w:val="uk-UA" w:eastAsia="ru-RU"/>
        </w:rPr>
        <w:t>Розпит пацієнта</w:t>
      </w:r>
    </w:p>
    <w:p w:rsidR="00AD52FE" w:rsidRPr="001839B0" w:rsidRDefault="00AD52FE" w:rsidP="00EA35F0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en-US" w:eastAsia="ru-RU"/>
        </w:rPr>
        <w:t>I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  <w:r w:rsidR="00EA35F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Паспортна частина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1. </w:t>
      </w:r>
      <w:r w:rsidR="00EA35F0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Прізвище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ім'я, по батькові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 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Стать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3. </w:t>
      </w:r>
      <w:r w:rsidR="00EA35F0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EA35F0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 </w:t>
      </w:r>
      <w:r w:rsidR="00EA35F0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Постійне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місце проживання;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5. </w:t>
      </w:r>
      <w:r w:rsidR="00EA35F0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Професі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 </w:t>
      </w:r>
      <w:r w:rsidR="00EA35F0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Місц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="00EA35F0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роботи;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7. </w:t>
      </w:r>
      <w:r w:rsidR="00EA35F0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EA35F0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дходже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ння;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8. 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Звідкіля, як і чим доставлений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хворий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(звернувся 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самостійно, направлений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лікар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ем,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чи доставлений машиною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швидкої допомоги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EA35F0" w:rsidRDefault="00AD52FE" w:rsidP="00EA35F0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9"/>
          <w:sz w:val="20"/>
          <w:szCs w:val="20"/>
          <w:lang w:val="en-US" w:eastAsia="ru-RU"/>
        </w:rPr>
        <w:t>II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1839B0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="00EA35F0" w:rsidRPr="001839B0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Скарг</w:t>
      </w:r>
      <w:r w:rsidR="00EA35F0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и хворого</w:t>
      </w:r>
    </w:p>
    <w:p w:rsidR="00AD52FE" w:rsidRPr="00EA35F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По</w:t>
      </w:r>
      <w:r w:rsidR="00EA35F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трібно виділити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A35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о</w:t>
      </w:r>
      <w:r w:rsidR="00EA35F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ло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вні та </w:t>
      </w:r>
      <w:r w:rsidR="004239CF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другорядні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скарг</w:t>
      </w:r>
      <w:r w:rsidR="004239CF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Кожн</w:t>
      </w:r>
      <w:r w:rsidR="004239CF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скарг</w:t>
      </w:r>
      <w:r w:rsidR="004239CF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4239CF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уточнюється і деталізується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</w:p>
    <w:p w:rsidR="00AD52FE" w:rsidRPr="000A1A6B" w:rsidRDefault="004239CF" w:rsidP="004239CF">
      <w:pPr>
        <w:autoSpaceDE w:val="0"/>
        <w:autoSpaceDN w:val="0"/>
        <w:spacing w:after="0" w:line="240" w:lineRule="auto"/>
        <w:ind w:firstLine="284"/>
        <w:jc w:val="center"/>
        <w:rPr>
          <w:rFonts w:ascii="Arial" w:eastAsia="Times New Roman" w:hAnsi="Arial" w:cs="Arial"/>
          <w:i/>
          <w:sz w:val="20"/>
          <w:szCs w:val="20"/>
          <w:lang w:val="uk-UA" w:eastAsia="ru-RU"/>
        </w:rPr>
      </w:pPr>
      <w:r w:rsidRPr="000A1A6B">
        <w:rPr>
          <w:rFonts w:ascii="Arial" w:eastAsia="Times New Roman" w:hAnsi="Arial" w:cs="Arial"/>
          <w:b/>
          <w:bCs/>
          <w:i/>
          <w:spacing w:val="5"/>
          <w:sz w:val="20"/>
          <w:szCs w:val="20"/>
          <w:lang w:val="uk-UA" w:eastAsia="ru-RU"/>
        </w:rPr>
        <w:t>Розпит</w:t>
      </w:r>
      <w:r w:rsidR="00AD52FE" w:rsidRPr="000A1A6B">
        <w:rPr>
          <w:rFonts w:ascii="Arial" w:eastAsia="Times New Roman" w:hAnsi="Arial" w:cs="Arial"/>
          <w:b/>
          <w:bCs/>
          <w:i/>
          <w:spacing w:val="5"/>
          <w:sz w:val="20"/>
          <w:szCs w:val="20"/>
          <w:lang w:val="uk-UA" w:eastAsia="ru-RU"/>
        </w:rPr>
        <w:t xml:space="preserve"> щодо загального </w:t>
      </w:r>
      <w:r w:rsidRPr="000A1A6B">
        <w:rPr>
          <w:rFonts w:ascii="Arial" w:eastAsia="Times New Roman" w:hAnsi="Arial" w:cs="Arial"/>
          <w:b/>
          <w:bCs/>
          <w:i/>
          <w:spacing w:val="5"/>
          <w:sz w:val="20"/>
          <w:szCs w:val="20"/>
          <w:lang w:val="uk-UA" w:eastAsia="ru-RU"/>
        </w:rPr>
        <w:t>самопочуття</w:t>
      </w:r>
    </w:p>
    <w:p w:rsidR="00AD52FE" w:rsidRPr="001839B0" w:rsidRDefault="004239CF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Загальна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слабкість. </w:t>
      </w:r>
      <w:r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Втом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люваність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Підвищення температури</w:t>
      </w:r>
      <w:r w:rsidR="00AD52FE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Сверблячка </w:t>
      </w:r>
      <w:r w:rsidR="00AD52FE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шкіри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.</w:t>
      </w:r>
      <w:r w:rsidR="00AD52FE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Висип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ання на шкірі</w:t>
      </w:r>
      <w:r w:rsidR="00AD52FE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Пітливість. </w:t>
      </w:r>
      <w:r w:rsidR="00AD52FE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Зміна ваг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и</w:t>
      </w:r>
      <w:r w:rsidR="00AD52FE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.</w:t>
      </w:r>
    </w:p>
    <w:p w:rsidR="00AD52FE" w:rsidRPr="000A1A6B" w:rsidRDefault="00DD6F5B" w:rsidP="004239CF">
      <w:pPr>
        <w:autoSpaceDE w:val="0"/>
        <w:autoSpaceDN w:val="0"/>
        <w:spacing w:after="0" w:line="240" w:lineRule="auto"/>
        <w:ind w:firstLine="284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A1A6B"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>Роз</w:t>
      </w:r>
      <w:r w:rsidR="00AD52FE" w:rsidRPr="000A1A6B"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 xml:space="preserve">пит </w:t>
      </w:r>
      <w:r w:rsidRPr="000A1A6B"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>по</w:t>
      </w:r>
      <w:r w:rsidR="00AD52FE" w:rsidRPr="000A1A6B"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 xml:space="preserve"> орган</w:t>
      </w:r>
      <w:r w:rsidRPr="000A1A6B"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>ах</w:t>
      </w:r>
      <w:r w:rsidR="00AD52FE" w:rsidRPr="000A1A6B"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 xml:space="preserve"> і систем</w:t>
      </w:r>
      <w:r w:rsidRPr="000A1A6B"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>ам</w:t>
      </w:r>
    </w:p>
    <w:p w:rsidR="00AD52FE" w:rsidRPr="000A1A6B" w:rsidRDefault="00AD52FE" w:rsidP="004239CF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A6B">
        <w:rPr>
          <w:rFonts w:ascii="Times New Roman" w:eastAsia="Times New Roman" w:hAnsi="Times New Roman" w:cs="Times New Roman"/>
          <w:bCs/>
          <w:spacing w:val="-5"/>
          <w:sz w:val="20"/>
          <w:szCs w:val="20"/>
          <w:lang w:val="uk-UA" w:eastAsia="ru-RU"/>
        </w:rPr>
        <w:t xml:space="preserve">1. </w:t>
      </w:r>
      <w:r w:rsidR="004239CF" w:rsidRPr="000A1A6B">
        <w:rPr>
          <w:rFonts w:ascii="Times New Roman" w:eastAsia="Times New Roman" w:hAnsi="Times New Roman" w:cs="Times New Roman"/>
          <w:bCs/>
          <w:spacing w:val="-5"/>
          <w:sz w:val="20"/>
          <w:szCs w:val="20"/>
          <w:lang w:val="uk-UA" w:eastAsia="ru-RU"/>
        </w:rPr>
        <w:t>Центральна нервова система</w:t>
      </w:r>
    </w:p>
    <w:p w:rsidR="00AD52FE" w:rsidRPr="001839B0" w:rsidRDefault="004239CF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Загальна працездатність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, настр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ій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, пам'ят</w:t>
      </w:r>
      <w:r w:rsidR="00DD6F5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, уваг</w:t>
      </w:r>
      <w:r w:rsidR="00DD6F5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, с</w:t>
      </w:r>
      <w:r w:rsidR="00DD6F5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н, головні болі,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запаморочення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шум у вухах, розлади чутливості шкіри, судоми, порушен</w:t>
      </w:r>
      <w:r w:rsidR="00DD6F5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ня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координації рухів, зір, слух, нюх.</w:t>
      </w:r>
    </w:p>
    <w:p w:rsidR="00AD52FE" w:rsidRPr="000A1A6B" w:rsidRDefault="00AD52FE" w:rsidP="008B2A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A1A6B">
        <w:rPr>
          <w:rFonts w:ascii="Times New Roman" w:eastAsia="Times New Roman" w:hAnsi="Times New Roman" w:cs="Times New Roman"/>
          <w:bCs/>
          <w:spacing w:val="-12"/>
          <w:sz w:val="20"/>
          <w:szCs w:val="20"/>
          <w:lang w:val="uk-UA" w:eastAsia="ru-RU"/>
        </w:rPr>
        <w:t>2.</w:t>
      </w:r>
      <w:r w:rsidRPr="000A1A6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="00DD6F5B" w:rsidRPr="000A1A6B">
        <w:rPr>
          <w:rFonts w:ascii="Times New Roman" w:eastAsia="Times New Roman" w:hAnsi="Times New Roman" w:cs="Times New Roman"/>
          <w:bCs/>
          <w:spacing w:val="4"/>
          <w:sz w:val="20"/>
          <w:szCs w:val="20"/>
          <w:lang w:val="uk-UA" w:eastAsia="ru-RU"/>
        </w:rPr>
        <w:t>Органи дихання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Нежить, </w:t>
      </w:r>
      <w:r w:rsidR="00DD6F5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зміна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голос</w:t>
      </w:r>
      <w:r w:rsidR="00DD6F5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у.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DD6F5B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Біль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 груд</w:t>
      </w:r>
      <w:r w:rsidR="00DD6F5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ній клітині при диханні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, напади задишк</w:t>
      </w:r>
      <w:r w:rsidR="00DD6F5B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кашель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, мокротиння</w:t>
      </w:r>
      <w:r w:rsidRPr="001839B0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, утруднене дихання.</w:t>
      </w:r>
    </w:p>
    <w:p w:rsidR="00AD52FE" w:rsidRPr="00CB4EFD" w:rsidRDefault="00AD52FE" w:rsidP="00DD6F5B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3. </w:t>
      </w:r>
      <w:r w:rsidR="00DD6F5B"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Серцево</w:t>
      </w: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-судинн</w:t>
      </w:r>
      <w:r w:rsidR="00DD6F5B"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а</w:t>
      </w: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систем</w:t>
      </w:r>
      <w:r w:rsidR="00DD6F5B"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а</w:t>
      </w:r>
    </w:p>
    <w:p w:rsidR="00AD52FE" w:rsidRPr="001839B0" w:rsidRDefault="00DD6F5B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Боль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ові відчуття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в області серця,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за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грудин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ою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Напад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задишк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серцебиття, п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еребої в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серця, утруднене дихання, набряк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</w:p>
    <w:p w:rsidR="00AD52FE" w:rsidRPr="00CB4EFD" w:rsidRDefault="00AD52FE" w:rsidP="008B2A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4. </w:t>
      </w:r>
      <w:r w:rsidR="00DD6F5B"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Органи травлення</w:t>
      </w:r>
    </w:p>
    <w:p w:rsidR="00AD52FE" w:rsidRPr="001839B0" w:rsidRDefault="00DD6F5B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Стан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апетиту, спраг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сух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ість 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рот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8904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слинотеча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8904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смак у роті, смак. Неприємний запах з рота, кровоточивість ясен. </w:t>
      </w:r>
      <w:r w:rsidR="008904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Відчуття пекучості у язику,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біль у </w:t>
      </w:r>
      <w:r w:rsidR="008904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язику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proofErr w:type="spellStart"/>
      <w:r w:rsidR="0089042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Дисфагічні</w:t>
      </w:r>
      <w:proofErr w:type="spellEnd"/>
      <w:r w:rsidR="0089042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явищ</w:t>
      </w:r>
      <w:r w:rsidR="0089042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 (порушення ковтання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та пр</w:t>
      </w:r>
      <w:r w:rsidR="0089042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оходжен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ня їжі </w:t>
      </w:r>
      <w:r w:rsidR="0089042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по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стравох</w:t>
      </w:r>
      <w:r w:rsidR="0089042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="0089042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у)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. </w:t>
      </w:r>
      <w:proofErr w:type="spellStart"/>
      <w:r w:rsidR="0089042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Диспептичні</w:t>
      </w:r>
      <w:proofErr w:type="spellEnd"/>
      <w:r w:rsidR="0089042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явища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(печія, відрижка, нудота, блювота). </w:t>
      </w:r>
      <w:r w:rsidR="00890422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Черевн</w:t>
      </w:r>
      <w:r w:rsidR="0089042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ий</w:t>
      </w:r>
      <w:r w:rsidR="00890422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біль. </w:t>
      </w:r>
      <w:r w:rsidR="00890422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Дефекаці</w:t>
      </w:r>
      <w:r w:rsidR="0089042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</w:p>
    <w:p w:rsidR="00AD52FE" w:rsidRPr="00CB4EFD" w:rsidRDefault="00AD52FE" w:rsidP="008B2A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5. </w:t>
      </w:r>
      <w:r w:rsidR="00890422"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Сечовидільна система</w:t>
      </w:r>
    </w:p>
    <w:p w:rsidR="00AD52FE" w:rsidRPr="001839B0" w:rsidRDefault="00890422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Особливості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сечовипускання.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Болі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в </w:t>
      </w:r>
      <w:r w:rsidR="007F6F8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попереку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</w:p>
    <w:p w:rsidR="00AD52FE" w:rsidRPr="00CB4EFD" w:rsidRDefault="00AD52FE" w:rsidP="008B2A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6. </w:t>
      </w:r>
      <w:r w:rsidR="007F6F8B"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Кістко</w:t>
      </w:r>
      <w:bookmarkStart w:id="0" w:name="_GoBack"/>
      <w:bookmarkEnd w:id="0"/>
      <w:r w:rsidR="007F6F8B"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во-м´язова система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Б</w:t>
      </w:r>
      <w:r w:rsidR="007F6F8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олі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у суглобах, кістк</w:t>
      </w:r>
      <w:r w:rsidR="007F6F8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ах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і м'яз</w:t>
      </w:r>
      <w:r w:rsidR="007F6F8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ах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. </w:t>
      </w:r>
    </w:p>
    <w:p w:rsidR="00AD52FE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lastRenderedPageBreak/>
        <w:t>Порушення активн</w:t>
      </w:r>
      <w:r w:rsidR="007F6F8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их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пасивн</w:t>
      </w:r>
      <w:r w:rsidR="007F6F8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их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рухів у суглоб</w:t>
      </w:r>
      <w:r w:rsidR="007F6F8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ах.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М'язов</w:t>
      </w:r>
      <w:r w:rsidR="007F6F8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сил</w:t>
      </w:r>
      <w:r w:rsidR="007F6F8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Набряк</w:t>
      </w:r>
      <w:r w:rsidR="007F6F8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0D21B0" w:rsidRPr="00433427" w:rsidRDefault="000D21B0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AD52FE" w:rsidRPr="00CB4EFD" w:rsidRDefault="007F6F8B" w:rsidP="000D21B0">
      <w:pPr>
        <w:autoSpaceDE w:val="0"/>
        <w:autoSpaceDN w:val="0"/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CB4EFD"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  <w:t>Анамнез захворювання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1. </w:t>
      </w:r>
      <w:r w:rsidR="000D21B0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Почат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0D21B0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к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цього захворювання (коли 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захворів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, 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з чого почалось захворювання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, 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в якій послідовності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розвива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лись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початкові 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ознаки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хвороби).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2. 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Припустимі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причини захворювання.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3. </w:t>
      </w:r>
      <w:r w:rsidR="000D21B0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0D21B0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дальша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динаміка 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перших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ознак захворювання.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4. </w:t>
      </w:r>
      <w:r w:rsidR="000D21B0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Появ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="000D21B0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нових симптомів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хвороби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Паралельно з цим поетапно опис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ують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лікування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що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провод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илось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до надходження в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кліні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ку,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амбулаторн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е, в стаціонарі, курортне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</w:p>
    <w:p w:rsidR="00AD52FE" w:rsidRPr="001839B0" w:rsidRDefault="000D21B0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Відмітити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діагноз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які були встановлені в лік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увальних закладах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, якщо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хворий їх пам´ятає,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або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ознайомився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з відповідними документами.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5. </w:t>
      </w:r>
      <w:r w:rsidR="000D21B0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Причина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для 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госпіталізації на даний час.</w:t>
      </w:r>
    </w:p>
    <w:p w:rsidR="00AD52FE" w:rsidRPr="00433427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52FE" w:rsidRPr="00CB4EFD" w:rsidRDefault="000D21B0" w:rsidP="000D21B0">
      <w:pPr>
        <w:autoSpaceDE w:val="0"/>
        <w:autoSpaceDN w:val="0"/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4EFD"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  <w:t>Анамнез життя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1. 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Біографічні дані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: місце народження, побутов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умов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в дитинстві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освіт</w:t>
      </w:r>
      <w:r w:rsidR="000D21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="002B0333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початок трудової діяльності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професі</w:t>
      </w:r>
      <w:r w:rsidR="002B0333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, військова служба (якщо </w:t>
      </w:r>
      <w:r w:rsidR="002B0333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була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).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15"/>
          <w:sz w:val="20"/>
          <w:szCs w:val="20"/>
          <w:lang w:val="uk-UA" w:eastAsia="ru-RU"/>
        </w:rPr>
        <w:t>2.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93CE8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Перенесені захворювання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:</w:t>
      </w:r>
    </w:p>
    <w:p w:rsidR="00AD52FE" w:rsidRPr="001839B0" w:rsidRDefault="00E93CE8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 дитинстві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;</w:t>
      </w:r>
    </w:p>
    <w:p w:rsidR="00AD52FE" w:rsidRPr="001839B0" w:rsidRDefault="00E93CE8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>б</w:t>
      </w:r>
      <w:r w:rsidR="00AD52FE" w:rsidRPr="001839B0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дорослим;</w:t>
      </w:r>
    </w:p>
    <w:p w:rsidR="00AD52FE" w:rsidRPr="001839B0" w:rsidRDefault="00E93CE8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>в</w:t>
      </w:r>
      <w:r w:rsidR="00AD52FE" w:rsidRPr="001839B0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операці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ї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травми;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3. </w:t>
      </w:r>
      <w:r w:rsidR="00E93CE8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Алер</w:t>
      </w:r>
      <w:r w:rsidR="00E93C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голо</w:t>
      </w:r>
      <w:r w:rsidR="00E93CE8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гічн</w:t>
      </w:r>
      <w:r w:rsidR="00E93C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="00E93CE8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93C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анамнез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 </w:t>
      </w:r>
      <w:r w:rsidR="00E93CE8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Шкідлив</w:t>
      </w:r>
      <w:r w:rsidR="00E93CE8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="00E93CE8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звичк</w:t>
      </w:r>
      <w:r w:rsidR="00E93CE8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(куріння, алкоголь, наркотики).</w:t>
      </w:r>
    </w:p>
    <w:p w:rsidR="00AD52FE" w:rsidRPr="00E93CE8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5. </w:t>
      </w:r>
      <w:r w:rsidR="00E93CE8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Сімейний 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анамнез.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Сімейний стан</w:t>
      </w:r>
      <w:r w:rsidR="00E93CE8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E93CE8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Склад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сім'ї.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 </w:t>
      </w:r>
      <w:r w:rsidR="00E93CE8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Акушерські </w:t>
      </w:r>
      <w:r w:rsidR="00E93CE8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анамнез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. </w:t>
      </w:r>
      <w:r w:rsidR="00E93CE8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У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жінок </w:t>
      </w:r>
      <w:r w:rsidR="00E93CE8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–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менструації,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93C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скільки раз була </w:t>
      </w:r>
      <w:r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вагітність, пологи, аборти, 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викидні.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7.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93CE8" w:rsidRPr="001839B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Спадков</w:t>
      </w:r>
      <w:r w:rsidR="00E93CE8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і</w:t>
      </w:r>
      <w:r w:rsidR="00E93CE8" w:rsidRPr="001839B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ст</w:t>
      </w:r>
      <w:r w:rsidR="00E93CE8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="00E93CE8" w:rsidRPr="001839B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(</w:t>
      </w:r>
      <w:r w:rsidR="00E93C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розпит про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родичів).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8.</w:t>
      </w:r>
      <w:r w:rsidRPr="001839B0">
        <w:rPr>
          <w:rFonts w:ascii="Times New Roman" w:eastAsia="Times New Roman" w:hAnsi="Times New Roman" w:cs="Times New Roman"/>
          <w:spacing w:val="-15"/>
          <w:sz w:val="20"/>
          <w:szCs w:val="20"/>
          <w:lang w:val="uk-UA" w:eastAsia="ru-RU"/>
        </w:rPr>
        <w:t xml:space="preserve"> </w:t>
      </w:r>
      <w:r w:rsidR="00E93CE8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Страховий анамнез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9.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93CE8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Соціально</w:t>
      </w:r>
      <w:r w:rsidR="00E93CE8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-побутовий анамнез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</w:p>
    <w:p w:rsidR="00AD52FE" w:rsidRPr="00433427" w:rsidRDefault="00AD52FE" w:rsidP="00E93CE8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0"/>
          <w:szCs w:val="10"/>
          <w:lang w:val="uk-UA" w:eastAsia="ru-RU"/>
        </w:rPr>
      </w:pPr>
    </w:p>
    <w:p w:rsidR="00AD52FE" w:rsidRPr="00CB4EFD" w:rsidRDefault="00AD52FE" w:rsidP="00E93CE8">
      <w:pPr>
        <w:autoSpaceDE w:val="0"/>
        <w:autoSpaceDN w:val="0"/>
        <w:spacing w:after="0" w:line="240" w:lineRule="auto"/>
        <w:ind w:firstLine="284"/>
        <w:jc w:val="center"/>
        <w:rPr>
          <w:rFonts w:ascii="Arial" w:eastAsia="Times New Roman" w:hAnsi="Arial" w:cs="Arial"/>
          <w:i/>
          <w:sz w:val="20"/>
          <w:szCs w:val="20"/>
          <w:lang w:val="uk-UA" w:eastAsia="ru-RU"/>
        </w:rPr>
      </w:pPr>
      <w:r w:rsidRPr="00CB4EFD">
        <w:rPr>
          <w:rFonts w:ascii="Arial" w:eastAsia="Times New Roman" w:hAnsi="Arial" w:cs="Arial"/>
          <w:b/>
          <w:bCs/>
          <w:i/>
          <w:spacing w:val="-1"/>
          <w:sz w:val="20"/>
          <w:szCs w:val="20"/>
          <w:lang w:val="uk-UA" w:eastAsia="ru-RU"/>
        </w:rPr>
        <w:t>B. О</w:t>
      </w:r>
      <w:r w:rsidR="00E93CE8" w:rsidRPr="00CB4EFD">
        <w:rPr>
          <w:rFonts w:ascii="Arial" w:eastAsia="Times New Roman" w:hAnsi="Arial" w:cs="Arial"/>
          <w:b/>
          <w:bCs/>
          <w:i/>
          <w:spacing w:val="-1"/>
          <w:sz w:val="20"/>
          <w:szCs w:val="20"/>
          <w:lang w:val="uk-UA" w:eastAsia="ru-RU"/>
        </w:rPr>
        <w:t>б'єктивне дослідження хворого</w:t>
      </w:r>
    </w:p>
    <w:p w:rsidR="00AD52FE" w:rsidRPr="00CB4EFD" w:rsidRDefault="00AD52FE" w:rsidP="00E93CE8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4EFD">
        <w:rPr>
          <w:rFonts w:ascii="Times New Roman" w:eastAsia="Times New Roman" w:hAnsi="Times New Roman" w:cs="Times New Roman"/>
          <w:bCs/>
          <w:spacing w:val="5"/>
          <w:sz w:val="20"/>
          <w:szCs w:val="20"/>
          <w:lang w:val="en-US" w:eastAsia="ru-RU"/>
        </w:rPr>
        <w:t>I</w:t>
      </w:r>
      <w:r w:rsidR="00E93CE8" w:rsidRPr="00CB4EFD">
        <w:rPr>
          <w:rFonts w:ascii="Times New Roman" w:eastAsia="Times New Roman" w:hAnsi="Times New Roman" w:cs="Times New Roman"/>
          <w:bCs/>
          <w:spacing w:val="5"/>
          <w:sz w:val="20"/>
          <w:szCs w:val="20"/>
          <w:lang w:val="uk-UA" w:eastAsia="ru-RU"/>
        </w:rPr>
        <w:t>.</w:t>
      </w: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CB4EFD">
        <w:rPr>
          <w:rFonts w:ascii="Times New Roman" w:eastAsia="Times New Roman" w:hAnsi="Times New Roman" w:cs="Times New Roman"/>
          <w:bCs/>
          <w:spacing w:val="5"/>
          <w:sz w:val="20"/>
          <w:szCs w:val="20"/>
          <w:lang w:val="uk-UA" w:eastAsia="ru-RU"/>
        </w:rPr>
        <w:t>Загальн</w:t>
      </w:r>
      <w:r w:rsidR="00E93CE8" w:rsidRPr="00CB4EFD">
        <w:rPr>
          <w:rFonts w:ascii="Times New Roman" w:eastAsia="Times New Roman" w:hAnsi="Times New Roman" w:cs="Times New Roman"/>
          <w:bCs/>
          <w:spacing w:val="5"/>
          <w:sz w:val="20"/>
          <w:szCs w:val="20"/>
          <w:lang w:val="uk-UA" w:eastAsia="ru-RU"/>
        </w:rPr>
        <w:t>ий огляд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1. </w:t>
      </w:r>
      <w:r w:rsidR="00E93CE8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Оцінка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загального стану хворого (</w:t>
      </w:r>
      <w:r w:rsidR="00E93C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задовільний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E93CE8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середньої важкості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, важк</w:t>
      </w:r>
      <w:r w:rsidR="00E93CE8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ий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, дуже важк</w:t>
      </w:r>
      <w:r w:rsidR="00E93CE8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ий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).</w:t>
      </w:r>
    </w:p>
    <w:p w:rsidR="00AD52FE" w:rsidRPr="00E93CE8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 </w:t>
      </w:r>
      <w:r w:rsidR="00E93CE8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="00E93C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="00E93CE8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ан </w:t>
      </w:r>
      <w:r w:rsidR="00E93C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свідомості</w:t>
      </w:r>
      <w:r w:rsidRPr="00E93CE8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.</w:t>
      </w:r>
    </w:p>
    <w:p w:rsidR="00AD52FE" w:rsidRPr="00E93CE8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3. Положення </w:t>
      </w:r>
      <w:r w:rsidR="00E93CE8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хворого</w:t>
      </w:r>
      <w:r w:rsidRPr="00E93CE8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4. </w:t>
      </w:r>
      <w:r w:rsidR="00E93CE8"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Вік 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(</w:t>
      </w:r>
      <w:r w:rsidR="00E93CE8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відповідність 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біологічн</w:t>
      </w:r>
      <w:r w:rsidR="00E93CE8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ого і 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паспорт</w:t>
      </w:r>
      <w:r w:rsidR="00E93CE8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ного 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вік</w:t>
      </w:r>
      <w:r w:rsidR="00E93CE8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у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).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5. </w:t>
      </w:r>
      <w:r w:rsidR="00A71936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Ход</w:t>
      </w:r>
      <w:r w:rsidR="00A7193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а</w:t>
      </w:r>
      <w:r w:rsidR="00A71936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і по</w:t>
      </w:r>
      <w:r w:rsidR="00A7193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став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а.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 </w:t>
      </w:r>
      <w:proofErr w:type="spellStart"/>
      <w:r w:rsidR="00A719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Тілобудова</w:t>
      </w:r>
      <w:proofErr w:type="spellEnd"/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A719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онституційн</w:t>
      </w:r>
      <w:r w:rsidR="00A719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 тип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A719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зріст, вага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індекс маси тіла.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lastRenderedPageBreak/>
        <w:t xml:space="preserve">7. </w:t>
      </w:r>
      <w:r w:rsidR="00A71936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Шкір</w:t>
      </w:r>
      <w:r w:rsidR="00A7193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а</w:t>
      </w:r>
      <w:r w:rsidR="00A71936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і видим</w:t>
      </w:r>
      <w:r w:rsidR="00A7193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і слизові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оболонк</w:t>
      </w:r>
      <w:r w:rsidR="00A7193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(</w:t>
      </w:r>
      <w:r w:rsidR="00A7193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забарвлення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, висип</w:t>
      </w:r>
      <w:r w:rsidR="00A7193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ання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, шрами, </w:t>
      </w:r>
      <w:r w:rsidR="00A7193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розчухи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)</w:t>
      </w:r>
      <w:r w:rsidR="00A7193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,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еластичність і вологості шкіри.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8. </w:t>
      </w:r>
      <w:r w:rsidR="00A719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Деривати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шкіри.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9. Роз</w:t>
      </w:r>
      <w:r w:rsidR="00A7193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виток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підшкірно-жиров</w:t>
      </w:r>
      <w:r w:rsidR="00A7193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ої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="00A7193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клітковини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10. </w:t>
      </w:r>
      <w:r w:rsidR="00AF66D9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Пастозність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, набряк</w:t>
      </w:r>
      <w:r w:rsidR="00AF66D9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>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11. </w:t>
      </w:r>
      <w:r w:rsidR="00AF66D9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Лімфатичні </w:t>
      </w:r>
      <w:r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вузли. 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12. </w:t>
      </w:r>
      <w:r w:rsidR="00AF66D9"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М'язов</w:t>
      </w:r>
      <w:r w:rsidR="00AF66D9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а</w:t>
      </w:r>
      <w:r w:rsidR="00AF66D9"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систем</w:t>
      </w:r>
      <w:r w:rsidR="00AF66D9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: розвиток м'язів, їх тон</w:t>
      </w:r>
      <w:r w:rsidR="00AF66D9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ус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, наявність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атрофії, </w:t>
      </w:r>
      <w:r w:rsidR="00AF66D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болючість</w:t>
      </w:r>
      <w:r w:rsidRPr="001839B0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13. </w:t>
      </w:r>
      <w:r w:rsidR="00AF66D9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Кістков</w:t>
      </w:r>
      <w:r w:rsidR="00AF66D9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а</w:t>
      </w:r>
      <w:r w:rsidR="00AF66D9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="00AF66D9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система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.</w:t>
      </w:r>
    </w:p>
    <w:p w:rsidR="00AD52FE" w:rsidRPr="001839B0" w:rsidRDefault="00AD52FE" w:rsidP="00A02DD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14. </w:t>
      </w:r>
      <w:r w:rsidR="00AF66D9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Суглоб</w:t>
      </w:r>
      <w:r w:rsidR="00AF66D9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15. </w:t>
      </w:r>
      <w:r w:rsidR="00AF66D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Огляд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голов</w:t>
      </w:r>
      <w:r w:rsidR="00AF66D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1839B0" w:rsidRDefault="00AF66D9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16.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Огляд </w:t>
      </w:r>
      <w:r w:rsidR="00A37CD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обличчя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1839B0" w:rsidRDefault="00A37CD4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17. Ог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ляд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ши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ї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. Розмір і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консистенція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щито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подіб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ної залози.</w:t>
      </w:r>
    </w:p>
    <w:p w:rsidR="00AD52FE" w:rsidRPr="00CB4EFD" w:rsidRDefault="00A37CD4" w:rsidP="00A37CD4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І</w:t>
      </w:r>
      <w:r w:rsidR="00AD52FE" w:rsidRPr="00CB4EFD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</w:t>
      </w:r>
      <w:r w:rsidR="00AD52FE"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Дослідження органів дихання</w:t>
      </w:r>
    </w:p>
    <w:p w:rsidR="00AD52FE" w:rsidRPr="00A37CD4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</w:t>
      </w:r>
      <w:r w:rsidR="00A37CD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Огляд грудної клітки</w:t>
      </w:r>
      <w:r w:rsidR="0073689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: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37CD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Статичний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:</w:t>
      </w:r>
    </w:p>
    <w:p w:rsidR="00AD52FE" w:rsidRPr="00A37CD4" w:rsidRDefault="00811C69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) форма </w:t>
      </w:r>
    </w:p>
    <w:p w:rsidR="00AD52FE" w:rsidRPr="00A37CD4" w:rsidRDefault="00AD52FE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b</w:t>
      </w:r>
      <w:r w:rsidRPr="00A37CD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)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симетр</w:t>
      </w:r>
      <w:r w:rsidR="00811C69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ичність</w:t>
      </w:r>
      <w:proofErr w:type="gramEnd"/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,</w:t>
      </w:r>
    </w:p>
    <w:p w:rsidR="00AD52FE" w:rsidRPr="00A37CD4" w:rsidRDefault="00AD52FE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2. </w:t>
      </w:r>
      <w:r w:rsidR="008B2F00"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="008B2F0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инамічний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:</w:t>
      </w:r>
    </w:p>
    <w:p w:rsidR="00AD52FE" w:rsidRPr="00A37CD4" w:rsidRDefault="00AD52FE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c</w:t>
      </w:r>
      <w:r w:rsidRPr="00A37CD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)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тип</w:t>
      </w:r>
      <w:proofErr w:type="gramEnd"/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дихання,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8"/>
          <w:sz w:val="20"/>
          <w:szCs w:val="20"/>
          <w:lang w:val="en-US" w:eastAsia="ru-RU"/>
        </w:rPr>
        <w:t>d</w:t>
      </w:r>
      <w:r w:rsidRPr="00A37CD4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)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участь</w:t>
      </w:r>
      <w:proofErr w:type="gramEnd"/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в акті дихання,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10"/>
          <w:sz w:val="20"/>
          <w:szCs w:val="20"/>
          <w:lang w:val="en-US" w:eastAsia="ru-RU"/>
        </w:rPr>
        <w:t>e</w:t>
      </w:r>
      <w:r w:rsidRPr="001839B0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частот</w:t>
      </w:r>
      <w:r w:rsidR="008B2F0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а</w:t>
      </w:r>
      <w:proofErr w:type="gramEnd"/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, глибин</w:t>
      </w:r>
      <w:r w:rsidR="008B2F0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і ритм дихання</w:t>
      </w:r>
      <w:r w:rsidR="00E859E1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00">
        <w:rPr>
          <w:rFonts w:ascii="Times New Roman" w:eastAsia="Times New Roman" w:hAnsi="Times New Roman" w:cs="Times New Roman"/>
          <w:spacing w:val="-18"/>
          <w:sz w:val="20"/>
          <w:szCs w:val="20"/>
          <w:lang w:val="en-US" w:eastAsia="ru-RU"/>
        </w:rPr>
        <w:t>II</w:t>
      </w:r>
      <w:r w:rsidRPr="001839B0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.</w:t>
      </w:r>
      <w:r w:rsidRPr="00183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Пальпаці</w:t>
      </w:r>
      <w:r w:rsidR="008B2F0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я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грудної кліт</w:t>
      </w:r>
      <w:r w:rsidR="0073689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к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и:</w:t>
      </w:r>
    </w:p>
    <w:p w:rsidR="00AD52FE" w:rsidRPr="001839B0" w:rsidRDefault="008B2F00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еластичність,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11"/>
          <w:sz w:val="20"/>
          <w:szCs w:val="20"/>
          <w:lang w:val="en-US" w:eastAsia="ru-RU"/>
        </w:rPr>
        <w:t>b</w:t>
      </w:r>
      <w:r w:rsidRPr="001839B0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болючість</w:t>
      </w:r>
      <w:proofErr w:type="gramEnd"/>
      <w:r w:rsidRPr="001839B0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,</w:t>
      </w:r>
    </w:p>
    <w:p w:rsidR="00AD52FE" w:rsidRPr="001839B0" w:rsidRDefault="008B2F00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>с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 тремтіння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right="362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20"/>
          <w:sz w:val="20"/>
          <w:szCs w:val="20"/>
          <w:lang w:val="en-US" w:eastAsia="ru-RU"/>
        </w:rPr>
        <w:t>III</w:t>
      </w:r>
      <w:r w:rsidRPr="001839B0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.</w:t>
      </w:r>
      <w:r w:rsidRPr="00183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Перкусія легень</w:t>
      </w:r>
      <w:r w:rsidR="0073689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: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right="362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1. </w:t>
      </w:r>
      <w:r w:rsidR="008B2F00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Порівня</w:t>
      </w:r>
      <w:r w:rsidR="008B2F0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льна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:</w:t>
      </w:r>
    </w:p>
    <w:p w:rsidR="00AD52FE" w:rsidRPr="001839B0" w:rsidRDefault="008B2F00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характер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истика перкуторного 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звуку</w:t>
      </w:r>
      <w:r w:rsidR="00E859E1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14"/>
          <w:sz w:val="20"/>
          <w:szCs w:val="20"/>
          <w:lang w:val="en-US" w:eastAsia="ru-RU"/>
        </w:rPr>
        <w:t>b</w:t>
      </w:r>
      <w:r w:rsidRPr="001839B0">
        <w:rPr>
          <w:rFonts w:ascii="Times New Roman" w:eastAsia="Times New Roman" w:hAnsi="Times New Roman" w:cs="Times New Roman"/>
          <w:spacing w:val="-14"/>
          <w:sz w:val="20"/>
          <w:szCs w:val="20"/>
          <w:lang w:val="uk-UA"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="00E859E1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локальні</w:t>
      </w:r>
      <w:proofErr w:type="gramEnd"/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змін</w:t>
      </w:r>
      <w:r w:rsidR="00E859E1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и </w:t>
      </w:r>
      <w:r w:rsidR="00E859E1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перкуторного </w:t>
      </w:r>
      <w:r w:rsidR="00E859E1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звуку</w:t>
      </w:r>
      <w:r w:rsidR="00E859E1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(вказати </w:t>
      </w:r>
      <w:r w:rsidR="00E859E1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область).</w:t>
      </w:r>
    </w:p>
    <w:p w:rsidR="00AD52FE" w:rsidRPr="00E859E1" w:rsidRDefault="00AD52FE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2. </w:t>
      </w:r>
      <w:r w:rsidR="00E859E1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Топографічн</w:t>
      </w:r>
      <w:r w:rsidR="00E859E1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а.</w:t>
      </w:r>
    </w:p>
    <w:p w:rsidR="00AD52FE" w:rsidRPr="0073689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689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="00E859E1" w:rsidRPr="007368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7368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Аускультаці</w:t>
      </w:r>
      <w:r w:rsidR="00E859E1" w:rsidRPr="007368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7368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легень</w:t>
      </w:r>
      <w:r w:rsidR="00736890" w:rsidRPr="007368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</w:t>
      </w:r>
      <w:r w:rsidRPr="001839B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="00E859E1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Характер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основн</w:t>
      </w:r>
      <w:r w:rsidR="00E859E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дихальн</w:t>
      </w:r>
      <w:r w:rsidR="00E859E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шум</w:t>
      </w:r>
      <w:r w:rsidR="00E859E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E859E1" w:rsidRDefault="00AD52FE" w:rsidP="00433427">
      <w:pPr>
        <w:autoSpaceDE w:val="0"/>
        <w:autoSpaceDN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2. </w:t>
      </w:r>
      <w:r w:rsidR="00E859E1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Додаткові дихальні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шуми.</w:t>
      </w:r>
    </w:p>
    <w:p w:rsidR="00AD52FE" w:rsidRPr="00CB4EFD" w:rsidRDefault="00AD52FE" w:rsidP="00433427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4EFD">
        <w:rPr>
          <w:rFonts w:ascii="Times New Roman" w:eastAsia="Times New Roman" w:hAnsi="Times New Roman" w:cs="Times New Roman"/>
          <w:bCs/>
          <w:spacing w:val="14"/>
          <w:sz w:val="20"/>
          <w:szCs w:val="20"/>
          <w:lang w:val="en-US" w:eastAsia="ru-RU"/>
        </w:rPr>
        <w:t>III</w:t>
      </w:r>
      <w:r w:rsidRPr="00CB4EFD">
        <w:rPr>
          <w:rFonts w:ascii="Times New Roman" w:eastAsia="Times New Roman" w:hAnsi="Times New Roman" w:cs="Times New Roman"/>
          <w:bCs/>
          <w:spacing w:val="14"/>
          <w:sz w:val="20"/>
          <w:szCs w:val="20"/>
          <w:lang w:val="uk-UA" w:eastAsia="ru-RU"/>
        </w:rPr>
        <w:t>.</w:t>
      </w: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CB4EFD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uk-UA" w:eastAsia="ru-RU"/>
        </w:rPr>
        <w:t xml:space="preserve">Органи </w:t>
      </w:r>
      <w:r w:rsidR="00E859E1" w:rsidRPr="00CB4EFD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uk-UA" w:eastAsia="ru-RU"/>
        </w:rPr>
        <w:t>кровообігу</w:t>
      </w:r>
    </w:p>
    <w:p w:rsidR="00AD52FE" w:rsidRPr="00E859E1" w:rsidRDefault="00AD52FE" w:rsidP="0043342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1. </w:t>
      </w:r>
      <w:r w:rsidR="00E859E1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Огляд </w:t>
      </w:r>
      <w:r w:rsidR="00E859E1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передсерцевої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ділянки</w:t>
      </w:r>
      <w:r w:rsidR="0073689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:</w:t>
      </w:r>
    </w:p>
    <w:p w:rsidR="00AD52FE" w:rsidRPr="001839B0" w:rsidRDefault="00E859E1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наявність сер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цевого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горб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b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вид</w:t>
      </w:r>
      <w:r w:rsidR="00E859E1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имий</w:t>
      </w:r>
      <w:proofErr w:type="gramEnd"/>
      <w:r w:rsidR="00E859E1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верхівковий поштовх,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c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серцевий</w:t>
      </w:r>
      <w:proofErr w:type="gramEnd"/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поштовх.</w:t>
      </w:r>
    </w:p>
    <w:p w:rsidR="00AD52FE" w:rsidRPr="001839B0" w:rsidRDefault="00AD52FE" w:rsidP="00E859E1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2. </w:t>
      </w:r>
      <w:r w:rsidR="00CF008D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Пальпаці</w:t>
      </w:r>
      <w:r w:rsidR="00CF008D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я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:</w:t>
      </w:r>
    </w:p>
    <w:p w:rsidR="00AD52FE" w:rsidRPr="001839B0" w:rsidRDefault="00CF008D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верхівкового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поштовх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lastRenderedPageBreak/>
        <w:t>b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proofErr w:type="gramStart"/>
      <w:r w:rsidR="00CF008D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передсерцеве</w:t>
      </w:r>
      <w:proofErr w:type="gramEnd"/>
      <w:r w:rsidR="00CF008D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дрижання «кошаче муркотіння».</w:t>
      </w:r>
    </w:p>
    <w:p w:rsidR="00AD52FE" w:rsidRPr="001839B0" w:rsidRDefault="00AD52FE" w:rsidP="00CF008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3. </w:t>
      </w:r>
      <w:r w:rsidR="00CF008D"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Перкусія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:</w:t>
      </w:r>
    </w:p>
    <w:p w:rsidR="00AD52FE" w:rsidRPr="001839B0" w:rsidRDefault="00CF008D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межі відносно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ї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тупості серця (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права, верхня, ліва</w:t>
      </w:r>
      <w:r w:rsidR="00AD52FE" w:rsidRPr="001839B0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);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b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proofErr w:type="gramStart"/>
      <w:r w:rsidR="00CF008D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межі</w:t>
      </w:r>
      <w:proofErr w:type="gramEnd"/>
      <w:r w:rsidRPr="001839B0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абсолютної тупості серця;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c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ширина</w:t>
      </w:r>
      <w:proofErr w:type="gramEnd"/>
      <w:r w:rsidRPr="001839B0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судинн</w:t>
      </w:r>
      <w:r w:rsidR="00CF008D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ого жмутка</w:t>
      </w:r>
      <w:r w:rsidRPr="001839B0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;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8"/>
          <w:sz w:val="20"/>
          <w:szCs w:val="20"/>
          <w:lang w:val="en-US" w:eastAsia="ru-RU"/>
        </w:rPr>
        <w:t>d</w:t>
      </w:r>
      <w:r w:rsidRPr="001839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конфігураці</w:t>
      </w:r>
      <w:r w:rsidR="00CF008D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я</w:t>
      </w:r>
      <w:proofErr w:type="gramEnd"/>
      <w:r w:rsidRPr="001839B0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серця.</w:t>
      </w:r>
    </w:p>
    <w:p w:rsidR="00AD52FE" w:rsidRPr="001839B0" w:rsidRDefault="00AD52FE" w:rsidP="009A5965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18"/>
          <w:sz w:val="20"/>
          <w:szCs w:val="20"/>
          <w:lang w:val="uk-UA" w:eastAsia="ru-RU"/>
        </w:rPr>
        <w:t>4.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9A5965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Аускультаці</w:t>
      </w:r>
      <w:r w:rsidR="009A59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я:</w:t>
      </w:r>
    </w:p>
    <w:p w:rsidR="00AD52FE" w:rsidRPr="006A7772" w:rsidRDefault="009A5965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="00AD52FE" w:rsidRPr="006A7772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ритм серцев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діяльності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</w:p>
    <w:p w:rsidR="00AD52FE" w:rsidRPr="006A7772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b</w:t>
      </w:r>
      <w:r w:rsidRPr="006A7772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)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тони</w:t>
      </w:r>
      <w:proofErr w:type="gramEnd"/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серця (</w:t>
      </w:r>
      <w:r w:rsidR="009A5965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звучність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, тембр</w:t>
      </w:r>
      <w:r w:rsidR="009A5965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, роздвоєння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)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c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="009A59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шуми</w:t>
      </w:r>
      <w:proofErr w:type="gramEnd"/>
      <w:r w:rsidR="009A59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серця 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(відношення до фази серцев</w:t>
      </w:r>
      <w:r w:rsidR="009A5965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ої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="009A5965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діяльності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, місце максимальн</w:t>
      </w:r>
      <w:r w:rsidR="009A5965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ого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="009A5965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вис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луховування, проведення).</w:t>
      </w:r>
    </w:p>
    <w:p w:rsidR="00AD52FE" w:rsidRPr="001839B0" w:rsidRDefault="00AD52FE" w:rsidP="009A5965">
      <w:pPr>
        <w:autoSpaceDE w:val="0"/>
        <w:autoSpaceDN w:val="0"/>
        <w:spacing w:after="0" w:line="240" w:lineRule="auto"/>
        <w:ind w:left="900" w:hanging="61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>5.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9A59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Пульс</w:t>
      </w:r>
      <w:r w:rsidR="007368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AD52FE" w:rsidRPr="001839B0" w:rsidRDefault="00736890" w:rsidP="00433427">
      <w:pPr>
        <w:autoSpaceDE w:val="0"/>
        <w:autoSpaceDN w:val="0"/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симетр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ичність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на обох променев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их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артері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ях,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b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ритм</w:t>
      </w:r>
      <w:proofErr w:type="gramEnd"/>
      <w:r w:rsidRPr="001839B0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c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частот</w:t>
      </w:r>
      <w:r w:rsidR="0073689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а</w:t>
      </w:r>
      <w:proofErr w:type="gramEnd"/>
      <w:r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8"/>
          <w:sz w:val="20"/>
          <w:szCs w:val="20"/>
          <w:lang w:val="en-US" w:eastAsia="ru-RU"/>
        </w:rPr>
        <w:t>d</w:t>
      </w:r>
      <w:r w:rsidRPr="001839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на</w:t>
      </w:r>
      <w:r w:rsidR="0073689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повнення</w:t>
      </w:r>
      <w:proofErr w:type="gramEnd"/>
      <w:r w:rsidR="0073689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10"/>
          <w:sz w:val="20"/>
          <w:szCs w:val="20"/>
          <w:lang w:val="en-US" w:eastAsia="ru-RU"/>
        </w:rPr>
        <w:t>e</w:t>
      </w:r>
      <w:r w:rsidRPr="001839B0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напруг</w:t>
      </w:r>
      <w:r w:rsidR="007368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proofErr w:type="gramEnd"/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1839B0" w:rsidRDefault="00AD52FE" w:rsidP="009A5965">
      <w:pPr>
        <w:autoSpaceDE w:val="0"/>
        <w:autoSpaceDN w:val="0"/>
        <w:spacing w:after="0" w:line="240" w:lineRule="auto"/>
        <w:ind w:left="900" w:hanging="61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>6.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3689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Артеріальний тиск:</w:t>
      </w:r>
    </w:p>
    <w:p w:rsidR="00AD52FE" w:rsidRPr="001839B0" w:rsidRDefault="00736890" w:rsidP="00433427">
      <w:pPr>
        <w:autoSpaceDE w:val="0"/>
        <w:autoSpaceDN w:val="0"/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систолічн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ий</w:t>
      </w:r>
      <w:r w:rsidR="00AD52FE" w:rsidRPr="001839B0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b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діастолічн</w:t>
      </w:r>
      <w:r w:rsidR="0073689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ий</w:t>
      </w:r>
      <w:proofErr w:type="gramEnd"/>
      <w:r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c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пульс</w:t>
      </w:r>
      <w:r w:rsidR="0073689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овий</w:t>
      </w:r>
      <w:proofErr w:type="gramEnd"/>
      <w:r w:rsidRPr="001839B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</w:p>
    <w:p w:rsidR="00AD52FE" w:rsidRPr="00433427" w:rsidRDefault="00AD52FE" w:rsidP="001839B0">
      <w:pPr>
        <w:autoSpaceDE w:val="0"/>
        <w:autoSpaceDN w:val="0"/>
        <w:spacing w:after="0" w:line="240" w:lineRule="auto"/>
        <w:ind w:left="900"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52FE" w:rsidRPr="00CB4EFD" w:rsidRDefault="00AD52FE" w:rsidP="004334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IV</w:t>
      </w:r>
      <w:r w:rsidR="00736890"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</w:t>
      </w: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Дослідження органів </w:t>
      </w:r>
      <w:r w:rsidR="00736890"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травлення</w:t>
      </w:r>
    </w:p>
    <w:p w:rsidR="00AD52FE" w:rsidRPr="001839B0" w:rsidRDefault="00AD52FE" w:rsidP="00CB4EFD">
      <w:pPr>
        <w:autoSpaceDE w:val="0"/>
        <w:autoSpaceDN w:val="0"/>
        <w:spacing w:after="0" w:line="240" w:lineRule="auto"/>
        <w:ind w:left="4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1. </w:t>
      </w:r>
      <w:r w:rsidR="00736890"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Огляд 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ротової порожнини,</w:t>
      </w:r>
    </w:p>
    <w:p w:rsidR="00AD52FE" w:rsidRPr="001839B0" w:rsidRDefault="00AD52FE" w:rsidP="00CB4EFD">
      <w:pPr>
        <w:autoSpaceDE w:val="0"/>
        <w:autoSpaceDN w:val="0"/>
        <w:spacing w:after="0" w:line="240" w:lineRule="auto"/>
        <w:ind w:left="4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2. </w:t>
      </w:r>
      <w:r w:rsidR="0073689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Огляд живота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:</w:t>
      </w:r>
    </w:p>
    <w:p w:rsidR="00AD52FE" w:rsidRPr="001839B0" w:rsidRDefault="00736890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величина,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b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форм</w:t>
      </w:r>
      <w:proofErr w:type="gramEnd"/>
      <w:r w:rsidR="007368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c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симетр</w:t>
      </w:r>
      <w:r w:rsidR="00736890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ичність</w:t>
      </w:r>
      <w:proofErr w:type="gramEnd"/>
      <w:r w:rsidRPr="001839B0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8"/>
          <w:sz w:val="20"/>
          <w:szCs w:val="20"/>
          <w:lang w:val="en-US" w:eastAsia="ru-RU"/>
        </w:rPr>
        <w:t>d</w:t>
      </w:r>
      <w:r w:rsidRPr="001839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участь</w:t>
      </w:r>
      <w:proofErr w:type="gramEnd"/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в акті дихання,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10"/>
          <w:sz w:val="20"/>
          <w:szCs w:val="20"/>
          <w:lang w:val="en-US" w:eastAsia="ru-RU"/>
        </w:rPr>
        <w:t>e</w:t>
      </w:r>
      <w:r w:rsidRPr="001839B0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="0073689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наявність</w:t>
      </w:r>
      <w:proofErr w:type="gramEnd"/>
      <w:r w:rsidR="0073689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рубців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, </w:t>
      </w:r>
      <w:r w:rsidR="0073689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розчухів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, </w:t>
      </w:r>
      <w:proofErr w:type="spellStart"/>
      <w:r w:rsidR="0073689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телеангіоектазій</w:t>
      </w:r>
      <w:proofErr w:type="spellEnd"/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, видим</w:t>
      </w:r>
      <w:r w:rsidR="0073689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ої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пульсаці</w:t>
      </w:r>
      <w:r w:rsidR="0073689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ї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, перистальтик</w:t>
      </w:r>
      <w:r w:rsidR="0073689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 </w:t>
      </w:r>
      <w:proofErr w:type="gramStart"/>
      <w:r w:rsidR="007368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стан</w:t>
      </w:r>
      <w:proofErr w:type="gramEnd"/>
      <w:r w:rsidR="007368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підшкірн</w:t>
      </w:r>
      <w:r w:rsidR="007368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вен.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18"/>
          <w:sz w:val="20"/>
          <w:szCs w:val="20"/>
          <w:lang w:val="uk-UA" w:eastAsia="ru-RU"/>
        </w:rPr>
        <w:t>3.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36890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Поверхн</w:t>
      </w:r>
      <w:r w:rsidR="0073689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ева</w:t>
      </w:r>
      <w:r w:rsidR="00736890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пальпаці</w:t>
      </w:r>
      <w:r w:rsidR="0073689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я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живота:</w:t>
      </w:r>
    </w:p>
    <w:p w:rsidR="00AD52FE" w:rsidRPr="001839B0" w:rsidRDefault="00450E37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тан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тонусу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м'яз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ів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черевної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стінки,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b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proofErr w:type="gramStart"/>
      <w:r w:rsidR="00450E37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розбіжність</w:t>
      </w:r>
      <w:proofErr w:type="gramEnd"/>
      <w:r w:rsidR="00450E37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прямих м´язів живота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c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болючість</w:t>
      </w:r>
      <w:proofErr w:type="gramEnd"/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,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450E37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синдром </w:t>
      </w:r>
      <w:r w:rsidR="00450E37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подразненої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очеревини, 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8"/>
          <w:sz w:val="20"/>
          <w:szCs w:val="20"/>
          <w:lang w:val="en-US" w:eastAsia="ru-RU"/>
        </w:rPr>
        <w:t>d</w:t>
      </w:r>
      <w:r w:rsidRPr="001839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визначення</w:t>
      </w:r>
      <w:proofErr w:type="gramEnd"/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вільно</w:t>
      </w:r>
      <w:r w:rsidR="00450E37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ї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рідини в черевній порожнині (симптом </w:t>
      </w:r>
      <w:proofErr w:type="spellStart"/>
      <w:r w:rsidR="00450E37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флюктуації</w:t>
      </w:r>
      <w:proofErr w:type="spellEnd"/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).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55" w:hanging="27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19"/>
          <w:sz w:val="20"/>
          <w:szCs w:val="20"/>
          <w:lang w:val="uk-UA" w:eastAsia="ru-RU"/>
        </w:rPr>
        <w:t>4.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450E37" w:rsidRPr="001839B0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Методичн</w:t>
      </w:r>
      <w:r w:rsidR="00450E37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="00450E37" w:rsidRPr="001839B0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глибок</w:t>
      </w:r>
      <w:r w:rsidR="00450E37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proofErr w:type="spellStart"/>
      <w:r w:rsidR="00450E37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ковзаюча</w:t>
      </w:r>
      <w:proofErr w:type="spellEnd"/>
      <w:r w:rsidRPr="001839B0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пальпаці</w:t>
      </w:r>
      <w:r w:rsidR="00450E37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я</w:t>
      </w:r>
      <w:r w:rsidRPr="001839B0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живота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450E3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 методом </w:t>
      </w:r>
      <w:proofErr w:type="spellStart"/>
      <w:r w:rsidR="00450E37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Образцова-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Стражеско</w:t>
      </w:r>
      <w:proofErr w:type="spellEnd"/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:</w:t>
      </w:r>
    </w:p>
    <w:p w:rsidR="00AD52FE" w:rsidRPr="001839B0" w:rsidRDefault="00450E37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)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пальпаці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 сигмоподібної, сліпої</w:t>
      </w:r>
      <w:r w:rsidR="0030291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, </w:t>
      </w:r>
      <w:proofErr w:type="spellStart"/>
      <w:r w:rsidR="0030291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поперечно-ободочної</w:t>
      </w:r>
      <w:proofErr w:type="spellEnd"/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киш</w:t>
      </w:r>
      <w:r w:rsidR="003029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3029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апендиксу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(форма, контури, </w:t>
      </w:r>
      <w:r w:rsidR="003029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рухливість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3029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болючість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бурчання);</w:t>
      </w:r>
      <w:r w:rsidR="00AD52FE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lastRenderedPageBreak/>
        <w:t>b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) </w:t>
      </w:r>
      <w:proofErr w:type="gramStart"/>
      <w:r w:rsidR="00302916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перкусія</w:t>
      </w:r>
      <w:proofErr w:type="gramEnd"/>
      <w:r w:rsidR="00302916"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печінки </w:t>
      </w:r>
      <w:r w:rsidR="0030291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по </w:t>
      </w:r>
      <w:proofErr w:type="spellStart"/>
      <w:r w:rsidR="0030291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Курлову</w:t>
      </w:r>
      <w:proofErr w:type="spellEnd"/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, 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c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) </w:t>
      </w:r>
      <w:proofErr w:type="gramStart"/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пальпац</w:t>
      </w:r>
      <w:r w:rsidR="0030291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ія</w:t>
      </w:r>
      <w:proofErr w:type="gramEnd"/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печінки (розташування та </w:t>
      </w:r>
      <w:r w:rsidR="0030291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характер нижнього</w:t>
      </w:r>
      <w:r w:rsidR="0030291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краю</w:t>
      </w:r>
      <w:r w:rsidRPr="001839B0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),</w:t>
      </w:r>
    </w:p>
    <w:p w:rsidR="00AD52FE" w:rsidRPr="00302916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-8"/>
          <w:sz w:val="20"/>
          <w:szCs w:val="20"/>
          <w:lang w:val="en-US" w:eastAsia="ru-RU"/>
        </w:rPr>
        <w:t>d</w:t>
      </w:r>
      <w:r w:rsidRPr="0030291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="00302916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бол</w:t>
      </w:r>
      <w:r w:rsidR="0030291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ючість</w:t>
      </w:r>
      <w:proofErr w:type="gramEnd"/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у </w:t>
      </w:r>
      <w:r w:rsidR="00302916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проекції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жовчно</w:t>
      </w:r>
      <w:r w:rsidR="0030291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го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міхур</w:t>
      </w:r>
      <w:r w:rsidR="0030291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(т</w:t>
      </w:r>
      <w:r w:rsidR="0030291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. </w:t>
      </w:r>
      <w:proofErr w:type="spellStart"/>
      <w:r w:rsidR="0030291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Кера</w:t>
      </w:r>
      <w:proofErr w:type="spellEnd"/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)</w:t>
      </w:r>
      <w:r w:rsidR="0030291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-10"/>
          <w:sz w:val="20"/>
          <w:szCs w:val="20"/>
          <w:lang w:val="en-US" w:eastAsia="ru-RU"/>
        </w:rPr>
        <w:t>e</w:t>
      </w:r>
      <w:r w:rsidRPr="001839B0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)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пальпаці</w:t>
      </w:r>
      <w:r w:rsidR="0030291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я</w:t>
      </w:r>
      <w:proofErr w:type="gramEnd"/>
      <w:r w:rsidRPr="001839B0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селезінки.</w:t>
      </w:r>
    </w:p>
    <w:p w:rsidR="00AD52FE" w:rsidRPr="00433427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52FE" w:rsidRPr="00CB4EFD" w:rsidRDefault="00AD52FE" w:rsidP="004334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</w:t>
      </w:r>
      <w:r w:rsidR="00302916"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. </w:t>
      </w:r>
      <w:r w:rsidR="00400F3D"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Дослідження</w:t>
      </w: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="00302916"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сечовивідної </w:t>
      </w:r>
      <w:r w:rsidRPr="00CB4EF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системи</w:t>
      </w:r>
    </w:p>
    <w:p w:rsidR="00AD52FE" w:rsidRPr="001839B0" w:rsidRDefault="00AD52FE" w:rsidP="00433427">
      <w:pPr>
        <w:autoSpaceDE w:val="0"/>
        <w:autoSpaceDN w:val="0"/>
        <w:spacing w:after="0" w:line="240" w:lineRule="auto"/>
        <w:ind w:left="555" w:hanging="27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1.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400F3D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Симптом </w:t>
      </w:r>
      <w:proofErr w:type="spellStart"/>
      <w:r w:rsidR="00400F3D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Пастернацького</w:t>
      </w:r>
      <w:proofErr w:type="spellEnd"/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</w:p>
    <w:p w:rsidR="00AD52FE" w:rsidRPr="00CB4EFD" w:rsidRDefault="00400F3D" w:rsidP="00400F3D">
      <w:pPr>
        <w:autoSpaceDE w:val="0"/>
        <w:autoSpaceDN w:val="0"/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4EFD"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>Скарги</w:t>
      </w:r>
    </w:p>
    <w:p w:rsidR="00AD52FE" w:rsidRPr="00EB7336" w:rsidRDefault="00AD52FE" w:rsidP="001839B0">
      <w:pPr>
        <w:autoSpaceDE w:val="0"/>
        <w:autoSpaceDN w:val="0"/>
        <w:spacing w:after="0" w:line="240" w:lineRule="auto"/>
        <w:ind w:left="65" w:right="22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Розрізняють </w:t>
      </w:r>
      <w:r w:rsidR="00400F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основні (г</w:t>
      </w:r>
      <w:r w:rsidRPr="001839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оловн</w:t>
      </w:r>
      <w:r w:rsidR="00400F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і)</w:t>
      </w:r>
      <w:r w:rsidRPr="001839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і </w:t>
      </w:r>
      <w:r w:rsidR="00400F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другорядні</w:t>
      </w:r>
      <w:r w:rsidRPr="001839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скарг</w:t>
      </w:r>
      <w:r w:rsidR="00400F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="00400F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</w:t>
      </w:r>
      <w:r w:rsidR="00400F3D" w:rsidRPr="00400F3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400F3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новн</w:t>
      </w:r>
      <w:r w:rsidR="00400F3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их </w:t>
      </w:r>
      <w:r w:rsidR="00400F3D" w:rsidRPr="00400F3D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відносяться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скарг</w:t>
      </w:r>
      <w:r w:rsidR="00B411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які </w:t>
      </w:r>
      <w:r w:rsidR="00B411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пов´язання з захворюванням, що привело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пацієнта до лікаря. </w:t>
      </w:r>
      <w:r w:rsidR="00B4119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Другорядними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назива</w:t>
      </w:r>
      <w:r w:rsidR="00B411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 скарги не пов'язані основн</w:t>
      </w:r>
      <w:r w:rsidR="00B411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захворювання</w:t>
      </w:r>
      <w:r w:rsidR="00B411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r w:rsidR="00B411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обумовлені іншим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захворювання</w:t>
      </w:r>
      <w:r w:rsidR="00B411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як</w:t>
      </w:r>
      <w:r w:rsidR="00B411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даний час не </w:t>
      </w:r>
      <w:r w:rsid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має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основно</w:t>
      </w:r>
      <w:r w:rsid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 провідної ролі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В першу чергу слід </w:t>
      </w:r>
      <w:r w:rsid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виділити головні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скар</w:t>
      </w:r>
      <w:r w:rsid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що </w:t>
      </w:r>
      <w:r w:rsid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найбільш специфічні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(інформативн</w:t>
      </w:r>
      <w:r w:rsid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для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діагност</w:t>
      </w:r>
      <w:r w:rsid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ики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основного захворювання.</w:t>
      </w:r>
    </w:p>
    <w:p w:rsidR="00AD52FE" w:rsidRPr="00B550F5" w:rsidRDefault="00B550F5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Проводиться детальна характеристика</w:t>
      </w:r>
      <w:r w:rsidR="00AD52FE" w:rsidRPr="001839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скарг:</w:t>
      </w:r>
      <w:r w:rsidR="00AD52FE" w:rsidRPr="001839B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точн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локалізаці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іррадіація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болючих явищ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вираженість</w:t>
      </w:r>
      <w:proofErr w:type="spellEnd"/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інтенсивність і залежність від певних факторів, методи або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засоби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 дають полегшення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1. </w:t>
      </w:r>
      <w:r w:rsidR="00B550F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Локалізація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 </w:t>
      </w:r>
      <w:r w:rsidR="00B550F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Характер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</w:t>
      </w:r>
      <w:r w:rsidR="00B550F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олі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r w:rsidR="00D4156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стискаючий, колючий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пекуча, постійн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або 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нападоподібний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ін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.),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3. </w:t>
      </w:r>
      <w:r w:rsidR="00AE3031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Інтенсивн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E3031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ь,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 </w:t>
      </w:r>
      <w:r w:rsidR="007F66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Іррадіація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5. 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Постійний чи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періодичн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ий,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 </w:t>
      </w:r>
      <w:r w:rsidR="00AE3031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Тривалість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7. </w:t>
      </w:r>
      <w:r w:rsidR="00AE3031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Чинників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 провокують виникнення та/або загострення бол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ючого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E3031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що </w:t>
      </w:r>
      <w:r w:rsidR="00AE3031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турбу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="00AE3031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відчутт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(фізично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або психічн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 напруги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),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7. </w:t>
      </w:r>
      <w:r w:rsidR="00AE3031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Чинник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що 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сприяють полегшенню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8. 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Чим і як швидко уриваються болючі явища?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9. </w:t>
      </w:r>
      <w:r w:rsidR="00AE3031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Супутні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явища: серцебиття, запаморочення, шум у вухах, </w:t>
      </w:r>
      <w:r w:rsidR="00AE30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ін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1839B0" w:rsidRDefault="00AE3031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Приклад 1</w:t>
      </w:r>
      <w:r w:rsidR="00AD52FE" w:rsidRPr="001839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Пацієнт скаржиться </w:t>
      </w:r>
      <w:r w:rsidR="00AE3031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на 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б</w:t>
      </w:r>
      <w:r w:rsidR="00AE3031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л</w:t>
      </w:r>
      <w:r w:rsidR="00AE3031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ь за грудиною стискаючого характеру,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помірної інтенсивності, </w:t>
      </w:r>
      <w:r w:rsidR="00066388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що іррадіює в ліву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ру</w:t>
      </w:r>
      <w:r w:rsidR="00066388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ку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періодичні, що відбуваються після фізичних і емоційних навантажен</w:t>
      </w:r>
      <w:r w:rsidR="00066388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ь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2-3 рази на день, </w:t>
      </w:r>
      <w:r w:rsidR="00710F0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тривалістю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10-15 хвилин, 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що проходить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після прийому 1-2 </w:t>
      </w:r>
      <w:r w:rsidR="00CF2E50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таблет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</w:t>
      </w:r>
      <w:r w:rsidR="00CF2E50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к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нітрогліцерину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супроводжується 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задишкою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і серцебиття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м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. </w:t>
      </w:r>
    </w:p>
    <w:p w:rsidR="00AD52FE" w:rsidRPr="001839B0" w:rsidRDefault="00CF2E50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Приклад 2</w:t>
      </w:r>
      <w:r w:rsidR="00AD52FE" w:rsidRPr="001839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Пацієнт 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пред´являє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скарг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и на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головний біль у потиличн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ій області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помірної інтенсивності, періодичн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у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що 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виникає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після емоційн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ого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навантаження, 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обумовлену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підвищеним рівнем 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АТ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(максимальн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цифри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АТ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220/120 мм </w:t>
      </w:r>
      <w:proofErr w:type="spellStart"/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рт</w:t>
      </w:r>
      <w:proofErr w:type="spellEnd"/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. ст.), 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тривалістю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20-30 хвилин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що зникає 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після прий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м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у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lastRenderedPageBreak/>
        <w:t>гіпотензивних препаратів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супровод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жується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запаморочення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м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порушення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м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зору ("му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шки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перед очима"), 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шумом у 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вуха</w:t>
      </w:r>
      <w:r w:rsidR="00CF2E5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х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. 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Приклад 3.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Скаржиться на болі в лів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ій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попереков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ій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області, помірної інтенсивності, 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з іррадіацією в ліву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клубову область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що посилюється під час фізичного навантаження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зросла під час фізичних вправ, 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що проходить після прийому </w:t>
      </w:r>
      <w:proofErr w:type="spellStart"/>
      <w:r w:rsidR="0018155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у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ролесану</w:t>
      </w:r>
      <w:proofErr w:type="spellEnd"/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супроводжується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слабкіст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ю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прискореним сечовипускання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м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. Сечовипускання 6-8 разів на день, 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вільне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безболісн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е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денн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ий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діурез 2 літри з переважанням 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денного, сеча 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світло-жовт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ого кольору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прозор</w:t>
      </w:r>
      <w:r w:rsidR="00775A1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без домішки крові і слизу. </w:t>
      </w:r>
    </w:p>
    <w:p w:rsidR="00AD52FE" w:rsidRPr="00433427" w:rsidRDefault="00AD52FE" w:rsidP="001839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AD52FE" w:rsidRPr="00CB4EFD" w:rsidRDefault="00775A12" w:rsidP="00775A12">
      <w:pPr>
        <w:autoSpaceDE w:val="0"/>
        <w:autoSpaceDN w:val="0"/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CB4EFD"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  <w:t>РОЗПИТ ЩОДО ЗАГАЛЬНОГО САМОПОЧУТТЯ</w:t>
      </w:r>
    </w:p>
    <w:p w:rsidR="00AD52FE" w:rsidRPr="00775A12" w:rsidRDefault="00AD52FE" w:rsidP="001839B0">
      <w:pPr>
        <w:autoSpaceDE w:val="0"/>
        <w:autoSpaceDN w:val="0"/>
        <w:spacing w:after="0" w:line="240" w:lineRule="auto"/>
        <w:ind w:left="65" w:right="22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Загальні скарги</w:t>
      </w:r>
      <w:r w:rsidRPr="001839B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="00775A1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--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ті, які безпосередньо не вказують на певні захворювання або захворювання конкретн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систем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організму, але мож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зустрічатися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інших 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подібних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захворюван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нях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складн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ювати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погіршувати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перебіг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основно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захворювання. До них відносяться: слабкість, </w:t>
      </w:r>
      <w:r w:rsidR="00775A12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підвищен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температур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тіла, </w:t>
      </w:r>
      <w:r w:rsidR="00775A12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свербіж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шкіри, </w:t>
      </w:r>
      <w:r w:rsidR="00775A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висипання на шкірі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пітливість, </w:t>
      </w:r>
      <w:r w:rsidR="00B834DA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зміна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ваг</w:t>
      </w:r>
      <w:r w:rsidR="00B834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(збільшення, зменшення, за який період, причин</w:t>
      </w:r>
      <w:r w:rsidR="00F613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).</w:t>
      </w:r>
    </w:p>
    <w:p w:rsidR="00AD52FE" w:rsidRPr="001839B0" w:rsidRDefault="00AD52FE" w:rsidP="001839B0">
      <w:pPr>
        <w:autoSpaceDE w:val="0"/>
        <w:autoSpaceDN w:val="0"/>
        <w:spacing w:after="0" w:line="240" w:lineRule="auto"/>
        <w:ind w:left="65" w:right="2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Приклад 1.</w:t>
      </w:r>
    </w:p>
    <w:p w:rsidR="00AD52FE" w:rsidRPr="00F61357" w:rsidRDefault="00F61357" w:rsidP="001839B0">
      <w:pPr>
        <w:autoSpaceDE w:val="0"/>
        <w:autoSpaceDN w:val="0"/>
        <w:spacing w:after="0" w:line="240" w:lineRule="auto"/>
        <w:ind w:left="65" w:right="22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Хвора 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М. скаржиться </w:t>
      </w:r>
      <w:r w:rsidR="0018155D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на</w:t>
      </w:r>
      <w:r w:rsidR="00433427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слабк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ість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швидк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у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втомлюваність у другій половині дня, протягом останнього місяця.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Останній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тиж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день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відмічає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підвищення температури тіла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субфебрильних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цифр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що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супровод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жується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помірни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м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потовиділення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м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відчуття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м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загального нездужання.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Відмічає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зниження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ваги</w:t>
      </w:r>
      <w:r w:rsidR="00AD52FE"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тіла до 15 кг за останні 3 місяці.</w:t>
      </w:r>
    </w:p>
    <w:p w:rsidR="00AD52FE" w:rsidRPr="00F61357" w:rsidRDefault="00AD52FE" w:rsidP="004B3FA9">
      <w:pPr>
        <w:autoSpaceDE w:val="0"/>
        <w:autoSpaceDN w:val="0"/>
        <w:spacing w:after="0" w:line="240" w:lineRule="auto"/>
        <w:ind w:right="22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Шкірний свербіж і висип на шкірі</w:t>
      </w:r>
      <w:r w:rsidR="00F61357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заперечує</w:t>
      </w:r>
      <w:r w:rsidRPr="001839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. </w:t>
      </w:r>
    </w:p>
    <w:p w:rsidR="00AD52FE" w:rsidRPr="00433427" w:rsidRDefault="00AD52FE" w:rsidP="004B3FA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AD52FE" w:rsidRPr="00CB4EFD" w:rsidRDefault="004B3FA9" w:rsidP="004B3FA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EFD">
        <w:rPr>
          <w:rFonts w:ascii="Times New Roman" w:eastAsia="Times New Roman" w:hAnsi="Times New Roman" w:cs="Times New Roman"/>
          <w:bCs/>
          <w:spacing w:val="-5"/>
          <w:sz w:val="20"/>
          <w:szCs w:val="20"/>
          <w:lang w:val="uk-UA" w:eastAsia="ru-RU"/>
        </w:rPr>
        <w:t>М</w:t>
      </w:r>
      <w:r w:rsidR="009975D7" w:rsidRPr="00CB4EFD">
        <w:rPr>
          <w:rFonts w:ascii="Times New Roman" w:eastAsia="Times New Roman" w:hAnsi="Times New Roman" w:cs="Times New Roman"/>
          <w:bCs/>
          <w:spacing w:val="-5"/>
          <w:sz w:val="20"/>
          <w:szCs w:val="20"/>
          <w:lang w:val="uk-UA" w:eastAsia="ru-RU"/>
        </w:rPr>
        <w:t>етодика розпиту</w:t>
      </w:r>
    </w:p>
    <w:p w:rsidR="00AD52FE" w:rsidRPr="001839B0" w:rsidRDefault="00AD52FE" w:rsidP="004B3FA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1. </w:t>
      </w:r>
      <w:r w:rsidR="004B3FA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Розпит по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систем</w:t>
      </w:r>
      <w:r w:rsidR="004B3FA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поч</w:t>
      </w:r>
      <w:r w:rsidR="004B3FA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инають з тої системи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4B3FA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яку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пацієнт</w:t>
      </w:r>
      <w:r w:rsidR="004B3FA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пред´являє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скарг</w:t>
      </w:r>
      <w:r w:rsidR="004B3FA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1839B0" w:rsidRDefault="00AD52FE" w:rsidP="004B3FA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 </w:t>
      </w:r>
      <w:r w:rsidR="00D33C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 розпиті по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систем</w:t>
      </w:r>
      <w:r w:rsidR="00D33C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описа</w:t>
      </w:r>
      <w:r w:rsidR="00D33C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 і деталізовані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вище скарг</w:t>
      </w:r>
      <w:r w:rsidR="00D33C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 </w:t>
      </w:r>
      <w:r w:rsidR="00D33C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овтор</w:t>
      </w:r>
      <w:r w:rsidR="00D33C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яють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1839B0" w:rsidRDefault="00AD52FE" w:rsidP="004B3FA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3. </w:t>
      </w:r>
      <w:proofErr w:type="spellStart"/>
      <w:r w:rsidR="007F66B9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Нововиявлен</w:t>
      </w:r>
      <w:r w:rsidR="007F66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proofErr w:type="spellEnd"/>
      <w:r w:rsidR="007F66B9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скарг</w:t>
      </w:r>
      <w:r w:rsidR="007F66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піддаються </w:t>
      </w:r>
      <w:r w:rsidR="007F66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деталізації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аналогічно описан</w:t>
      </w:r>
      <w:r w:rsidR="007F66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раніше скарг</w:t>
      </w:r>
      <w:r w:rsidR="007F66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CB4EFD" w:rsidRPr="00433427" w:rsidRDefault="00CB4EFD" w:rsidP="009975D7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uk-UA" w:eastAsia="ru-RU"/>
        </w:rPr>
      </w:pPr>
    </w:p>
    <w:p w:rsidR="00AD52FE" w:rsidRDefault="009975D7" w:rsidP="009975D7">
      <w:pPr>
        <w:autoSpaceDE w:val="0"/>
        <w:autoSpaceDN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pacing w:val="-5"/>
          <w:sz w:val="20"/>
          <w:szCs w:val="20"/>
          <w:lang w:val="uk-UA" w:eastAsia="ru-RU"/>
        </w:rPr>
      </w:pPr>
      <w:r w:rsidRPr="00CB4EFD">
        <w:rPr>
          <w:rFonts w:ascii="Arial" w:eastAsia="Times New Roman" w:hAnsi="Arial" w:cs="Arial"/>
          <w:b/>
          <w:bCs/>
          <w:spacing w:val="-5"/>
          <w:sz w:val="20"/>
          <w:szCs w:val="20"/>
          <w:lang w:val="uk-UA" w:eastAsia="ru-RU"/>
        </w:rPr>
        <w:t>РОЗПИТ ХВОРОГО ПО</w:t>
      </w:r>
      <w:r w:rsidR="00AD52FE" w:rsidRPr="00CB4EFD">
        <w:rPr>
          <w:rFonts w:ascii="Arial" w:eastAsia="Times New Roman" w:hAnsi="Arial" w:cs="Arial"/>
          <w:b/>
          <w:bCs/>
          <w:spacing w:val="-5"/>
          <w:sz w:val="20"/>
          <w:szCs w:val="20"/>
          <w:lang w:val="uk-UA" w:eastAsia="ru-RU"/>
        </w:rPr>
        <w:t xml:space="preserve"> ОРГАН</w:t>
      </w:r>
      <w:r w:rsidRPr="00CB4EFD">
        <w:rPr>
          <w:rFonts w:ascii="Arial" w:eastAsia="Times New Roman" w:hAnsi="Arial" w:cs="Arial"/>
          <w:b/>
          <w:bCs/>
          <w:spacing w:val="-5"/>
          <w:sz w:val="20"/>
          <w:szCs w:val="20"/>
          <w:lang w:val="uk-UA" w:eastAsia="ru-RU"/>
        </w:rPr>
        <w:t>АМ</w:t>
      </w:r>
      <w:r w:rsidR="00AD52FE" w:rsidRPr="00CB4EFD">
        <w:rPr>
          <w:rFonts w:ascii="Arial" w:eastAsia="Times New Roman" w:hAnsi="Arial" w:cs="Arial"/>
          <w:b/>
          <w:bCs/>
          <w:spacing w:val="-5"/>
          <w:sz w:val="20"/>
          <w:szCs w:val="20"/>
          <w:lang w:val="uk-UA" w:eastAsia="ru-RU"/>
        </w:rPr>
        <w:t xml:space="preserve"> І СИСТЕМ</w:t>
      </w:r>
      <w:r w:rsidRPr="00CB4EFD">
        <w:rPr>
          <w:rFonts w:ascii="Arial" w:eastAsia="Times New Roman" w:hAnsi="Arial" w:cs="Arial"/>
          <w:b/>
          <w:bCs/>
          <w:spacing w:val="-5"/>
          <w:sz w:val="20"/>
          <w:szCs w:val="20"/>
          <w:lang w:val="uk-UA" w:eastAsia="ru-RU"/>
        </w:rPr>
        <w:t>АМ</w:t>
      </w:r>
    </w:p>
    <w:p w:rsidR="008969D1" w:rsidRPr="008969D1" w:rsidRDefault="008969D1" w:rsidP="008969D1">
      <w:pPr>
        <w:pStyle w:val="a7"/>
        <w:autoSpaceDE w:val="0"/>
        <w:autoSpaceDN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96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Центральна нервова система</w:t>
      </w:r>
    </w:p>
    <w:p w:rsidR="00AD52FE" w:rsidRPr="008969D1" w:rsidRDefault="00CB4EFD" w:rsidP="004B3FA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0"/>
          <w:szCs w:val="20"/>
          <w:lang w:val="uk-UA" w:eastAsia="ru-RU"/>
        </w:rPr>
        <w:t>Загальна працездатність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, настр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ій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, пам'ят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, уваг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, с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 (глибина, тривалість, безсоння), головні болі (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характер, л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окалізація,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еріодичність, супроводжую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чі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явищ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)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запаморочення (умов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="00AD52FE"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виникнення, пе</w:t>
      </w:r>
      <w:r w:rsidR="00AD52FE"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ріодичність,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супроводжуючі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симптом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), шум у вухах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розлади чутливості</w:t>
      </w:r>
      <w:r w:rsidRPr="00CB4EFD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шкіри,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судоми, порушен</w:t>
      </w:r>
      <w:r w:rsidR="008969D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ня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координації рухів, зір, слух, нюх.</w:t>
      </w:r>
    </w:p>
    <w:p w:rsidR="00AD52FE" w:rsidRPr="008969D1" w:rsidRDefault="00AD52FE" w:rsidP="0018155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969D1">
        <w:rPr>
          <w:rFonts w:ascii="Times New Roman" w:eastAsia="Times New Roman" w:hAnsi="Times New Roman" w:cs="Times New Roman"/>
          <w:bCs/>
          <w:spacing w:val="-12"/>
          <w:sz w:val="20"/>
          <w:szCs w:val="20"/>
          <w:lang w:val="uk-UA" w:eastAsia="ru-RU"/>
        </w:rPr>
        <w:lastRenderedPageBreak/>
        <w:t>2.</w:t>
      </w:r>
      <w:r w:rsidRPr="008969D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8969D1">
        <w:rPr>
          <w:rFonts w:ascii="Times New Roman" w:eastAsia="Times New Roman" w:hAnsi="Times New Roman" w:cs="Times New Roman"/>
          <w:bCs/>
          <w:spacing w:val="4"/>
          <w:sz w:val="20"/>
          <w:szCs w:val="20"/>
          <w:lang w:val="uk-UA" w:eastAsia="ru-RU"/>
        </w:rPr>
        <w:t>Д</w:t>
      </w:r>
      <w:r w:rsidR="008969D1" w:rsidRPr="008969D1">
        <w:rPr>
          <w:rFonts w:ascii="Times New Roman" w:eastAsia="Times New Roman" w:hAnsi="Times New Roman" w:cs="Times New Roman"/>
          <w:bCs/>
          <w:spacing w:val="4"/>
          <w:sz w:val="20"/>
          <w:szCs w:val="20"/>
          <w:lang w:val="uk-UA" w:eastAsia="ru-RU"/>
        </w:rPr>
        <w:t>ихальн</w:t>
      </w:r>
      <w:r w:rsidR="008969D1">
        <w:rPr>
          <w:rFonts w:ascii="Times New Roman" w:eastAsia="Times New Roman" w:hAnsi="Times New Roman" w:cs="Times New Roman"/>
          <w:bCs/>
          <w:spacing w:val="4"/>
          <w:sz w:val="20"/>
          <w:szCs w:val="20"/>
          <w:lang w:val="uk-UA" w:eastAsia="ru-RU"/>
        </w:rPr>
        <w:t>а система</w:t>
      </w:r>
    </w:p>
    <w:p w:rsidR="00AD52FE" w:rsidRPr="001839B0" w:rsidRDefault="00AD52FE" w:rsidP="004B3FA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Нежить, </w:t>
      </w:r>
      <w:r w:rsidR="008969D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зміна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голос</w:t>
      </w:r>
      <w:r w:rsidR="008969D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у,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біль у груд</w:t>
      </w:r>
      <w:r w:rsidR="008969D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ній кліт</w:t>
      </w:r>
      <w:r w:rsidR="0018155D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ц</w:t>
      </w:r>
      <w:r w:rsidR="008969D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і при диханні 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(</w:t>
      </w:r>
      <w:r w:rsidR="008969D1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характер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, </w:t>
      </w:r>
      <w:r w:rsidR="008969D1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л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окалізація, </w:t>
      </w:r>
      <w:r w:rsidR="008969D1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іррадіація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)</w:t>
      </w:r>
      <w:r w:rsidR="008969D1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. Напади з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адух</w:t>
      </w:r>
      <w:r w:rsidR="008969D1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(час та обставини виникнення, поведінка пацієнта при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ц</w:t>
      </w:r>
      <w:r w:rsidR="008969D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ьому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). </w:t>
      </w:r>
      <w:r w:rsidR="008969D1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Каш</w:t>
      </w:r>
      <w:r w:rsidR="008969D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ель</w:t>
      </w:r>
      <w:r w:rsidR="008969D1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(сух</w:t>
      </w:r>
      <w:r w:rsidR="008969D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ий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з мокротиння</w:t>
      </w:r>
      <w:r w:rsidR="008969D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постійн</w:t>
      </w:r>
      <w:r w:rsidR="008969D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ий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періодични</w:t>
      </w:r>
      <w:r w:rsidR="008969D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й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час </w:t>
      </w:r>
      <w:r w:rsidR="008969D1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появи –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вран</w:t>
      </w:r>
      <w:r w:rsidR="00763F3A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ці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, </w:t>
      </w:r>
      <w:r w:rsidR="00763F3A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в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веч</w:t>
      </w:r>
      <w:r w:rsidR="00763F3A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е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р</w:t>
      </w:r>
      <w:r w:rsidR="00763F3A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, </w:t>
      </w:r>
      <w:r w:rsidR="00763F3A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в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н</w:t>
      </w:r>
      <w:r w:rsidR="00763F3A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о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ч</w:t>
      </w:r>
      <w:r w:rsidR="00763F3A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). Мокротиння (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кількість за д</w:t>
      </w:r>
      <w:r w:rsidR="00763F3A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обу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колір, запах, домішки крові, який час доби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виділяється велика кількість мокротиння, в як</w:t>
      </w:r>
      <w:r w:rsidR="00763F3A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ому</w:t>
      </w:r>
      <w:r w:rsidRPr="001839B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="00763F3A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положенні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63F3A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хворого</w:t>
      </w:r>
      <w:r w:rsidRPr="001839B0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посилюється виділення мокротиння, </w:t>
      </w:r>
      <w:r w:rsidR="00763F3A" w:rsidRPr="001839B0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характер </w:t>
      </w:r>
      <w:r w:rsidRPr="001839B0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мокротиння). </w:t>
      </w:r>
      <w:r w:rsidR="00763F3A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Задишка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залежить від фаз дихання (</w:t>
      </w:r>
      <w:r w:rsidR="00763F3A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експіраторна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, </w:t>
      </w:r>
      <w:proofErr w:type="spellStart"/>
      <w:r w:rsidR="00763F3A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інспіраторна</w:t>
      </w:r>
      <w:proofErr w:type="spellEnd"/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змішан</w:t>
      </w:r>
      <w:r w:rsidR="00763F3A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).</w:t>
      </w:r>
    </w:p>
    <w:p w:rsidR="00AD52FE" w:rsidRPr="00763F3A" w:rsidRDefault="00AD52FE" w:rsidP="00763F3A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63F3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3. </w:t>
      </w:r>
      <w:r w:rsidR="00763F3A" w:rsidRPr="00763F3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Серцево</w:t>
      </w:r>
      <w:r w:rsidRPr="00763F3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-судинн</w:t>
      </w:r>
      <w:r w:rsidR="00763F3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а</w:t>
      </w:r>
      <w:r w:rsidRPr="00763F3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систем</w:t>
      </w:r>
      <w:r w:rsidR="00763F3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а</w:t>
      </w:r>
    </w:p>
    <w:p w:rsidR="00AD52FE" w:rsidRPr="005E72FC" w:rsidRDefault="00763F3A" w:rsidP="004B3FA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ль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ові відчуття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області серця,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грудин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(локал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ізація,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чи</w:t>
      </w:r>
      <w:r w:rsidR="00AD52FE" w:rsidRPr="001839B0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періодичні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, нападоподібні, характер,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інтенсивн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тривал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іррадіація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частота, причин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виникнення,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поведінка пацієнта при цьому). Задишка 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при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фізично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му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вантаженні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спокої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). Напади задишк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(час і обставини їх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появи,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поведінка пацієнта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ц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ьо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Серцебиття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(постійн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нападоподібне,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інтенсивн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тривал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причин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). П</w:t>
      </w:r>
      <w:r w:rsidR="005E72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еребої в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робот</w:t>
      </w:r>
      <w:r w:rsidR="005E72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серця (постійні, періодичні</w:t>
      </w:r>
      <w:r w:rsidR="005E72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причини). Наб</w:t>
      </w:r>
      <w:r w:rsidR="005E72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ряки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r w:rsidR="005E72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де і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коли з'явля</w:t>
      </w:r>
      <w:r w:rsidR="005E72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="005E72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="005E72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як довго три</w:t>
      </w:r>
      <w:r w:rsidR="005E72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маються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потім </w:t>
      </w:r>
      <w:r w:rsidR="005E72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чого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зменш</w:t>
      </w:r>
      <w:r w:rsidR="005E72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уються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або зник</w:t>
      </w:r>
      <w:r w:rsidR="005E72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ають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).</w:t>
      </w:r>
    </w:p>
    <w:p w:rsidR="00AD52FE" w:rsidRPr="005E72FC" w:rsidRDefault="00AD52FE" w:rsidP="005E72FC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2FC">
        <w:rPr>
          <w:rFonts w:ascii="Times New Roman" w:eastAsia="Times New Roman" w:hAnsi="Times New Roman" w:cs="Times New Roman"/>
          <w:bCs/>
          <w:spacing w:val="-5"/>
          <w:sz w:val="20"/>
          <w:szCs w:val="20"/>
          <w:lang w:val="uk-UA" w:eastAsia="ru-RU"/>
        </w:rPr>
        <w:t xml:space="preserve">4. </w:t>
      </w:r>
      <w:r w:rsidR="005E72FC">
        <w:rPr>
          <w:rFonts w:ascii="Times New Roman" w:eastAsia="Times New Roman" w:hAnsi="Times New Roman" w:cs="Times New Roman"/>
          <w:bCs/>
          <w:spacing w:val="-5"/>
          <w:sz w:val="20"/>
          <w:szCs w:val="20"/>
          <w:lang w:val="uk-UA" w:eastAsia="ru-RU"/>
        </w:rPr>
        <w:t>Органи травлення</w:t>
      </w:r>
    </w:p>
    <w:p w:rsidR="00AD52FE" w:rsidRPr="001839B0" w:rsidRDefault="00595B73" w:rsidP="00842AE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Стан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апетиту (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збер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ежений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підвищений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зниж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ений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відсутні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Спраг</w:t>
      </w:r>
      <w:r w:rsidR="003B0A0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(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відчуває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 відчуває; в умовах 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звичного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пит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ного режиму; вживання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літр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рідини на день). Сухість у роті (заперечує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відмічає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 частота (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постійна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періодичн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); причина (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вживання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солоної їжі, солодощі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хвилювання, стрес, </w:t>
      </w:r>
      <w:r w:rsidR="003B0A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вживання лікарських препаратів,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без видимих причин). </w:t>
      </w:r>
      <w:r w:rsidR="003B0A01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Надмірне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слиновиділення (заперечує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відмічає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смак у роті (метал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евий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кислий, гіркий, солодкий). 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="00253E04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мак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(збережен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спотворений –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огид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 м'яса, 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смаженого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прянощів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жирного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пристрасть до 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крейди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вугіл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ля;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відсутній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). Неприємний запах з рота (відчуває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 відчуває). Кровоточивість ясен (заперечує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відмічає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Відчуття пекучості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язик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біль 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язик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r w:rsidR="00253E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відмічає, не відмічає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  <w:proofErr w:type="spellStart"/>
      <w:r w:rsidR="00253E04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Дисфагічні</w:t>
      </w:r>
      <w:proofErr w:type="spellEnd"/>
      <w:r w:rsidR="00253E04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явища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(порушення ковтання</w:t>
      </w:r>
      <w:r w:rsidR="00CD63B9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253E04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 проходження їжі по стравоходу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)</w:t>
      </w:r>
      <w:r w:rsidR="00CD63B9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. </w:t>
      </w:r>
      <w:proofErr w:type="spellStart"/>
      <w:r w:rsidR="00CD63B9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Диспетичні</w:t>
      </w:r>
      <w:proofErr w:type="spellEnd"/>
      <w:r w:rsidR="00CD63B9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явища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(печія, відрижка, нудота, блювота). </w:t>
      </w:r>
      <w:r w:rsidR="00CD63B9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Болі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в животі (локалізація, </w:t>
      </w:r>
      <w:r w:rsidR="00CD63B9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іррадіація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, </w:t>
      </w:r>
      <w:r w:rsidR="00CD63B9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відносно до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CD63B9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прийому їжі, що допомагає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). </w:t>
      </w:r>
      <w:r w:rsidR="00CD63B9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Дефекаці</w:t>
      </w:r>
      <w:r w:rsidR="00CD63B9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="00CD63B9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(частота, </w:t>
      </w:r>
      <w:r w:rsidR="00CD63B9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консистенція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CD63B9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кала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колір, домішки крові</w:t>
      </w:r>
      <w:r w:rsidR="00CD63B9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домішк</w:t>
      </w:r>
      <w:r w:rsidR="00CD63B9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="00AD52FE"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слизу).</w:t>
      </w:r>
    </w:p>
    <w:p w:rsidR="00AD52FE" w:rsidRPr="006F25D8" w:rsidRDefault="00AD52FE" w:rsidP="00842AE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F25D8">
        <w:rPr>
          <w:rFonts w:ascii="Times New Roman" w:eastAsia="Times New Roman" w:hAnsi="Times New Roman" w:cs="Times New Roman"/>
          <w:bCs/>
          <w:spacing w:val="-5"/>
          <w:sz w:val="20"/>
          <w:szCs w:val="20"/>
          <w:lang w:val="uk-UA" w:eastAsia="ru-RU"/>
        </w:rPr>
        <w:t>5. С</w:t>
      </w:r>
      <w:r w:rsidR="006F25D8">
        <w:rPr>
          <w:rFonts w:ascii="Times New Roman" w:eastAsia="Times New Roman" w:hAnsi="Times New Roman" w:cs="Times New Roman"/>
          <w:bCs/>
          <w:spacing w:val="-5"/>
          <w:sz w:val="20"/>
          <w:szCs w:val="20"/>
          <w:lang w:val="uk-UA" w:eastAsia="ru-RU"/>
        </w:rPr>
        <w:t>ечовидільна система</w:t>
      </w:r>
    </w:p>
    <w:p w:rsidR="00AD52FE" w:rsidRPr="001839B0" w:rsidRDefault="006F25D8" w:rsidP="00842AE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Особливості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сечовипускання (частота,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болючість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співвідношення ден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ного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ніч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ного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діурезу,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сеч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Болі 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попереку</w:t>
      </w:r>
      <w:r w:rsidR="00AD52FE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D52FE" w:rsidRPr="00842AE2" w:rsidRDefault="00AD52FE" w:rsidP="00842AE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AE2">
        <w:rPr>
          <w:rFonts w:ascii="Times New Roman" w:eastAsia="Times New Roman" w:hAnsi="Times New Roman" w:cs="Times New Roman"/>
          <w:bCs/>
          <w:spacing w:val="-5"/>
          <w:sz w:val="20"/>
          <w:szCs w:val="20"/>
          <w:lang w:val="uk-UA" w:eastAsia="ru-RU"/>
        </w:rPr>
        <w:t xml:space="preserve">6. </w:t>
      </w:r>
      <w:r w:rsidR="00842AE2">
        <w:rPr>
          <w:rFonts w:ascii="Times New Roman" w:eastAsia="Times New Roman" w:hAnsi="Times New Roman" w:cs="Times New Roman"/>
          <w:bCs/>
          <w:spacing w:val="-5"/>
          <w:sz w:val="20"/>
          <w:szCs w:val="20"/>
          <w:lang w:val="uk-UA" w:eastAsia="ru-RU"/>
        </w:rPr>
        <w:t>Кістково-м´язова</w:t>
      </w:r>
      <w:r w:rsidRPr="00842AE2">
        <w:rPr>
          <w:rFonts w:ascii="Times New Roman" w:eastAsia="Times New Roman" w:hAnsi="Times New Roman" w:cs="Times New Roman"/>
          <w:bCs/>
          <w:spacing w:val="-5"/>
          <w:sz w:val="20"/>
          <w:szCs w:val="20"/>
          <w:lang w:val="uk-UA" w:eastAsia="ru-RU"/>
        </w:rPr>
        <w:t xml:space="preserve"> система</w:t>
      </w:r>
    </w:p>
    <w:p w:rsidR="00AD52FE" w:rsidRPr="001839B0" w:rsidRDefault="00AD52FE" w:rsidP="00842AE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Б</w:t>
      </w:r>
      <w:r w:rsidR="00842AE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ол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="00842AE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в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суглобах, кістк</w:t>
      </w:r>
      <w:r w:rsidR="00842AE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ах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і м'яз</w:t>
      </w:r>
      <w:r w:rsidR="00842AE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ах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 п</w:t>
      </w:r>
      <w:r w:rsidR="00842A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="00842A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являються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842A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явля</w:t>
      </w:r>
      <w:r w:rsidR="00842A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ться. Локалізація б</w:t>
      </w:r>
      <w:r w:rsidR="00842A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ол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(суглоб</w:t>
      </w:r>
      <w:r w:rsidR="00842A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кінцівок, хреб</w:t>
      </w:r>
      <w:r w:rsidR="00696A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т, кістк</w:t>
      </w:r>
      <w:r w:rsidR="00696A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м'язов</w:t>
      </w:r>
      <w:r w:rsidR="00696A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систем</w:t>
      </w:r>
      <w:r w:rsidR="00696A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); </w:t>
      </w:r>
      <w:r w:rsidR="00696A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періодичність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r w:rsidR="00696A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постійні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епізодичн</w:t>
      </w:r>
      <w:r w:rsidR="00696A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); </w:t>
      </w:r>
      <w:r w:rsidR="00696A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ривалість (</w:t>
      </w:r>
      <w:r w:rsidR="00696A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кілька годин, </w:t>
      </w:r>
      <w:r w:rsidR="00696A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діб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місяців, років); інтенсивність (помірна, </w:t>
      </w:r>
      <w:r w:rsidR="00696A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сильна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); п</w:t>
      </w:r>
      <w:r w:rsidR="00696A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осилюється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(не посилю</w:t>
      </w:r>
      <w:r w:rsidR="00696A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ться) під час навчань; ефективність ліків.</w:t>
      </w:r>
    </w:p>
    <w:p w:rsidR="00AD52FE" w:rsidRPr="001839B0" w:rsidRDefault="00AD52FE" w:rsidP="00842AE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Порушення активн</w:t>
      </w:r>
      <w:r w:rsidR="0018155D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их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, пасивн</w:t>
      </w:r>
      <w:r w:rsidR="0018155D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их</w:t>
      </w:r>
      <w:r w:rsidRPr="001839B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рухів у суглоб</w:t>
      </w:r>
      <w:r w:rsidR="0018155D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ах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r w:rsidR="006A67F9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повному обсязі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6A67F9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4673FA"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частково,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повн</w:t>
      </w:r>
      <w:r w:rsidR="006A67F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істю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у супровод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жують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 супроводжуються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б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олем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хруст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; 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анкова скутість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рухів –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проявляється, не проявляється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М'язов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сила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(збережен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зниж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ена, 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втрачен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а, переважна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локалізаці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м'язов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слаб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ості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тривалість). Набряк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(локалізація, зміни шкіри на</w:t>
      </w:r>
      <w:r w:rsidR="004673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 набряклим суглобом</w:t>
      </w:r>
      <w:r w:rsidRPr="001839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).</w:t>
      </w:r>
    </w:p>
    <w:p w:rsidR="004673FA" w:rsidRPr="006973DA" w:rsidRDefault="004673FA" w:rsidP="004673FA">
      <w:pPr>
        <w:spacing w:after="0" w:line="240" w:lineRule="auto"/>
        <w:jc w:val="center"/>
        <w:rPr>
          <w:b/>
          <w:bCs/>
          <w:sz w:val="16"/>
          <w:szCs w:val="16"/>
          <w:lang w:val="uk-UA"/>
        </w:rPr>
      </w:pPr>
    </w:p>
    <w:p w:rsidR="004673FA" w:rsidRPr="00195C40" w:rsidRDefault="004673FA" w:rsidP="004673F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195C40">
        <w:rPr>
          <w:rFonts w:ascii="Arial" w:hAnsi="Arial" w:cs="Arial"/>
          <w:b/>
          <w:bCs/>
          <w:sz w:val="20"/>
          <w:szCs w:val="20"/>
          <w:lang w:val="uk-UA"/>
        </w:rPr>
        <w:t>Тестові завдання для самоконтролю</w:t>
      </w:r>
    </w:p>
    <w:p w:rsidR="004673FA" w:rsidRPr="004673FA" w:rsidRDefault="004673FA" w:rsidP="004673F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95C40">
        <w:rPr>
          <w:bCs/>
          <w:sz w:val="20"/>
          <w:szCs w:val="20"/>
          <w:lang w:val="uk-UA"/>
        </w:rPr>
        <w:t>1</w:t>
      </w:r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t>. До яких методів діагностики належить розпит хворого?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А. Об'єктивних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В. Інструментальних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С. Додаткових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D. Суб'єктивних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E. Лабораторних.</w:t>
      </w:r>
    </w:p>
    <w:p w:rsidR="004673FA" w:rsidRPr="004673FA" w:rsidRDefault="004673FA" w:rsidP="004673F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t>2. Які з нижчеперелічених скарг називають головними?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А. Скарги, характерні для основної патології.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B. Скарги, характерні для супутнього захворювання.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С. Скарги, характерні для ускладнення основного захворювання.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D. Скарги загального характеру (слабість, погане самопочуття, зниження апетиту, поганий сон).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Е. Скарги, характерні для серцево-судинного захворювання.</w:t>
      </w:r>
    </w:p>
    <w:p w:rsidR="004673FA" w:rsidRPr="004673FA" w:rsidRDefault="004673FA" w:rsidP="004673F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t>3. Які з нижчеперелічених скарг належать до загальних: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А. Біль в області серця.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B. Кашель із виділенням мокротиння.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С. Печія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D. Часте сечовипускання.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Е. Загальна слабість.</w:t>
      </w:r>
    </w:p>
    <w:p w:rsidR="004673FA" w:rsidRPr="004673FA" w:rsidRDefault="004673FA" w:rsidP="004673FA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sz w:val="20"/>
          <w:szCs w:val="20"/>
          <w:lang w:val="uk-UA"/>
        </w:rPr>
        <w:t>4. Який висновок може зробити лікар на підставі розпиту хворого?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А. Призначити медикаментозне лікування.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B. Поставити попередній діагноз.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С. Призначити хірургічне лікування.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D. Скласти прогноз захворювання.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Е. Поставити клінічний діагноз.</w:t>
      </w:r>
    </w:p>
    <w:p w:rsidR="004673FA" w:rsidRPr="004673FA" w:rsidRDefault="004673FA" w:rsidP="004673FA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sz w:val="20"/>
          <w:szCs w:val="20"/>
          <w:lang w:val="uk-UA"/>
        </w:rPr>
        <w:t>5. З якої системи слід починати розпит по органах і системам</w:t>
      </w:r>
      <w:r>
        <w:rPr>
          <w:rFonts w:ascii="Times New Roman" w:hAnsi="Times New Roman"/>
          <w:bCs/>
          <w:sz w:val="20"/>
          <w:szCs w:val="20"/>
          <w:lang w:val="uk-UA"/>
        </w:rPr>
        <w:t>?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А. Не має значення.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B. Із серцево-судинної.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С. Дихальної.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D. Центральної нервової системи.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bCs/>
          <w:i/>
          <w:sz w:val="20"/>
          <w:szCs w:val="20"/>
          <w:lang w:val="uk-UA"/>
        </w:rPr>
        <w:t>Е. З тієї, на яку хворий пред'являє головні скарги</w:t>
      </w:r>
    </w:p>
    <w:p w:rsidR="004673FA" w:rsidRPr="004673FA" w:rsidRDefault="004673FA" w:rsidP="004673F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 xml:space="preserve">6. Яке з нижчеперелічених захворювань має спадкоємну схильність? 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А. Синдром </w:t>
      </w:r>
      <w:proofErr w:type="spellStart"/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Морфана</w:t>
      </w:r>
      <w:proofErr w:type="spellEnd"/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B. Гострий бронхіт.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С. Пневмонія.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D. СНІД.</w:t>
      </w:r>
    </w:p>
    <w:p w:rsidR="004673FA" w:rsidRPr="004673FA" w:rsidRDefault="004673FA" w:rsidP="004673F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Е. Цистит.</w:t>
      </w:r>
    </w:p>
    <w:p w:rsidR="004673FA" w:rsidRPr="004673FA" w:rsidRDefault="004673FA" w:rsidP="004673FA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sz w:val="20"/>
          <w:szCs w:val="20"/>
          <w:lang w:val="uk-UA"/>
        </w:rPr>
        <w:t>7. Які скарги називають другорядними?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А. Скарги, характерні для основної патології.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B. Скарги, характерні для супутнього захворювання.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С. Скарги, характерні для ускладнення основного захворювання.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 xml:space="preserve">D. Скарги загального характеру. 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Е. Скарги, пропоновані пацієнтом.</w:t>
      </w:r>
    </w:p>
    <w:p w:rsidR="004673FA" w:rsidRPr="004673FA" w:rsidRDefault="004673FA" w:rsidP="004673FA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sz w:val="20"/>
          <w:szCs w:val="20"/>
          <w:lang w:val="uk-UA"/>
        </w:rPr>
        <w:t>8. При опитуванні хворого виявлені наступні скарги. Яка з них не характерна для захворювання нирок?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А. Сухість у роті.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B. Нудота, блювота.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С. Шкірна сверблячка.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D. Спрага.</w:t>
      </w:r>
    </w:p>
    <w:p w:rsidR="004673FA" w:rsidRPr="004673FA" w:rsidRDefault="004673FA" w:rsidP="004673FA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Е. Кровохаркання.</w:t>
      </w:r>
    </w:p>
    <w:p w:rsidR="004673FA" w:rsidRPr="004673FA" w:rsidRDefault="004673FA" w:rsidP="004673FA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sz w:val="20"/>
          <w:szCs w:val="20"/>
          <w:lang w:val="uk-UA"/>
        </w:rPr>
        <w:t xml:space="preserve">9. До якого розділу схеми історії хвороби </w:t>
      </w:r>
      <w:r w:rsidR="009E48E9" w:rsidRPr="009E48E9">
        <w:rPr>
          <w:rFonts w:ascii="Times New Roman" w:hAnsi="Times New Roman"/>
          <w:bCs/>
          <w:sz w:val="20"/>
          <w:szCs w:val="20"/>
          <w:lang w:val="uk-UA"/>
        </w:rPr>
        <w:t>відноситься</w:t>
      </w:r>
      <w:r w:rsidRPr="009E48E9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4673FA">
        <w:rPr>
          <w:rFonts w:ascii="Times New Roman" w:hAnsi="Times New Roman"/>
          <w:bCs/>
          <w:sz w:val="20"/>
          <w:szCs w:val="20"/>
          <w:lang w:val="uk-UA"/>
        </w:rPr>
        <w:t>скарга на значне зниження маси тіла?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А. Розпит щодо загального самопочуття.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B. Скарги хворого.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С. Анамнез життя.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D. Анамнез захворювання.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Е. Розпит по органах і системам.</w:t>
      </w:r>
    </w:p>
    <w:p w:rsidR="004673FA" w:rsidRPr="004673FA" w:rsidRDefault="004673FA" w:rsidP="004673FA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sz w:val="20"/>
          <w:szCs w:val="20"/>
          <w:lang w:val="uk-UA"/>
        </w:rPr>
        <w:t>10. До якого розділу схеми історії хвороби відноситься скарга на наявність алергійної реакції на пеніцилін?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 xml:space="preserve">А. Розпит щодо загального самопочуття. 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B. Скарги хворого.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С. Анамнез життя.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D. Анамнез захворювання.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Е. Розпит по органах і системам.</w:t>
      </w:r>
    </w:p>
    <w:p w:rsidR="004673FA" w:rsidRPr="004673FA" w:rsidRDefault="004673FA" w:rsidP="004673F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11. Хворий скаржиться на підвищення температури тіла до </w:t>
      </w:r>
      <w:proofErr w:type="spellStart"/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t>субфебрильних</w:t>
      </w:r>
      <w:proofErr w:type="spellEnd"/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цифр, задишку експіраторного характеру при незначному фізичному навантаженні, напади ядухи, періодичний кашель із мокротинням, болі в лівій частині грудної клітки, що підсилюються при глибокому диханні. Про поразку яких (якої) систем(и) слід думати?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А. Травної.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B. Дихальної.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С. Серцево-судинної.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lastRenderedPageBreak/>
        <w:t>D. Травної й серцево-судинної.</w:t>
      </w:r>
    </w:p>
    <w:p w:rsidR="004673FA" w:rsidRPr="004673FA" w:rsidRDefault="004673FA" w:rsidP="009E48E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4673FA">
        <w:rPr>
          <w:rFonts w:ascii="Times New Roman" w:hAnsi="Times New Roman"/>
          <w:bCs/>
          <w:i/>
          <w:sz w:val="20"/>
          <w:szCs w:val="20"/>
          <w:lang w:val="uk-UA"/>
        </w:rPr>
        <w:t>Е. Дихальної й  серцево-судинної.</w:t>
      </w:r>
    </w:p>
    <w:p w:rsidR="004673FA" w:rsidRPr="004673FA" w:rsidRDefault="004673FA" w:rsidP="004673F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12. Хворий скаржиться на задишку </w:t>
      </w:r>
      <w:proofErr w:type="spellStart"/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t>інспіраторного</w:t>
      </w:r>
      <w:proofErr w:type="spellEnd"/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характеру при незначному фізичному навантаженні, напади ядухи, що супроводжуються почуттям тривоги й страху, болі за грудиною, що віддають у ліву підлопаткову область, у ліву руку, рідкий сухий кашель. Про поразку яких (якої) систем(и) Ви зробите висновок у першу чергу?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А. Травної.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B. Дихальної.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С. Серцево-судинної.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D. Травної й серцево-судинної.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Е. Дихальної й  серцево-судинної.</w:t>
      </w:r>
    </w:p>
    <w:p w:rsidR="004673FA" w:rsidRPr="004673FA" w:rsidRDefault="004673FA" w:rsidP="004673F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13. До лікаря звернувся хворий зі скаргами на біль в </w:t>
      </w:r>
      <w:proofErr w:type="spellStart"/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t>епігастральній</w:t>
      </w:r>
      <w:proofErr w:type="spellEnd"/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області пекучого, ріжучого характеру, що підсилюється в нічний час, печію, зниження апетиту, виражену загальну слабість, головний біль і запаморочення. Про поразку яких (якої) систем(и) ви зробите висновок у першу чергу?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А. Травної.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B. Дихальної.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С. Серцево-судинної.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D. Травної й/або серцево-судинної.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Е. Дихальної й/або серцево-судинної.</w:t>
      </w:r>
    </w:p>
    <w:p w:rsidR="004673FA" w:rsidRPr="004673FA" w:rsidRDefault="004673FA" w:rsidP="004673F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bCs/>
          <w:sz w:val="20"/>
          <w:szCs w:val="20"/>
          <w:lang w:val="uk-UA"/>
        </w:rPr>
        <w:t>14. До лікаря звернувся хворий зі скаргами на нудоту, блювоту, що не приносить полегшення, виражену загальну слабість, головний біль і запаморочення, шум і дзвін у вухах. Про поразку яких(якої) систем(и) Ви зробите висновок у першу чергу?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А. Травної.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B. Дихальної.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С. Серцево-судинної.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D. Травній і центральній нервовій системі.</w:t>
      </w:r>
    </w:p>
    <w:p w:rsidR="004673FA" w:rsidRPr="004673FA" w:rsidRDefault="004673FA" w:rsidP="009E48E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i/>
          <w:sz w:val="20"/>
          <w:szCs w:val="20"/>
          <w:lang w:val="uk-UA"/>
        </w:rPr>
        <w:t>Е. Центральній нервовій системі.</w:t>
      </w:r>
    </w:p>
    <w:p w:rsidR="004673FA" w:rsidRPr="004673FA" w:rsidRDefault="004673FA" w:rsidP="004673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673FA" w:rsidRPr="004673FA" w:rsidRDefault="004673FA" w:rsidP="004673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b/>
          <w:bCs/>
          <w:sz w:val="20"/>
          <w:szCs w:val="20"/>
          <w:lang w:val="uk-UA"/>
        </w:rPr>
        <w:t>Еталони правильних відповідей на тестові завдання:</w:t>
      </w:r>
    </w:p>
    <w:p w:rsidR="004673FA" w:rsidRPr="004673FA" w:rsidRDefault="004673FA" w:rsidP="00467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673FA">
        <w:rPr>
          <w:rFonts w:ascii="Times New Roman" w:hAnsi="Times New Roman" w:cs="Times New Roman"/>
          <w:sz w:val="20"/>
          <w:szCs w:val="20"/>
          <w:lang w:val="uk-UA"/>
        </w:rPr>
        <w:t>1.D; 2.А; 3.Е;4.Е; 5.Е; 6.B;7.Е; 8.Е; 9.А, 10.З,11.B; 12.С; 13.А; 14.Е.</w:t>
      </w:r>
    </w:p>
    <w:p w:rsidR="004673FA" w:rsidRDefault="004673FA" w:rsidP="004673FA">
      <w:pPr>
        <w:ind w:left="540"/>
        <w:jc w:val="center"/>
        <w:rPr>
          <w:sz w:val="20"/>
          <w:szCs w:val="20"/>
          <w:lang w:val="uk-UA"/>
        </w:rPr>
      </w:pPr>
    </w:p>
    <w:p w:rsidR="00433427" w:rsidRDefault="00433427" w:rsidP="004673FA">
      <w:pPr>
        <w:ind w:left="540"/>
        <w:jc w:val="center"/>
        <w:rPr>
          <w:sz w:val="20"/>
          <w:szCs w:val="20"/>
          <w:lang w:val="uk-UA"/>
        </w:rPr>
      </w:pPr>
    </w:p>
    <w:p w:rsidR="00433427" w:rsidRDefault="00433427" w:rsidP="004673FA">
      <w:pPr>
        <w:ind w:left="540"/>
        <w:jc w:val="center"/>
        <w:rPr>
          <w:sz w:val="20"/>
          <w:szCs w:val="20"/>
          <w:lang w:val="uk-UA"/>
        </w:rPr>
      </w:pPr>
    </w:p>
    <w:p w:rsidR="00433427" w:rsidRPr="00195C40" w:rsidRDefault="00433427" w:rsidP="004673FA">
      <w:pPr>
        <w:ind w:left="540"/>
        <w:jc w:val="center"/>
        <w:rPr>
          <w:sz w:val="20"/>
          <w:szCs w:val="20"/>
          <w:lang w:val="uk-UA"/>
        </w:rPr>
      </w:pPr>
    </w:p>
    <w:p w:rsidR="004673FA" w:rsidRPr="000F7AC3" w:rsidRDefault="00CE039E" w:rsidP="004673FA">
      <w:pPr>
        <w:ind w:left="5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F7AC3">
        <w:rPr>
          <w:rFonts w:ascii="Times New Roman" w:hAnsi="Times New Roman" w:cs="Times New Roman"/>
          <w:sz w:val="20"/>
          <w:szCs w:val="20"/>
          <w:lang w:val="uk-UA"/>
        </w:rPr>
        <w:lastRenderedPageBreak/>
        <w:t>Методичні вказівки</w:t>
      </w:r>
    </w:p>
    <w:p w:rsidR="004673FA" w:rsidRPr="00195C40" w:rsidRDefault="004673FA" w:rsidP="004673FA">
      <w:pPr>
        <w:ind w:left="540"/>
        <w:jc w:val="center"/>
        <w:rPr>
          <w:sz w:val="20"/>
          <w:szCs w:val="20"/>
          <w:lang w:val="uk-UA"/>
        </w:rPr>
      </w:pPr>
    </w:p>
    <w:p w:rsidR="004673FA" w:rsidRPr="00195C40" w:rsidRDefault="004673FA" w:rsidP="004673FA">
      <w:pPr>
        <w:ind w:left="540"/>
        <w:jc w:val="center"/>
        <w:rPr>
          <w:sz w:val="20"/>
          <w:szCs w:val="20"/>
          <w:lang w:val="uk-UA"/>
        </w:rPr>
      </w:pPr>
    </w:p>
    <w:p w:rsidR="004673FA" w:rsidRPr="00195C40" w:rsidRDefault="004673FA" w:rsidP="009E48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95C40">
        <w:rPr>
          <w:rFonts w:ascii="Arial" w:hAnsi="Arial" w:cs="Arial"/>
          <w:b/>
          <w:sz w:val="20"/>
          <w:szCs w:val="20"/>
          <w:lang w:val="uk-UA"/>
        </w:rPr>
        <w:t>СХЕМА ІСТОРІЇ ХВОРОБИ</w:t>
      </w:r>
    </w:p>
    <w:p w:rsidR="004673FA" w:rsidRPr="00195C40" w:rsidRDefault="004673FA" w:rsidP="009E48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95C40">
        <w:rPr>
          <w:rFonts w:ascii="Arial" w:hAnsi="Arial" w:cs="Arial"/>
          <w:b/>
          <w:sz w:val="20"/>
          <w:szCs w:val="20"/>
          <w:lang w:val="uk-UA"/>
        </w:rPr>
        <w:t>РОЗПИТ ХВОРОГО: СКАРГИ І ЇХ ДЕТАЛІЗАЦІЯ РОЗПИТ ПО СИСТЕМАХ</w:t>
      </w:r>
    </w:p>
    <w:p w:rsidR="004673FA" w:rsidRPr="00195C40" w:rsidRDefault="004673FA" w:rsidP="004673FA">
      <w:pPr>
        <w:rPr>
          <w:b/>
          <w:sz w:val="20"/>
          <w:szCs w:val="20"/>
          <w:lang w:val="uk-UA"/>
        </w:rPr>
      </w:pPr>
    </w:p>
    <w:p w:rsidR="004673FA" w:rsidRPr="000F7AC3" w:rsidRDefault="004673FA" w:rsidP="009E48E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F7AC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Складачі       Тетяна Вадимівна. </w:t>
      </w:r>
      <w:proofErr w:type="spellStart"/>
      <w:r w:rsidRPr="000F7AC3">
        <w:rPr>
          <w:rFonts w:ascii="Times New Roman" w:hAnsi="Times New Roman" w:cs="Times New Roman"/>
          <w:bCs/>
          <w:sz w:val="20"/>
          <w:szCs w:val="20"/>
          <w:lang w:val="uk-UA"/>
        </w:rPr>
        <w:t>Ащеулова</w:t>
      </w:r>
      <w:proofErr w:type="spellEnd"/>
      <w:r w:rsidRPr="000F7AC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:rsidR="004673FA" w:rsidRPr="000F7AC3" w:rsidRDefault="004673FA" w:rsidP="009E48E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F7AC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                     Ніна Миколаївна Герасимчук</w:t>
      </w:r>
    </w:p>
    <w:p w:rsidR="004673FA" w:rsidRPr="000F7AC3" w:rsidRDefault="004673FA" w:rsidP="004673FA">
      <w:pPr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4673FA" w:rsidRPr="000F7AC3" w:rsidRDefault="004673FA" w:rsidP="004673FA">
      <w:pPr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F7AC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Відповідальний за випуск  </w:t>
      </w:r>
      <w:proofErr w:type="spellStart"/>
      <w:r w:rsidRPr="000F7AC3">
        <w:rPr>
          <w:rFonts w:ascii="Times New Roman" w:hAnsi="Times New Roman" w:cs="Times New Roman"/>
          <w:bCs/>
          <w:sz w:val="20"/>
          <w:szCs w:val="20"/>
          <w:lang w:val="uk-UA"/>
        </w:rPr>
        <w:t>Ащеулова</w:t>
      </w:r>
      <w:proofErr w:type="spellEnd"/>
      <w:r w:rsidRPr="000F7AC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Т.В. </w:t>
      </w:r>
    </w:p>
    <w:p w:rsidR="004673FA" w:rsidRPr="000F7AC3" w:rsidRDefault="004673FA" w:rsidP="004673FA">
      <w:pPr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4673FA" w:rsidRPr="000F7AC3" w:rsidRDefault="004673FA" w:rsidP="004673FA">
      <w:pPr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4673FA" w:rsidRPr="000F7AC3" w:rsidRDefault="004673FA" w:rsidP="004673FA">
      <w:pPr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4673FA" w:rsidRPr="000F7AC3" w:rsidRDefault="004673FA" w:rsidP="000F7AC3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F7AC3">
        <w:rPr>
          <w:rFonts w:ascii="Times New Roman" w:hAnsi="Times New Roman" w:cs="Times New Roman"/>
          <w:bCs/>
          <w:sz w:val="20"/>
          <w:szCs w:val="20"/>
          <w:lang w:val="uk-UA"/>
        </w:rPr>
        <w:t>Редактор __________________</w:t>
      </w:r>
    </w:p>
    <w:p w:rsidR="004673FA" w:rsidRPr="000F7AC3" w:rsidRDefault="004673FA" w:rsidP="000F7AC3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F7AC3">
        <w:rPr>
          <w:rFonts w:ascii="Times New Roman" w:hAnsi="Times New Roman" w:cs="Times New Roman"/>
          <w:bCs/>
          <w:sz w:val="20"/>
          <w:szCs w:val="20"/>
          <w:lang w:val="uk-UA"/>
        </w:rPr>
        <w:t>Коректор_________________</w:t>
      </w:r>
    </w:p>
    <w:p w:rsidR="004673FA" w:rsidRPr="000F7AC3" w:rsidRDefault="004673FA" w:rsidP="000F7AC3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F7AC3">
        <w:rPr>
          <w:rFonts w:ascii="Times New Roman" w:hAnsi="Times New Roman" w:cs="Times New Roman"/>
          <w:bCs/>
          <w:sz w:val="20"/>
          <w:szCs w:val="20"/>
          <w:lang w:val="uk-UA"/>
        </w:rPr>
        <w:t>Комп’ютерна верстка_______________</w:t>
      </w:r>
    </w:p>
    <w:p w:rsidR="004673FA" w:rsidRDefault="004673FA" w:rsidP="000F7AC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0F7AC3" w:rsidRDefault="000F7AC3" w:rsidP="000F7AC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0F7AC3" w:rsidRDefault="000F7AC3" w:rsidP="000F7AC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0F7AC3" w:rsidRDefault="000F7AC3" w:rsidP="000F7AC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0F7AC3" w:rsidRDefault="000F7AC3" w:rsidP="000F7AC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0F7AC3" w:rsidRDefault="000F7AC3" w:rsidP="000F7AC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0F7AC3" w:rsidRPr="000F7AC3" w:rsidRDefault="000F7AC3" w:rsidP="000F7AC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4673FA" w:rsidRPr="000F7AC3" w:rsidRDefault="005560C3" w:rsidP="009E48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F7AC3">
        <w:rPr>
          <w:rFonts w:ascii="Times New Roman" w:hAnsi="Times New Roman" w:cs="Times New Roman"/>
          <w:sz w:val="20"/>
          <w:szCs w:val="20"/>
          <w:lang w:val="uk-UA"/>
        </w:rPr>
        <w:t>План 201</w:t>
      </w:r>
      <w:r w:rsidR="00CE039E" w:rsidRPr="000F7AC3">
        <w:rPr>
          <w:rFonts w:ascii="Times New Roman" w:hAnsi="Times New Roman" w:cs="Times New Roman"/>
          <w:sz w:val="20"/>
          <w:szCs w:val="20"/>
          <w:lang w:val="uk-UA"/>
        </w:rPr>
        <w:t>8</w:t>
      </w:r>
      <w:r w:rsidR="004673FA" w:rsidRPr="000F7AC3">
        <w:rPr>
          <w:rFonts w:ascii="Times New Roman" w:hAnsi="Times New Roman" w:cs="Times New Roman"/>
          <w:sz w:val="20"/>
          <w:szCs w:val="20"/>
          <w:lang w:val="uk-UA"/>
        </w:rPr>
        <w:t xml:space="preserve">__, </w:t>
      </w:r>
      <w:proofErr w:type="spellStart"/>
      <w:r w:rsidR="004673FA" w:rsidRPr="000F7AC3">
        <w:rPr>
          <w:rFonts w:ascii="Times New Roman" w:hAnsi="Times New Roman" w:cs="Times New Roman"/>
          <w:sz w:val="20"/>
          <w:szCs w:val="20"/>
          <w:lang w:val="uk-UA"/>
        </w:rPr>
        <w:t>по</w:t>
      </w:r>
      <w:proofErr w:type="spellEnd"/>
      <w:r w:rsidR="009E48E9" w:rsidRPr="000F7AC3">
        <w:rPr>
          <w:rFonts w:ascii="Times New Roman" w:hAnsi="Times New Roman" w:cs="Times New Roman"/>
          <w:sz w:val="20"/>
          <w:szCs w:val="20"/>
          <w:lang w:val="uk-UA"/>
        </w:rPr>
        <w:t xml:space="preserve">з.___, </w:t>
      </w:r>
      <w:proofErr w:type="spellStart"/>
      <w:r w:rsidR="009E48E9" w:rsidRPr="000F7AC3">
        <w:rPr>
          <w:rFonts w:ascii="Times New Roman" w:hAnsi="Times New Roman" w:cs="Times New Roman"/>
          <w:sz w:val="20"/>
          <w:szCs w:val="20"/>
          <w:lang w:val="uk-UA"/>
        </w:rPr>
        <w:t>Ризографі</w:t>
      </w:r>
      <w:r w:rsidR="004673FA" w:rsidRPr="000F7AC3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="004673FA" w:rsidRPr="000F7AC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673FA" w:rsidRPr="000F7AC3" w:rsidRDefault="004673FA" w:rsidP="009E48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F7AC3">
        <w:rPr>
          <w:rFonts w:ascii="Times New Roman" w:hAnsi="Times New Roman" w:cs="Times New Roman"/>
          <w:sz w:val="20"/>
          <w:szCs w:val="20"/>
          <w:lang w:val="uk-UA"/>
        </w:rPr>
        <w:t>Ум.друк.л.___.</w:t>
      </w:r>
      <w:r w:rsidR="009E48E9" w:rsidRPr="000F7AC3">
        <w:rPr>
          <w:rFonts w:ascii="Times New Roman" w:hAnsi="Times New Roman" w:cs="Times New Roman"/>
          <w:sz w:val="20"/>
          <w:szCs w:val="20"/>
          <w:lang w:val="uk-UA"/>
        </w:rPr>
        <w:t>Наклад</w:t>
      </w:r>
      <w:proofErr w:type="spellEnd"/>
      <w:r w:rsidRPr="000F7AC3">
        <w:rPr>
          <w:rFonts w:ascii="Times New Roman" w:hAnsi="Times New Roman" w:cs="Times New Roman"/>
          <w:sz w:val="20"/>
          <w:szCs w:val="20"/>
          <w:lang w:val="uk-UA"/>
        </w:rPr>
        <w:t xml:space="preserve"> 300 </w:t>
      </w:r>
      <w:proofErr w:type="spellStart"/>
      <w:r w:rsidRPr="000F7AC3">
        <w:rPr>
          <w:rFonts w:ascii="Times New Roman" w:hAnsi="Times New Roman" w:cs="Times New Roman"/>
          <w:sz w:val="20"/>
          <w:szCs w:val="20"/>
          <w:lang w:val="uk-UA"/>
        </w:rPr>
        <w:t>екз</w:t>
      </w:r>
      <w:proofErr w:type="spellEnd"/>
      <w:r w:rsidRPr="000F7AC3">
        <w:rPr>
          <w:rFonts w:ascii="Times New Roman" w:hAnsi="Times New Roman" w:cs="Times New Roman"/>
          <w:sz w:val="20"/>
          <w:szCs w:val="20"/>
          <w:lang w:val="uk-UA"/>
        </w:rPr>
        <w:t xml:space="preserve">. . №____. </w:t>
      </w:r>
      <w:proofErr w:type="spellStart"/>
      <w:r w:rsidRPr="000F7AC3">
        <w:rPr>
          <w:rFonts w:ascii="Times New Roman" w:hAnsi="Times New Roman" w:cs="Times New Roman"/>
          <w:sz w:val="20"/>
          <w:szCs w:val="20"/>
          <w:lang w:val="uk-UA"/>
        </w:rPr>
        <w:t>Цін</w:t>
      </w:r>
      <w:proofErr w:type="spellEnd"/>
      <w:r w:rsidRPr="000F7AC3">
        <w:rPr>
          <w:rFonts w:ascii="Times New Roman" w:hAnsi="Times New Roman" w:cs="Times New Roman"/>
          <w:sz w:val="20"/>
          <w:szCs w:val="20"/>
          <w:lang w:val="uk-UA"/>
        </w:rPr>
        <w:t>а____.</w:t>
      </w:r>
    </w:p>
    <w:p w:rsidR="004673FA" w:rsidRPr="000F7AC3" w:rsidRDefault="004673FA" w:rsidP="009E48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673FA" w:rsidRPr="000F7AC3" w:rsidRDefault="004673FA" w:rsidP="009E48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F7AC3">
        <w:rPr>
          <w:rFonts w:ascii="Times New Roman" w:hAnsi="Times New Roman" w:cs="Times New Roman"/>
          <w:sz w:val="20"/>
          <w:szCs w:val="20"/>
          <w:lang w:val="uk-UA"/>
        </w:rPr>
        <w:t>пр. Науки, 4, м. Харків, ХНМУ, 61022</w:t>
      </w:r>
    </w:p>
    <w:p w:rsidR="004673FA" w:rsidRPr="000F7AC3" w:rsidRDefault="004673FA" w:rsidP="009E48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F7AC3">
        <w:rPr>
          <w:rFonts w:ascii="Times New Roman" w:hAnsi="Times New Roman" w:cs="Times New Roman"/>
          <w:sz w:val="20"/>
          <w:szCs w:val="20"/>
          <w:lang w:val="uk-UA"/>
        </w:rPr>
        <w:t>Редакційно-видавничий відділ</w:t>
      </w:r>
    </w:p>
    <w:p w:rsidR="0042091E" w:rsidRPr="000F7AC3" w:rsidRDefault="004209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42091E" w:rsidRPr="000F7AC3" w:rsidSect="00433427">
      <w:footerReference w:type="default" r:id="rId7"/>
      <w:pgSz w:w="8414" w:h="11907" w:code="9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0A" w:rsidRDefault="00C2780A" w:rsidP="00433427">
      <w:pPr>
        <w:spacing w:after="0" w:line="240" w:lineRule="auto"/>
      </w:pPr>
      <w:r>
        <w:separator/>
      </w:r>
    </w:p>
  </w:endnote>
  <w:endnote w:type="continuationSeparator" w:id="0">
    <w:p w:rsidR="00C2780A" w:rsidRDefault="00C2780A" w:rsidP="0043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871458"/>
      <w:docPartObj>
        <w:docPartGallery w:val="Page Numbers (Bottom of Page)"/>
        <w:docPartUnique/>
      </w:docPartObj>
    </w:sdtPr>
    <w:sdtContent>
      <w:p w:rsidR="00433427" w:rsidRDefault="00C55972">
        <w:pPr>
          <w:pStyle w:val="a6"/>
          <w:jc w:val="right"/>
        </w:pPr>
        <w:r>
          <w:fldChar w:fldCharType="begin"/>
        </w:r>
        <w:r w:rsidR="00433427">
          <w:instrText>PAGE   \* MERGEFORMAT</w:instrText>
        </w:r>
        <w:r>
          <w:fldChar w:fldCharType="separate"/>
        </w:r>
        <w:r w:rsidR="00F625F9">
          <w:rPr>
            <w:noProof/>
          </w:rPr>
          <w:t>3</w:t>
        </w:r>
        <w:r>
          <w:fldChar w:fldCharType="end"/>
        </w:r>
      </w:p>
    </w:sdtContent>
  </w:sdt>
  <w:p w:rsidR="00433427" w:rsidRDefault="004334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0A" w:rsidRDefault="00C2780A" w:rsidP="00433427">
      <w:pPr>
        <w:spacing w:after="0" w:line="240" w:lineRule="auto"/>
      </w:pPr>
      <w:r>
        <w:separator/>
      </w:r>
    </w:p>
  </w:footnote>
  <w:footnote w:type="continuationSeparator" w:id="0">
    <w:p w:rsidR="00C2780A" w:rsidRDefault="00C2780A" w:rsidP="0043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6F9D"/>
    <w:multiLevelType w:val="hybridMultilevel"/>
    <w:tmpl w:val="484C0BF0"/>
    <w:lvl w:ilvl="0" w:tplc="8E527CBA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0D1D37"/>
    <w:multiLevelType w:val="hybridMultilevel"/>
    <w:tmpl w:val="D772C3AE"/>
    <w:lvl w:ilvl="0" w:tplc="64128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2FE"/>
    <w:rsid w:val="00066388"/>
    <w:rsid w:val="00096DDD"/>
    <w:rsid w:val="000A1A6B"/>
    <w:rsid w:val="000D21B0"/>
    <w:rsid w:val="000F7AC3"/>
    <w:rsid w:val="0018155D"/>
    <w:rsid w:val="001839B0"/>
    <w:rsid w:val="001B4F5D"/>
    <w:rsid w:val="00253E04"/>
    <w:rsid w:val="00261CD6"/>
    <w:rsid w:val="0026543F"/>
    <w:rsid w:val="002B0333"/>
    <w:rsid w:val="002E2D07"/>
    <w:rsid w:val="00302916"/>
    <w:rsid w:val="00311049"/>
    <w:rsid w:val="0032050C"/>
    <w:rsid w:val="00331F6E"/>
    <w:rsid w:val="003B0A01"/>
    <w:rsid w:val="00400F3D"/>
    <w:rsid w:val="0042091E"/>
    <w:rsid w:val="004239CF"/>
    <w:rsid w:val="00433427"/>
    <w:rsid w:val="00450E37"/>
    <w:rsid w:val="004515B7"/>
    <w:rsid w:val="004673FA"/>
    <w:rsid w:val="00494265"/>
    <w:rsid w:val="004B3FA9"/>
    <w:rsid w:val="004C7F25"/>
    <w:rsid w:val="00522C06"/>
    <w:rsid w:val="005560C3"/>
    <w:rsid w:val="00587452"/>
    <w:rsid w:val="00595B73"/>
    <w:rsid w:val="005E72FC"/>
    <w:rsid w:val="005F7935"/>
    <w:rsid w:val="00633198"/>
    <w:rsid w:val="00673AC6"/>
    <w:rsid w:val="00696A02"/>
    <w:rsid w:val="006A67F9"/>
    <w:rsid w:val="006A7772"/>
    <w:rsid w:val="006B4145"/>
    <w:rsid w:val="006F25D8"/>
    <w:rsid w:val="00710F0D"/>
    <w:rsid w:val="007136B7"/>
    <w:rsid w:val="00736890"/>
    <w:rsid w:val="00763F3A"/>
    <w:rsid w:val="00771B73"/>
    <w:rsid w:val="00775A12"/>
    <w:rsid w:val="007B665A"/>
    <w:rsid w:val="007C141B"/>
    <w:rsid w:val="007E2183"/>
    <w:rsid w:val="007F66B9"/>
    <w:rsid w:val="007F6F8B"/>
    <w:rsid w:val="00811C69"/>
    <w:rsid w:val="00842AE2"/>
    <w:rsid w:val="00846007"/>
    <w:rsid w:val="00851D94"/>
    <w:rsid w:val="00885BE1"/>
    <w:rsid w:val="00890422"/>
    <w:rsid w:val="008969D1"/>
    <w:rsid w:val="008B2A2F"/>
    <w:rsid w:val="008B2F00"/>
    <w:rsid w:val="008C392B"/>
    <w:rsid w:val="008F1DE3"/>
    <w:rsid w:val="00946A8D"/>
    <w:rsid w:val="009975D7"/>
    <w:rsid w:val="009A5965"/>
    <w:rsid w:val="009C4D31"/>
    <w:rsid w:val="009E48E9"/>
    <w:rsid w:val="009F7955"/>
    <w:rsid w:val="00A02DD3"/>
    <w:rsid w:val="00A37CD4"/>
    <w:rsid w:val="00A71936"/>
    <w:rsid w:val="00AD0577"/>
    <w:rsid w:val="00AD52FE"/>
    <w:rsid w:val="00AE3031"/>
    <w:rsid w:val="00AF66D9"/>
    <w:rsid w:val="00B4119D"/>
    <w:rsid w:val="00B44220"/>
    <w:rsid w:val="00B550F5"/>
    <w:rsid w:val="00B834DA"/>
    <w:rsid w:val="00BE1DDA"/>
    <w:rsid w:val="00BF2165"/>
    <w:rsid w:val="00C265DD"/>
    <w:rsid w:val="00C2780A"/>
    <w:rsid w:val="00C55972"/>
    <w:rsid w:val="00CB4EFD"/>
    <w:rsid w:val="00CD63B9"/>
    <w:rsid w:val="00CE039E"/>
    <w:rsid w:val="00CF008D"/>
    <w:rsid w:val="00CF129D"/>
    <w:rsid w:val="00CF2E50"/>
    <w:rsid w:val="00D24689"/>
    <w:rsid w:val="00D33C52"/>
    <w:rsid w:val="00D34FED"/>
    <w:rsid w:val="00D41568"/>
    <w:rsid w:val="00DC6D13"/>
    <w:rsid w:val="00DD6F5B"/>
    <w:rsid w:val="00DF712E"/>
    <w:rsid w:val="00E2098F"/>
    <w:rsid w:val="00E842E3"/>
    <w:rsid w:val="00E859E1"/>
    <w:rsid w:val="00E93CE8"/>
    <w:rsid w:val="00EA35F0"/>
    <w:rsid w:val="00EB7336"/>
    <w:rsid w:val="00F61357"/>
    <w:rsid w:val="00F625F9"/>
    <w:rsid w:val="00FB0CFE"/>
    <w:rsid w:val="00FB4AB3"/>
    <w:rsid w:val="00FC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D5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AD52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AD5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AD52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6543F"/>
    <w:pPr>
      <w:ind w:left="720"/>
      <w:contextualSpacing/>
    </w:pPr>
  </w:style>
  <w:style w:type="paragraph" w:customStyle="1" w:styleId="1">
    <w:name w:val="Абзац списка1"/>
    <w:basedOn w:val="a"/>
    <w:rsid w:val="004673F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D5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AD52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AD5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AD52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6543F"/>
    <w:pPr>
      <w:ind w:left="720"/>
      <w:contextualSpacing/>
    </w:pPr>
  </w:style>
  <w:style w:type="paragraph" w:customStyle="1" w:styleId="1">
    <w:name w:val="Абзац списка1"/>
    <w:basedOn w:val="a"/>
    <w:rsid w:val="004673F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15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XTreme.ws</cp:lastModifiedBy>
  <cp:revision>40</cp:revision>
  <dcterms:created xsi:type="dcterms:W3CDTF">2017-09-13T07:50:00Z</dcterms:created>
  <dcterms:modified xsi:type="dcterms:W3CDTF">2018-04-24T11:47:00Z</dcterms:modified>
</cp:coreProperties>
</file>