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F2" w:rsidRDefault="00321DCF" w:rsidP="003C035D">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М</w:t>
      </w:r>
      <w:r w:rsidRPr="00321DCF">
        <w:rPr>
          <w:rFonts w:ascii="Times New Roman" w:hAnsi="Times New Roman" w:cs="Times New Roman"/>
          <w:b/>
          <w:sz w:val="28"/>
          <w:szCs w:val="28"/>
          <w:lang w:val="uk-UA"/>
        </w:rPr>
        <w:t>етафоричний склад латинської</w:t>
      </w:r>
      <w:r w:rsidR="00955557">
        <w:rPr>
          <w:rFonts w:ascii="Times New Roman" w:hAnsi="Times New Roman" w:cs="Times New Roman"/>
          <w:b/>
          <w:sz w:val="28"/>
          <w:szCs w:val="28"/>
          <w:lang w:val="uk-UA"/>
        </w:rPr>
        <w:t xml:space="preserve"> меди</w:t>
      </w:r>
      <w:r w:rsidRPr="00321DCF">
        <w:rPr>
          <w:rFonts w:ascii="Times New Roman" w:hAnsi="Times New Roman" w:cs="Times New Roman"/>
          <w:b/>
          <w:sz w:val="28"/>
          <w:szCs w:val="28"/>
          <w:lang w:val="uk-UA"/>
        </w:rPr>
        <w:t>чної лексики</w:t>
      </w:r>
    </w:p>
    <w:p w:rsidR="003C035D" w:rsidRDefault="003C035D" w:rsidP="003C035D">
      <w:pPr>
        <w:spacing w:line="360" w:lineRule="auto"/>
        <w:jc w:val="center"/>
        <w:rPr>
          <w:rFonts w:ascii="Times New Roman" w:hAnsi="Times New Roman" w:cs="Times New Roman"/>
          <w:b/>
          <w:sz w:val="24"/>
          <w:szCs w:val="28"/>
          <w:lang w:val="uk-UA"/>
        </w:rPr>
      </w:pPr>
      <w:proofErr w:type="spellStart"/>
      <w:r>
        <w:rPr>
          <w:rFonts w:ascii="Times New Roman" w:hAnsi="Times New Roman" w:cs="Times New Roman"/>
          <w:b/>
          <w:sz w:val="24"/>
          <w:szCs w:val="28"/>
          <w:lang w:val="uk-UA"/>
        </w:rPr>
        <w:t>Перекрест</w:t>
      </w:r>
      <w:proofErr w:type="spellEnd"/>
      <w:r>
        <w:rPr>
          <w:rFonts w:ascii="Times New Roman" w:hAnsi="Times New Roman" w:cs="Times New Roman"/>
          <w:b/>
          <w:sz w:val="24"/>
          <w:szCs w:val="28"/>
          <w:lang w:val="uk-UA"/>
        </w:rPr>
        <w:t xml:space="preserve"> М.І.</w:t>
      </w:r>
    </w:p>
    <w:p w:rsidR="003C035D" w:rsidRPr="003C035D" w:rsidRDefault="003C035D" w:rsidP="003C035D">
      <w:pPr>
        <w:spacing w:line="360" w:lineRule="auto"/>
        <w:jc w:val="center"/>
        <w:rPr>
          <w:rFonts w:ascii="Times New Roman" w:hAnsi="Times New Roman" w:cs="Times New Roman"/>
          <w:b/>
          <w:sz w:val="24"/>
          <w:szCs w:val="28"/>
          <w:lang w:val="uk-UA"/>
        </w:rPr>
      </w:pPr>
      <w:r>
        <w:rPr>
          <w:rFonts w:ascii="Times New Roman" w:hAnsi="Times New Roman" w:cs="Times New Roman"/>
          <w:b/>
          <w:sz w:val="24"/>
          <w:szCs w:val="28"/>
          <w:lang w:val="uk-UA"/>
        </w:rPr>
        <w:t xml:space="preserve">Харківський національний медичний університет </w:t>
      </w:r>
      <w:bookmarkStart w:id="0" w:name="_GoBack"/>
      <w:bookmarkEnd w:id="0"/>
    </w:p>
    <w:p w:rsidR="00321DCF" w:rsidRDefault="00321DCF" w:rsidP="00321DC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вступі до медичного вищого навчального закладу студенти на першому курсі стикаються із низкою нових предметів, серед яких є і латинська мова. Для студентів першокурсників це новий предмет який вони до вступу не вивчали, тому надважливо їх вмотивувати до вивчення латинської мови та медичної термінології. Для того, щоб у студентів з’явилась мотивація викладачі вживають різні методичні прийоми, за допомогою яких студент легше орієнтується в основах граматики латинської мови та лексиці; нерідко викладачі приводять приклади у вигляді латинських приказок або прислів’їв та слів античного походження. Найбільш важливим є </w:t>
      </w:r>
      <w:proofErr w:type="spellStart"/>
      <w:r>
        <w:rPr>
          <w:rFonts w:ascii="Times New Roman" w:hAnsi="Times New Roman" w:cs="Times New Roman"/>
          <w:sz w:val="28"/>
          <w:szCs w:val="28"/>
          <w:lang w:val="uk-UA"/>
        </w:rPr>
        <w:t>компетентністний</w:t>
      </w:r>
      <w:proofErr w:type="spellEnd"/>
      <w:r>
        <w:rPr>
          <w:rFonts w:ascii="Times New Roman" w:hAnsi="Times New Roman" w:cs="Times New Roman"/>
          <w:sz w:val="28"/>
          <w:szCs w:val="28"/>
          <w:lang w:val="uk-UA"/>
        </w:rPr>
        <w:t xml:space="preserve"> метод, котрий стимулює логічне мислення, вивільнює креативний потенціал студентів. Викладач який знайомить студентів із новою лексикою може не тільки пояснювати граматичну основу слова, а ще й розповідати про походження, </w:t>
      </w:r>
      <w:r w:rsidR="00B4201C">
        <w:rPr>
          <w:rFonts w:ascii="Times New Roman" w:hAnsi="Times New Roman" w:cs="Times New Roman"/>
          <w:sz w:val="28"/>
          <w:szCs w:val="28"/>
          <w:lang w:val="uk-UA"/>
        </w:rPr>
        <w:t>історію виникнення та метафоричних тих чи інших термінів.</w:t>
      </w:r>
    </w:p>
    <w:p w:rsidR="00AC3C08" w:rsidRDefault="00B4201C" w:rsidP="0095555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метафоричності мислення у студентів займає окреме місце у когнітивному розвитку майбутнього висококваліфікованого спеціаліста. Коли студент починає засвоювати незнайому для нього лексику, він керується асоціативними рядами або метафоричними, це значно полегшує процес запам’ятовування. По закінченню дисципліни «Латинська мова та медична термінологія» студент має оволодіти значним об’ємом професійної лексики, а це більше ніж 1000 лексичних одиниць. Приблизно третина із цих термінів утворилась за </w:t>
      </w:r>
      <w:r w:rsidR="0041364E">
        <w:rPr>
          <w:rFonts w:ascii="Times New Roman" w:hAnsi="Times New Roman" w:cs="Times New Roman"/>
          <w:sz w:val="28"/>
          <w:szCs w:val="28"/>
          <w:lang w:val="uk-UA"/>
        </w:rPr>
        <w:t>допомогою метафоризації. Наприклад, значна частина анатомічних термінів тяжіє до ботанічної метафори : корінь зуба –</w:t>
      </w:r>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en-US"/>
        </w:rPr>
        <w:t>radix</w:t>
      </w:r>
      <w:r w:rsidR="0041364E" w:rsidRP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dentis</w:t>
      </w:r>
      <w:proofErr w:type="spellEnd"/>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uk-UA"/>
        </w:rPr>
        <w:t xml:space="preserve">гілка аорті – </w:t>
      </w:r>
      <w:r w:rsidR="0041364E">
        <w:rPr>
          <w:rFonts w:ascii="Times New Roman" w:hAnsi="Times New Roman" w:cs="Times New Roman"/>
          <w:sz w:val="28"/>
          <w:szCs w:val="28"/>
          <w:lang w:val="en-US"/>
        </w:rPr>
        <w:t>ramus</w:t>
      </w:r>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en-US"/>
        </w:rPr>
        <w:t>aortae</w:t>
      </w:r>
      <w:r w:rsidR="0041364E" w:rsidRPr="0041364E">
        <w:rPr>
          <w:rFonts w:ascii="Times New Roman" w:hAnsi="Times New Roman" w:cs="Times New Roman"/>
          <w:sz w:val="28"/>
          <w:szCs w:val="28"/>
          <w:lang w:val="uk-UA"/>
        </w:rPr>
        <w:t>,</w:t>
      </w:r>
      <w:r w:rsidR="0041364E">
        <w:rPr>
          <w:rFonts w:ascii="Times New Roman" w:hAnsi="Times New Roman" w:cs="Times New Roman"/>
          <w:sz w:val="28"/>
          <w:szCs w:val="28"/>
          <w:lang w:val="uk-UA"/>
        </w:rPr>
        <w:t xml:space="preserve"> кора головного мозку –</w:t>
      </w:r>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en-US"/>
        </w:rPr>
        <w:t>cortex</w:t>
      </w:r>
      <w:r w:rsidR="0041364E" w:rsidRP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cerebri</w:t>
      </w:r>
      <w:proofErr w:type="spellEnd"/>
      <w:r w:rsidR="0041364E">
        <w:rPr>
          <w:rFonts w:ascii="Times New Roman" w:hAnsi="Times New Roman" w:cs="Times New Roman"/>
          <w:sz w:val="28"/>
          <w:szCs w:val="28"/>
          <w:lang w:val="uk-UA"/>
        </w:rPr>
        <w:t xml:space="preserve">. Деякі назви термінів сформувались завдяки зовнішній подібності людського тіла зі зброєю: щитоподібна залоза </w:t>
      </w:r>
      <w:r w:rsidR="00AC3C08">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glandula</w:t>
      </w:r>
      <w:proofErr w:type="spellEnd"/>
      <w:r w:rsidR="0041364E" w:rsidRP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thyreoidea</w:t>
      </w:r>
      <w:proofErr w:type="spellEnd"/>
      <w:r w:rsidR="00AC3C08">
        <w:rPr>
          <w:rFonts w:ascii="Times New Roman" w:hAnsi="Times New Roman" w:cs="Times New Roman"/>
          <w:sz w:val="28"/>
          <w:szCs w:val="28"/>
          <w:lang w:val="uk-UA"/>
        </w:rPr>
        <w:t xml:space="preserve">,яка ззовні нагадує щит </w:t>
      </w:r>
      <w:r w:rsidR="00AC3C08">
        <w:rPr>
          <w:rFonts w:ascii="Times New Roman" w:hAnsi="Times New Roman" w:cs="Times New Roman"/>
          <w:sz w:val="28"/>
          <w:szCs w:val="28"/>
          <w:lang w:val="uk-UA"/>
        </w:rPr>
        <w:lastRenderedPageBreak/>
        <w:t>воїна</w:t>
      </w:r>
      <w:r w:rsidR="0041364E">
        <w:rPr>
          <w:rFonts w:ascii="Times New Roman" w:hAnsi="Times New Roman" w:cs="Times New Roman"/>
          <w:sz w:val="28"/>
          <w:szCs w:val="28"/>
          <w:lang w:val="uk-UA"/>
        </w:rPr>
        <w:t>; музичними інструментами: слухова труба</w:t>
      </w:r>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en-US"/>
        </w:rPr>
        <w:t>tuba</w:t>
      </w:r>
      <w:r w:rsidR="0041364E" w:rsidRP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auditiva</w:t>
      </w:r>
      <w:proofErr w:type="spellEnd"/>
      <w:r w:rsidR="0041364E">
        <w:rPr>
          <w:rFonts w:ascii="Times New Roman" w:hAnsi="Times New Roman" w:cs="Times New Roman"/>
          <w:sz w:val="28"/>
          <w:szCs w:val="28"/>
          <w:lang w:val="uk-UA"/>
        </w:rPr>
        <w:t xml:space="preserve">, вокальна губа – </w:t>
      </w:r>
      <w:proofErr w:type="spellStart"/>
      <w:r w:rsidR="0041364E">
        <w:rPr>
          <w:rFonts w:ascii="Times New Roman" w:hAnsi="Times New Roman" w:cs="Times New Roman"/>
          <w:sz w:val="28"/>
          <w:szCs w:val="28"/>
          <w:lang w:val="uk-UA"/>
        </w:rPr>
        <w:t>labium</w:t>
      </w:r>
      <w:proofErr w:type="spellEnd"/>
      <w:r w:rsid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uk-UA"/>
        </w:rPr>
        <w:t>vocale</w:t>
      </w:r>
      <w:proofErr w:type="spellEnd"/>
      <w:r w:rsidR="0041364E">
        <w:rPr>
          <w:rFonts w:ascii="Times New Roman" w:hAnsi="Times New Roman" w:cs="Times New Roman"/>
          <w:sz w:val="28"/>
          <w:szCs w:val="28"/>
          <w:lang w:val="uk-UA"/>
        </w:rPr>
        <w:t xml:space="preserve">; побутовим приладдям: малий вертлюг </w:t>
      </w:r>
      <w:r w:rsidR="0041364E" w:rsidRP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trochanter</w:t>
      </w:r>
      <w:proofErr w:type="spellEnd"/>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en-US"/>
        </w:rPr>
        <w:t>minor</w:t>
      </w:r>
      <w:r w:rsidR="0041364E" w:rsidRPr="0041364E">
        <w:rPr>
          <w:rFonts w:ascii="Times New Roman" w:hAnsi="Times New Roman" w:cs="Times New Roman"/>
          <w:sz w:val="28"/>
          <w:szCs w:val="28"/>
          <w:lang w:val="uk-UA"/>
        </w:rPr>
        <w:t>,</w:t>
      </w:r>
      <w:r w:rsidR="002D1918">
        <w:rPr>
          <w:rFonts w:ascii="Times New Roman" w:hAnsi="Times New Roman" w:cs="Times New Roman"/>
          <w:sz w:val="28"/>
          <w:szCs w:val="28"/>
          <w:lang w:val="uk-UA"/>
        </w:rPr>
        <w:t xml:space="preserve"> підшкірна </w:t>
      </w:r>
      <w:proofErr w:type="spellStart"/>
      <w:r w:rsidR="002D1918">
        <w:rPr>
          <w:rFonts w:ascii="Times New Roman" w:hAnsi="Times New Roman" w:cs="Times New Roman"/>
          <w:sz w:val="28"/>
          <w:szCs w:val="28"/>
          <w:lang w:val="uk-UA"/>
        </w:rPr>
        <w:t>сумка–</w:t>
      </w:r>
      <w:proofErr w:type="spellEnd"/>
      <w:r w:rsidR="0041364E" w:rsidRPr="0041364E">
        <w:rPr>
          <w:rFonts w:ascii="Times New Roman" w:hAnsi="Times New Roman" w:cs="Times New Roman"/>
          <w:sz w:val="28"/>
          <w:szCs w:val="28"/>
          <w:lang w:val="uk-UA"/>
        </w:rPr>
        <w:t xml:space="preserve"> </w:t>
      </w:r>
      <w:r w:rsidR="0041364E">
        <w:rPr>
          <w:rFonts w:ascii="Times New Roman" w:hAnsi="Times New Roman" w:cs="Times New Roman"/>
          <w:sz w:val="28"/>
          <w:szCs w:val="28"/>
          <w:lang w:val="en-US"/>
        </w:rPr>
        <w:t>bursa</w:t>
      </w:r>
      <w:r w:rsidR="0041364E" w:rsidRPr="0041364E">
        <w:rPr>
          <w:rFonts w:ascii="Times New Roman" w:hAnsi="Times New Roman" w:cs="Times New Roman"/>
          <w:sz w:val="28"/>
          <w:szCs w:val="28"/>
          <w:lang w:val="uk-UA"/>
        </w:rPr>
        <w:t xml:space="preserve"> </w:t>
      </w:r>
      <w:proofErr w:type="spellStart"/>
      <w:r w:rsidR="0041364E">
        <w:rPr>
          <w:rFonts w:ascii="Times New Roman" w:hAnsi="Times New Roman" w:cs="Times New Roman"/>
          <w:sz w:val="28"/>
          <w:szCs w:val="28"/>
          <w:lang w:val="en-US"/>
        </w:rPr>
        <w:t>subcutanea</w:t>
      </w:r>
      <w:proofErr w:type="spellEnd"/>
      <w:r w:rsidR="002D1918">
        <w:rPr>
          <w:rFonts w:ascii="Times New Roman" w:hAnsi="Times New Roman" w:cs="Times New Roman"/>
          <w:sz w:val="28"/>
          <w:szCs w:val="28"/>
          <w:lang w:val="uk-UA"/>
        </w:rPr>
        <w:t xml:space="preserve">; архітектурними елементами: водопровід мозку – </w:t>
      </w:r>
      <w:proofErr w:type="spellStart"/>
      <w:r w:rsidR="002D1918">
        <w:rPr>
          <w:rFonts w:ascii="Times New Roman" w:hAnsi="Times New Roman" w:cs="Times New Roman"/>
          <w:sz w:val="28"/>
          <w:szCs w:val="28"/>
          <w:lang w:val="en-US"/>
        </w:rPr>
        <w:t>aquaeductus</w:t>
      </w:r>
      <w:proofErr w:type="spellEnd"/>
      <w:r w:rsidR="002D1918" w:rsidRPr="002D1918">
        <w:rPr>
          <w:rFonts w:ascii="Times New Roman" w:hAnsi="Times New Roman" w:cs="Times New Roman"/>
          <w:sz w:val="28"/>
          <w:szCs w:val="28"/>
          <w:lang w:val="uk-UA"/>
        </w:rPr>
        <w:t xml:space="preserve"> </w:t>
      </w:r>
      <w:proofErr w:type="spellStart"/>
      <w:r w:rsidR="002D1918">
        <w:rPr>
          <w:rFonts w:ascii="Times New Roman" w:hAnsi="Times New Roman" w:cs="Times New Roman"/>
          <w:sz w:val="28"/>
          <w:szCs w:val="28"/>
          <w:lang w:val="en-US"/>
        </w:rPr>
        <w:t>cerebri</w:t>
      </w:r>
      <w:proofErr w:type="spellEnd"/>
      <w:r w:rsidR="002D1918">
        <w:rPr>
          <w:rFonts w:ascii="Times New Roman" w:hAnsi="Times New Roman" w:cs="Times New Roman"/>
          <w:sz w:val="28"/>
          <w:szCs w:val="28"/>
          <w:lang w:val="uk-UA"/>
        </w:rPr>
        <w:t xml:space="preserve">, дуга хребця – </w:t>
      </w:r>
      <w:r w:rsidR="002D1918">
        <w:rPr>
          <w:rFonts w:ascii="Times New Roman" w:hAnsi="Times New Roman" w:cs="Times New Roman"/>
          <w:sz w:val="28"/>
          <w:szCs w:val="28"/>
          <w:lang w:val="en-US"/>
        </w:rPr>
        <w:t>arcus</w:t>
      </w:r>
      <w:r w:rsidR="002D1918" w:rsidRPr="002D1918">
        <w:rPr>
          <w:rFonts w:ascii="Times New Roman" w:hAnsi="Times New Roman" w:cs="Times New Roman"/>
          <w:sz w:val="28"/>
          <w:szCs w:val="28"/>
          <w:lang w:val="uk-UA"/>
        </w:rPr>
        <w:t xml:space="preserve"> </w:t>
      </w:r>
      <w:r w:rsidR="002D1918">
        <w:rPr>
          <w:rFonts w:ascii="Times New Roman" w:hAnsi="Times New Roman" w:cs="Times New Roman"/>
          <w:sz w:val="28"/>
          <w:szCs w:val="28"/>
          <w:lang w:val="en-US"/>
        </w:rPr>
        <w:t>vertebrae</w:t>
      </w:r>
      <w:r w:rsidR="002D1918" w:rsidRPr="002D1918">
        <w:rPr>
          <w:rFonts w:ascii="Times New Roman" w:hAnsi="Times New Roman" w:cs="Times New Roman"/>
          <w:sz w:val="28"/>
          <w:szCs w:val="28"/>
          <w:lang w:val="uk-UA"/>
        </w:rPr>
        <w:t>.</w:t>
      </w:r>
      <w:r w:rsidR="002D1918">
        <w:rPr>
          <w:rFonts w:ascii="Times New Roman" w:hAnsi="Times New Roman" w:cs="Times New Roman"/>
          <w:sz w:val="28"/>
          <w:szCs w:val="28"/>
          <w:lang w:val="uk-UA"/>
        </w:rPr>
        <w:t xml:space="preserve"> Існує також певна частина зооморфних та міфологічних метафор, наприклад: хвіст підшлункової залози –</w:t>
      </w:r>
      <w:r w:rsidR="002D1918" w:rsidRPr="002D1918">
        <w:rPr>
          <w:rFonts w:ascii="Times New Roman" w:hAnsi="Times New Roman" w:cs="Times New Roman"/>
          <w:sz w:val="28"/>
          <w:szCs w:val="28"/>
          <w:lang w:val="uk-UA"/>
        </w:rPr>
        <w:t xml:space="preserve"> </w:t>
      </w:r>
      <w:r w:rsidR="002D1918">
        <w:rPr>
          <w:rFonts w:ascii="Times New Roman" w:hAnsi="Times New Roman" w:cs="Times New Roman"/>
          <w:sz w:val="28"/>
          <w:szCs w:val="28"/>
          <w:lang w:val="en-US"/>
        </w:rPr>
        <w:t>cauda</w:t>
      </w:r>
      <w:r w:rsidR="002D1918" w:rsidRPr="002D1918">
        <w:rPr>
          <w:rFonts w:ascii="Times New Roman" w:hAnsi="Times New Roman" w:cs="Times New Roman"/>
          <w:sz w:val="28"/>
          <w:szCs w:val="28"/>
          <w:lang w:val="uk-UA"/>
        </w:rPr>
        <w:t xml:space="preserve"> </w:t>
      </w:r>
      <w:r w:rsidR="002D1918">
        <w:rPr>
          <w:rFonts w:ascii="Times New Roman" w:hAnsi="Times New Roman" w:cs="Times New Roman"/>
          <w:sz w:val="28"/>
          <w:szCs w:val="28"/>
          <w:lang w:val="en-US"/>
        </w:rPr>
        <w:t>pancreatic</w:t>
      </w:r>
      <w:r w:rsidR="002D1918" w:rsidRPr="002D1918">
        <w:rPr>
          <w:rFonts w:ascii="Times New Roman" w:hAnsi="Times New Roman" w:cs="Times New Roman"/>
          <w:sz w:val="28"/>
          <w:szCs w:val="28"/>
          <w:lang w:val="uk-UA"/>
        </w:rPr>
        <w:t xml:space="preserve"> (</w:t>
      </w:r>
      <w:r w:rsidR="002D1918">
        <w:rPr>
          <w:rFonts w:ascii="Times New Roman" w:hAnsi="Times New Roman" w:cs="Times New Roman"/>
          <w:sz w:val="28"/>
          <w:szCs w:val="28"/>
          <w:lang w:val="en-US"/>
        </w:rPr>
        <w:t>cauda</w:t>
      </w:r>
      <w:r w:rsidR="002D1918" w:rsidRPr="002D1918">
        <w:rPr>
          <w:rFonts w:ascii="Times New Roman" w:hAnsi="Times New Roman" w:cs="Times New Roman"/>
          <w:sz w:val="28"/>
          <w:szCs w:val="28"/>
          <w:lang w:val="uk-UA"/>
        </w:rPr>
        <w:t>,</w:t>
      </w:r>
      <w:r w:rsidR="002D1918">
        <w:rPr>
          <w:rFonts w:ascii="Times New Roman" w:hAnsi="Times New Roman" w:cs="Times New Roman"/>
          <w:sz w:val="28"/>
          <w:szCs w:val="28"/>
          <w:lang w:val="en-US"/>
        </w:rPr>
        <w:t>ae</w:t>
      </w:r>
      <w:r w:rsidR="002D1918" w:rsidRPr="002D1918">
        <w:rPr>
          <w:rFonts w:ascii="Times New Roman" w:hAnsi="Times New Roman" w:cs="Times New Roman"/>
          <w:sz w:val="28"/>
          <w:szCs w:val="28"/>
          <w:lang w:val="uk-UA"/>
        </w:rPr>
        <w:t xml:space="preserve"> </w:t>
      </w:r>
      <w:r w:rsidR="002D1918">
        <w:rPr>
          <w:rFonts w:ascii="Times New Roman" w:hAnsi="Times New Roman" w:cs="Times New Roman"/>
          <w:sz w:val="28"/>
          <w:szCs w:val="28"/>
          <w:lang w:val="en-US"/>
        </w:rPr>
        <w:t>f</w:t>
      </w:r>
      <w:r w:rsidR="002D1918" w:rsidRPr="002D1918">
        <w:rPr>
          <w:rFonts w:ascii="Times New Roman" w:hAnsi="Times New Roman" w:cs="Times New Roman"/>
          <w:sz w:val="28"/>
          <w:szCs w:val="28"/>
          <w:lang w:val="uk-UA"/>
        </w:rPr>
        <w:t xml:space="preserve"> – </w:t>
      </w:r>
      <w:r w:rsidR="00AC3C08">
        <w:rPr>
          <w:rFonts w:ascii="Times New Roman" w:hAnsi="Times New Roman" w:cs="Times New Roman"/>
          <w:sz w:val="28"/>
          <w:szCs w:val="28"/>
          <w:lang w:val="uk-UA"/>
        </w:rPr>
        <w:t>хвіст</w:t>
      </w:r>
      <w:r w:rsidR="002D1918" w:rsidRPr="002D1918">
        <w:rPr>
          <w:rFonts w:ascii="Times New Roman" w:hAnsi="Times New Roman" w:cs="Times New Roman"/>
          <w:sz w:val="28"/>
          <w:szCs w:val="28"/>
          <w:lang w:val="uk-UA"/>
        </w:rPr>
        <w:t xml:space="preserve"> )</w:t>
      </w:r>
      <w:r w:rsidR="00AC3C08">
        <w:rPr>
          <w:rFonts w:ascii="Times New Roman" w:hAnsi="Times New Roman" w:cs="Times New Roman"/>
          <w:sz w:val="28"/>
          <w:szCs w:val="28"/>
          <w:lang w:val="uk-UA"/>
        </w:rPr>
        <w:t>, півнячий гребінь–</w:t>
      </w:r>
      <w:r w:rsidR="002D1918" w:rsidRPr="002D1918">
        <w:rPr>
          <w:rFonts w:ascii="Times New Roman" w:hAnsi="Times New Roman" w:cs="Times New Roman"/>
          <w:sz w:val="28"/>
          <w:szCs w:val="28"/>
          <w:lang w:val="uk-UA"/>
        </w:rPr>
        <w:t xml:space="preserve"> </w:t>
      </w:r>
      <w:proofErr w:type="spellStart"/>
      <w:r w:rsidR="002D1918">
        <w:rPr>
          <w:rFonts w:ascii="Times New Roman" w:hAnsi="Times New Roman" w:cs="Times New Roman"/>
          <w:sz w:val="28"/>
          <w:szCs w:val="28"/>
          <w:lang w:val="en-US"/>
        </w:rPr>
        <w:t>crista</w:t>
      </w:r>
      <w:proofErr w:type="spellEnd"/>
      <w:r w:rsidR="002D1918" w:rsidRPr="002D1918">
        <w:rPr>
          <w:rFonts w:ascii="Times New Roman" w:hAnsi="Times New Roman" w:cs="Times New Roman"/>
          <w:sz w:val="28"/>
          <w:szCs w:val="28"/>
          <w:lang w:val="uk-UA"/>
        </w:rPr>
        <w:t xml:space="preserve"> </w:t>
      </w:r>
      <w:proofErr w:type="spellStart"/>
      <w:r w:rsidR="002D1918">
        <w:rPr>
          <w:rFonts w:ascii="Times New Roman" w:hAnsi="Times New Roman" w:cs="Times New Roman"/>
          <w:sz w:val="28"/>
          <w:szCs w:val="28"/>
          <w:lang w:val="en-US"/>
        </w:rPr>
        <w:t>galli</w:t>
      </w:r>
      <w:proofErr w:type="spellEnd"/>
      <w:r w:rsidR="002D1918" w:rsidRPr="002D1918">
        <w:rPr>
          <w:rFonts w:ascii="Times New Roman" w:hAnsi="Times New Roman" w:cs="Times New Roman"/>
          <w:sz w:val="28"/>
          <w:szCs w:val="28"/>
          <w:lang w:val="uk-UA"/>
        </w:rPr>
        <w:t xml:space="preserve"> (</w:t>
      </w:r>
      <w:proofErr w:type="spellStart"/>
      <w:r w:rsidR="002D1918">
        <w:rPr>
          <w:rFonts w:ascii="Times New Roman" w:hAnsi="Times New Roman" w:cs="Times New Roman"/>
          <w:sz w:val="28"/>
          <w:szCs w:val="28"/>
          <w:lang w:val="en-US"/>
        </w:rPr>
        <w:t>gallus</w:t>
      </w:r>
      <w:proofErr w:type="spellEnd"/>
      <w:r w:rsidR="002D1918" w:rsidRPr="002D1918">
        <w:rPr>
          <w:rFonts w:ascii="Times New Roman" w:hAnsi="Times New Roman" w:cs="Times New Roman"/>
          <w:sz w:val="28"/>
          <w:szCs w:val="28"/>
          <w:lang w:val="uk-UA"/>
        </w:rPr>
        <w:t xml:space="preserve">, </w:t>
      </w:r>
      <w:proofErr w:type="spellStart"/>
      <w:r w:rsidR="002D1918">
        <w:rPr>
          <w:rFonts w:ascii="Times New Roman" w:hAnsi="Times New Roman" w:cs="Times New Roman"/>
          <w:sz w:val="28"/>
          <w:szCs w:val="28"/>
          <w:lang w:val="en-US"/>
        </w:rPr>
        <w:t>i</w:t>
      </w:r>
      <w:proofErr w:type="spellEnd"/>
      <w:r w:rsidR="002D1918" w:rsidRPr="002D1918">
        <w:rPr>
          <w:rFonts w:ascii="Times New Roman" w:hAnsi="Times New Roman" w:cs="Times New Roman"/>
          <w:sz w:val="28"/>
          <w:szCs w:val="28"/>
          <w:lang w:val="uk-UA"/>
        </w:rPr>
        <w:t xml:space="preserve"> </w:t>
      </w:r>
      <w:r w:rsidR="002D1918">
        <w:rPr>
          <w:rFonts w:ascii="Times New Roman" w:hAnsi="Times New Roman" w:cs="Times New Roman"/>
          <w:sz w:val="28"/>
          <w:szCs w:val="28"/>
          <w:lang w:val="en-US"/>
        </w:rPr>
        <w:t>m</w:t>
      </w:r>
      <w:r w:rsidR="002D1918" w:rsidRPr="002D1918">
        <w:rPr>
          <w:rFonts w:ascii="Times New Roman" w:hAnsi="Times New Roman" w:cs="Times New Roman"/>
          <w:sz w:val="28"/>
          <w:szCs w:val="28"/>
          <w:lang w:val="uk-UA"/>
        </w:rPr>
        <w:t>)</w:t>
      </w:r>
      <w:r w:rsidR="00AC3C08">
        <w:rPr>
          <w:rFonts w:ascii="Times New Roman" w:hAnsi="Times New Roman" w:cs="Times New Roman"/>
          <w:sz w:val="28"/>
          <w:szCs w:val="28"/>
          <w:lang w:val="uk-UA"/>
        </w:rPr>
        <w:t xml:space="preserve">, </w:t>
      </w:r>
      <w:proofErr w:type="spellStart"/>
      <w:r w:rsidR="00AC3C08">
        <w:rPr>
          <w:rFonts w:ascii="Times New Roman" w:hAnsi="Times New Roman" w:cs="Times New Roman"/>
          <w:sz w:val="28"/>
          <w:szCs w:val="28"/>
          <w:lang w:val="uk-UA"/>
        </w:rPr>
        <w:t>двостатевість</w:t>
      </w:r>
      <w:proofErr w:type="spellEnd"/>
      <w:r w:rsidR="00AC3C08">
        <w:rPr>
          <w:rFonts w:ascii="Times New Roman" w:hAnsi="Times New Roman" w:cs="Times New Roman"/>
          <w:sz w:val="28"/>
          <w:szCs w:val="28"/>
          <w:lang w:val="uk-UA"/>
        </w:rPr>
        <w:t xml:space="preserve"> – </w:t>
      </w:r>
      <w:proofErr w:type="spellStart"/>
      <w:r w:rsidR="00AC3C08">
        <w:rPr>
          <w:rFonts w:ascii="Times New Roman" w:hAnsi="Times New Roman" w:cs="Times New Roman"/>
          <w:sz w:val="28"/>
          <w:szCs w:val="28"/>
          <w:lang w:val="en-US"/>
        </w:rPr>
        <w:t>hermaphroditismus</w:t>
      </w:r>
      <w:proofErr w:type="spellEnd"/>
      <w:r w:rsidR="00AC3C08" w:rsidRPr="00AC3C08">
        <w:rPr>
          <w:rFonts w:ascii="Times New Roman" w:hAnsi="Times New Roman" w:cs="Times New Roman"/>
          <w:sz w:val="28"/>
          <w:szCs w:val="28"/>
          <w:lang w:val="uk-UA"/>
        </w:rPr>
        <w:t xml:space="preserve"> – </w:t>
      </w:r>
      <w:r w:rsidR="00AC3C08">
        <w:rPr>
          <w:rFonts w:ascii="Times New Roman" w:hAnsi="Times New Roman" w:cs="Times New Roman"/>
          <w:sz w:val="28"/>
          <w:szCs w:val="28"/>
          <w:lang w:val="uk-UA"/>
        </w:rPr>
        <w:t xml:space="preserve"> це приклад міфологічного терміну, бо в античній міфології Гермафродит, двостатева істота, син Гермеса та Афродіти.</w:t>
      </w:r>
      <w:r w:rsidR="00955557">
        <w:rPr>
          <w:rFonts w:ascii="Times New Roman" w:hAnsi="Times New Roman" w:cs="Times New Roman"/>
          <w:sz w:val="28"/>
          <w:szCs w:val="28"/>
          <w:lang w:val="uk-UA"/>
        </w:rPr>
        <w:t xml:space="preserve"> </w:t>
      </w:r>
    </w:p>
    <w:p w:rsidR="00955557" w:rsidRPr="00955557" w:rsidRDefault="00955557" w:rsidP="0095555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когнітивний метод при поясненні лексики, методично значно полегшує запам’ятовування значення і орфографії у низці термінів медичного значення, також допомагає студенту першокурснику скоріше адаптуватися на новому місці навчання та проявити свої інтелектуальні можливості на заняттях.</w:t>
      </w:r>
    </w:p>
    <w:sectPr w:rsidR="00955557" w:rsidRPr="00955557" w:rsidSect="00321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77F"/>
    <w:rsid w:val="00021B9D"/>
    <w:rsid w:val="001560BD"/>
    <w:rsid w:val="002D1918"/>
    <w:rsid w:val="00321DCF"/>
    <w:rsid w:val="003C035D"/>
    <w:rsid w:val="0041364E"/>
    <w:rsid w:val="00511D9E"/>
    <w:rsid w:val="0068277F"/>
    <w:rsid w:val="006B4CF2"/>
    <w:rsid w:val="00955557"/>
    <w:rsid w:val="00AC3C08"/>
    <w:rsid w:val="00B42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zana</cp:lastModifiedBy>
  <cp:revision>2</cp:revision>
  <dcterms:created xsi:type="dcterms:W3CDTF">2018-12-10T10:46:00Z</dcterms:created>
  <dcterms:modified xsi:type="dcterms:W3CDTF">2018-12-10T10:46:00Z</dcterms:modified>
</cp:coreProperties>
</file>