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26" w:rsidRDefault="005D5226" w:rsidP="005D5226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Клінічна медицина</w:t>
      </w:r>
    </w:p>
    <w:p w:rsidR="005D5226" w:rsidRPr="005D5226" w:rsidRDefault="005D5226" w:rsidP="005D5226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226">
        <w:rPr>
          <w:rFonts w:ascii="Times New Roman" w:hAnsi="Times New Roman" w:cs="Times New Roman"/>
          <w:b/>
          <w:sz w:val="28"/>
          <w:szCs w:val="28"/>
          <w:lang w:val="uk-UA"/>
        </w:rPr>
        <w:t>Старкова І.В.</w:t>
      </w:r>
    </w:p>
    <w:p w:rsidR="005D5226" w:rsidRDefault="005D5226" w:rsidP="005D5226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 медичних наук,</w:t>
      </w:r>
    </w:p>
    <w:p w:rsidR="005D5226" w:rsidRDefault="005D5226" w:rsidP="005D5226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доцент кафедри акушерства та гінекології №2</w:t>
      </w:r>
    </w:p>
    <w:p w:rsidR="005D5226" w:rsidRDefault="005D5226" w:rsidP="005D5226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медичний університет</w:t>
      </w:r>
    </w:p>
    <w:p w:rsidR="005D5226" w:rsidRDefault="005D5226" w:rsidP="005D5226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Алєксєєва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С.А.</w:t>
      </w:r>
    </w:p>
    <w:p w:rsidR="005D5226" w:rsidRDefault="005D5226" w:rsidP="005D5226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D5226">
        <w:rPr>
          <w:rFonts w:ascii="Times New Roman" w:hAnsi="Times New Roman" w:cs="Times New Roman"/>
          <w:sz w:val="28"/>
          <w:szCs w:val="28"/>
          <w:lang w:val="uk-UA"/>
        </w:rPr>
        <w:t>акушер-гінеколог</w:t>
      </w:r>
      <w:r>
        <w:rPr>
          <w:rFonts w:ascii="Times New Roman" w:hAnsi="Times New Roman" w:cs="Times New Roman"/>
          <w:sz w:val="28"/>
          <w:szCs w:val="28"/>
          <w:lang w:val="uk-UA"/>
        </w:rPr>
        <w:t>, відділення патології вагітних</w:t>
      </w:r>
    </w:p>
    <w:p w:rsidR="005D5226" w:rsidRDefault="00122278" w:rsidP="005D5226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Харківський регіональний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пери</w:t>
      </w:r>
      <w:r w:rsidR="005D5226">
        <w:rPr>
          <w:rFonts w:ascii="Times New Roman" w:hAnsi="Times New Roman" w:cs="Times New Roman"/>
          <w:i/>
          <w:sz w:val="28"/>
          <w:szCs w:val="28"/>
          <w:lang w:val="uk-UA"/>
        </w:rPr>
        <w:t>натальний</w:t>
      </w:r>
      <w:proofErr w:type="spellEnd"/>
      <w:r w:rsidR="005D52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центр</w:t>
      </w:r>
    </w:p>
    <w:p w:rsidR="00D9462E" w:rsidRDefault="00D9462E" w:rsidP="005D5226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Романенко А.О.</w:t>
      </w:r>
    </w:p>
    <w:p w:rsidR="00D9462E" w:rsidRDefault="00D9462E" w:rsidP="00D9462E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асистент кафедри акушерства та гінекології №2</w:t>
      </w:r>
    </w:p>
    <w:p w:rsidR="00D9462E" w:rsidRDefault="00D9462E" w:rsidP="00D9462E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медичний університет</w:t>
      </w:r>
    </w:p>
    <w:p w:rsidR="00D9462E" w:rsidRDefault="00D9462E" w:rsidP="00D9462E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м.</w:t>
      </w:r>
      <w:r w:rsidR="001222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Харків, Україна</w:t>
      </w:r>
    </w:p>
    <w:p w:rsidR="005D5226" w:rsidRPr="00880BA6" w:rsidRDefault="005D5226" w:rsidP="00D9462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ЛІКУВАННЯ КЛІМАКТЕРИЧНОГО СИНДРОМУ У ЖІНОК, ЯКІ ПЕРЕБУВАЮТЬ В УМОВАХ ГІПОКІНЕЗІЇ</w:t>
      </w:r>
    </w:p>
    <w:p w:rsidR="008217FB" w:rsidRPr="0049069C" w:rsidRDefault="00806243" w:rsidP="001133C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069C">
        <w:rPr>
          <w:rFonts w:ascii="Times New Roman" w:hAnsi="Times New Roman" w:cs="Times New Roman"/>
          <w:sz w:val="28"/>
          <w:szCs w:val="28"/>
          <w:lang w:val="uk-UA"/>
        </w:rPr>
        <w:t>Гіпокінезія</w:t>
      </w:r>
      <w:proofErr w:type="spellEnd"/>
      <w:r w:rsidRPr="0049069C">
        <w:rPr>
          <w:rFonts w:ascii="Times New Roman" w:hAnsi="Times New Roman" w:cs="Times New Roman"/>
          <w:sz w:val="28"/>
          <w:szCs w:val="28"/>
          <w:lang w:val="uk-UA"/>
        </w:rPr>
        <w:t xml:space="preserve"> – актуальна проблема медицини, оскільки більшість людей відчувають цей фактор під час звичайного життя або трудової діяльності. Розповсюдження комп’ютерних технологій, механізація та автоматизація на виробництв</w:t>
      </w:r>
      <w:r w:rsidR="0036764C">
        <w:rPr>
          <w:rFonts w:ascii="Times New Roman" w:hAnsi="Times New Roman" w:cs="Times New Roman"/>
          <w:sz w:val="28"/>
          <w:szCs w:val="28"/>
          <w:lang w:val="uk-UA"/>
        </w:rPr>
        <w:t>ах з</w:t>
      </w:r>
      <w:r w:rsidR="001A156D" w:rsidRPr="0049069C">
        <w:rPr>
          <w:rFonts w:ascii="Times New Roman" w:hAnsi="Times New Roman" w:cs="Times New Roman"/>
          <w:sz w:val="28"/>
          <w:szCs w:val="28"/>
          <w:lang w:val="uk-UA"/>
        </w:rPr>
        <w:t>умовлюють те</w:t>
      </w:r>
      <w:r w:rsidRPr="0049069C">
        <w:rPr>
          <w:rFonts w:ascii="Times New Roman" w:hAnsi="Times New Roman" w:cs="Times New Roman"/>
          <w:sz w:val="28"/>
          <w:szCs w:val="28"/>
          <w:lang w:val="uk-UA"/>
        </w:rPr>
        <w:t xml:space="preserve">, що основний час </w:t>
      </w:r>
      <w:r w:rsidR="00284B82" w:rsidRPr="0049069C">
        <w:rPr>
          <w:rFonts w:ascii="Times New Roman" w:hAnsi="Times New Roman" w:cs="Times New Roman"/>
          <w:sz w:val="28"/>
          <w:szCs w:val="28"/>
          <w:lang w:val="uk-UA"/>
        </w:rPr>
        <w:t xml:space="preserve">на протязі доби </w:t>
      </w:r>
      <w:r w:rsidR="000570C9">
        <w:rPr>
          <w:rFonts w:ascii="Times New Roman" w:hAnsi="Times New Roman" w:cs="Times New Roman"/>
          <w:sz w:val="28"/>
          <w:szCs w:val="28"/>
          <w:lang w:val="uk-UA"/>
        </w:rPr>
        <w:t>людина проводить сидячи</w:t>
      </w:r>
      <w:r w:rsidRPr="0049069C">
        <w:rPr>
          <w:rFonts w:ascii="Times New Roman" w:hAnsi="Times New Roman" w:cs="Times New Roman"/>
          <w:sz w:val="28"/>
          <w:szCs w:val="28"/>
          <w:lang w:val="uk-UA"/>
        </w:rPr>
        <w:t>, використовуючи лише дрібні суглоби кисті.</w:t>
      </w:r>
    </w:p>
    <w:p w:rsidR="00872D48" w:rsidRPr="001133CB" w:rsidRDefault="0075625B" w:rsidP="001133C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3CB">
        <w:rPr>
          <w:rFonts w:ascii="Times New Roman" w:hAnsi="Times New Roman" w:cs="Times New Roman"/>
          <w:sz w:val="28"/>
          <w:szCs w:val="28"/>
          <w:lang w:val="uk-UA"/>
        </w:rPr>
        <w:t>Обмеження об'єму м'язової активності призводить до різноман</w:t>
      </w:r>
      <w:r w:rsidR="00D148C9">
        <w:rPr>
          <w:rFonts w:ascii="Times New Roman" w:hAnsi="Times New Roman" w:cs="Times New Roman"/>
          <w:sz w:val="28"/>
          <w:szCs w:val="28"/>
          <w:lang w:val="uk-UA"/>
        </w:rPr>
        <w:t xml:space="preserve">ітних змін у жіночому організмі </w:t>
      </w:r>
      <w:r w:rsidR="00312C93" w:rsidRPr="001133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7C71A7" w:rsidRPr="001133CB">
        <w:rPr>
          <w:rFonts w:ascii="Times New Roman" w:hAnsi="Times New Roman" w:cs="Times New Roman"/>
          <w:sz w:val="28"/>
          <w:szCs w:val="28"/>
          <w:lang w:val="uk-UA"/>
        </w:rPr>
        <w:t xml:space="preserve">повідно до вікових особливостей: у підлітків та жінок репродуктивного віку виявляється </w:t>
      </w:r>
      <w:proofErr w:type="spellStart"/>
      <w:r w:rsidR="007C71A7" w:rsidRPr="001133CB">
        <w:rPr>
          <w:rFonts w:ascii="Times New Roman" w:hAnsi="Times New Roman" w:cs="Times New Roman"/>
          <w:sz w:val="28"/>
          <w:szCs w:val="28"/>
          <w:lang w:val="uk-UA"/>
        </w:rPr>
        <w:t>альгодисменорея</w:t>
      </w:r>
      <w:proofErr w:type="spellEnd"/>
      <w:r w:rsidR="00CD3EB7" w:rsidRPr="001133CB">
        <w:rPr>
          <w:rFonts w:ascii="Times New Roman" w:hAnsi="Times New Roman" w:cs="Times New Roman"/>
          <w:sz w:val="28"/>
          <w:szCs w:val="28"/>
          <w:lang w:val="uk-UA"/>
        </w:rPr>
        <w:t xml:space="preserve"> [1, с. 83-84; 2,</w:t>
      </w:r>
      <w:r w:rsidR="006425B2" w:rsidRPr="001133CB">
        <w:rPr>
          <w:rFonts w:ascii="Times New Roman" w:hAnsi="Times New Roman" w:cs="Times New Roman"/>
          <w:sz w:val="28"/>
          <w:szCs w:val="28"/>
          <w:lang w:val="uk-UA"/>
        </w:rPr>
        <w:t xml:space="preserve"> с. 102], у к</w:t>
      </w:r>
      <w:r w:rsidR="00EF17F4">
        <w:rPr>
          <w:rFonts w:ascii="Times New Roman" w:hAnsi="Times New Roman" w:cs="Times New Roman"/>
          <w:sz w:val="28"/>
          <w:szCs w:val="28"/>
          <w:lang w:val="uk-UA"/>
        </w:rPr>
        <w:t>лімактери</w:t>
      </w:r>
      <w:r w:rsidR="008F14D1">
        <w:rPr>
          <w:rFonts w:ascii="Times New Roman" w:hAnsi="Times New Roman" w:cs="Times New Roman"/>
          <w:sz w:val="28"/>
          <w:szCs w:val="28"/>
          <w:lang w:val="uk-UA"/>
        </w:rPr>
        <w:t xml:space="preserve">чному </w:t>
      </w:r>
      <w:r w:rsidR="00EF17F4">
        <w:rPr>
          <w:rFonts w:ascii="Times New Roman" w:hAnsi="Times New Roman" w:cs="Times New Roman"/>
          <w:sz w:val="28"/>
          <w:szCs w:val="28"/>
          <w:lang w:val="uk-UA"/>
        </w:rPr>
        <w:t>віці – клімактери</w:t>
      </w:r>
      <w:r w:rsidR="006425B2" w:rsidRPr="001133CB">
        <w:rPr>
          <w:rFonts w:ascii="Times New Roman" w:hAnsi="Times New Roman" w:cs="Times New Roman"/>
          <w:sz w:val="28"/>
          <w:szCs w:val="28"/>
          <w:lang w:val="uk-UA"/>
        </w:rPr>
        <w:t>чний синдром середнього ступеня важкості [3, с. 88].</w:t>
      </w:r>
    </w:p>
    <w:p w:rsidR="0027392D" w:rsidRPr="001133CB" w:rsidRDefault="0027392D" w:rsidP="001133C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3CB">
        <w:rPr>
          <w:rFonts w:ascii="Times New Roman" w:hAnsi="Times New Roman" w:cs="Times New Roman"/>
          <w:sz w:val="28"/>
          <w:szCs w:val="28"/>
          <w:lang w:val="uk-UA"/>
        </w:rPr>
        <w:t>Метою роботи було вивчення л</w:t>
      </w:r>
      <w:r w:rsidR="0094012B" w:rsidRPr="001133CB">
        <w:rPr>
          <w:rFonts w:ascii="Times New Roman" w:hAnsi="Times New Roman" w:cs="Times New Roman"/>
          <w:sz w:val="28"/>
          <w:szCs w:val="28"/>
          <w:lang w:val="uk-UA"/>
        </w:rPr>
        <w:t xml:space="preserve">ікування проявів клімактеричного синдрому у жінок, які тривалий час знаходилися в умовах </w:t>
      </w:r>
      <w:proofErr w:type="spellStart"/>
      <w:r w:rsidR="0094012B" w:rsidRPr="001133CB">
        <w:rPr>
          <w:rFonts w:ascii="Times New Roman" w:hAnsi="Times New Roman" w:cs="Times New Roman"/>
          <w:sz w:val="28"/>
          <w:szCs w:val="28"/>
          <w:lang w:val="uk-UA"/>
        </w:rPr>
        <w:t>гіпокінезії</w:t>
      </w:r>
      <w:proofErr w:type="spellEnd"/>
      <w:r w:rsidR="0094012B" w:rsidRPr="001133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30AC" w:rsidRDefault="0094012B" w:rsidP="001133C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3CB">
        <w:rPr>
          <w:rFonts w:ascii="Times New Roman" w:hAnsi="Times New Roman" w:cs="Times New Roman"/>
          <w:sz w:val="28"/>
          <w:szCs w:val="28"/>
          <w:lang w:val="uk-UA"/>
        </w:rPr>
        <w:t>Дизайном спостереження були 80 жінок у віці 45-52 роки, які розподілені н</w:t>
      </w:r>
      <w:r w:rsidR="000D36CA" w:rsidRPr="001133CB">
        <w:rPr>
          <w:rFonts w:ascii="Times New Roman" w:hAnsi="Times New Roman" w:cs="Times New Roman"/>
          <w:sz w:val="28"/>
          <w:szCs w:val="28"/>
          <w:lang w:val="uk-UA"/>
        </w:rPr>
        <w:t xml:space="preserve">а дві рівноцінні за кількістю  клінічні групи. Усі об’єкти спостереження працювали в умовах обмеження об’єму м’язової активності 8-10 годин на добу на протязі 10 років.  У першу (основну) клінічну групу </w:t>
      </w:r>
      <w:r w:rsidR="00012548">
        <w:rPr>
          <w:rFonts w:ascii="Times New Roman" w:hAnsi="Times New Roman" w:cs="Times New Roman"/>
          <w:sz w:val="28"/>
          <w:szCs w:val="28"/>
          <w:lang w:val="uk-UA"/>
        </w:rPr>
        <w:t xml:space="preserve">були </w:t>
      </w:r>
      <w:r w:rsidR="000D36CA" w:rsidRPr="001133CB">
        <w:rPr>
          <w:rFonts w:ascii="Times New Roman" w:hAnsi="Times New Roman" w:cs="Times New Roman"/>
          <w:sz w:val="28"/>
          <w:szCs w:val="28"/>
          <w:lang w:val="uk-UA"/>
        </w:rPr>
        <w:t xml:space="preserve">включені жінки, </w:t>
      </w:r>
      <w:r w:rsidR="000D36CA" w:rsidRPr="001133CB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яким</w:t>
      </w:r>
      <w:r w:rsidR="00805A6F" w:rsidRPr="001133CB">
        <w:rPr>
          <w:rFonts w:ascii="Times New Roman" w:hAnsi="Times New Roman" w:cs="Times New Roman"/>
          <w:sz w:val="28"/>
          <w:szCs w:val="28"/>
          <w:lang w:val="uk-UA"/>
        </w:rPr>
        <w:t xml:space="preserve"> призначалася терапія, спрямована на зменшення проявів клімактеричного синдрому. У другу (контрольну) групу потрапили жінки, яким лікування не призначалося.</w:t>
      </w:r>
      <w:r w:rsidR="004930AC" w:rsidRPr="001133CB">
        <w:rPr>
          <w:rFonts w:ascii="Times New Roman" w:hAnsi="Times New Roman" w:cs="Times New Roman"/>
          <w:sz w:val="28"/>
          <w:szCs w:val="28"/>
          <w:lang w:val="uk-UA"/>
        </w:rPr>
        <w:t xml:space="preserve"> Групи спостереження були ідентичні за віковими параметрами, акушерсько-гінекологічним  анамнезом</w:t>
      </w:r>
      <w:r w:rsidR="00C4747A">
        <w:rPr>
          <w:rFonts w:ascii="Times New Roman" w:hAnsi="Times New Roman" w:cs="Times New Roman"/>
          <w:sz w:val="28"/>
          <w:szCs w:val="28"/>
          <w:lang w:val="uk-UA"/>
        </w:rPr>
        <w:t>, який не мав ускладнень</w:t>
      </w:r>
      <w:r w:rsidR="004930AC" w:rsidRPr="001133CB">
        <w:rPr>
          <w:rFonts w:ascii="Times New Roman" w:hAnsi="Times New Roman" w:cs="Times New Roman"/>
          <w:sz w:val="28"/>
          <w:szCs w:val="28"/>
          <w:lang w:val="uk-UA"/>
        </w:rPr>
        <w:t xml:space="preserve">. Усі жінки мали одні пологи через природні пологові шляхи, в анамнезі </w:t>
      </w:r>
      <w:r w:rsidR="00012548" w:rsidRPr="001133CB">
        <w:rPr>
          <w:rFonts w:ascii="Times New Roman" w:hAnsi="Times New Roman" w:cs="Times New Roman"/>
          <w:sz w:val="28"/>
          <w:szCs w:val="28"/>
          <w:lang w:val="uk-UA"/>
        </w:rPr>
        <w:t xml:space="preserve">у них </w:t>
      </w:r>
      <w:r w:rsidR="004930AC" w:rsidRPr="001133CB">
        <w:rPr>
          <w:rFonts w:ascii="Times New Roman" w:hAnsi="Times New Roman" w:cs="Times New Roman"/>
          <w:sz w:val="28"/>
          <w:szCs w:val="28"/>
          <w:lang w:val="uk-UA"/>
        </w:rPr>
        <w:t xml:space="preserve">не було жодних порушень менструального циклу, захворювань репродуктивної системи та </w:t>
      </w:r>
      <w:proofErr w:type="spellStart"/>
      <w:r w:rsidR="004930AC" w:rsidRPr="001133CB">
        <w:rPr>
          <w:rFonts w:ascii="Times New Roman" w:hAnsi="Times New Roman" w:cs="Times New Roman"/>
          <w:sz w:val="28"/>
          <w:szCs w:val="28"/>
          <w:lang w:val="uk-UA"/>
        </w:rPr>
        <w:t>екстрагенітальних</w:t>
      </w:r>
      <w:proofErr w:type="spellEnd"/>
      <w:r w:rsidR="004930AC" w:rsidRPr="001133CB">
        <w:rPr>
          <w:rFonts w:ascii="Times New Roman" w:hAnsi="Times New Roman" w:cs="Times New Roman"/>
          <w:sz w:val="28"/>
          <w:szCs w:val="28"/>
          <w:lang w:val="uk-UA"/>
        </w:rPr>
        <w:t xml:space="preserve"> ендокринних захворювань, які могли б призвести до цих порушень. Обстежені жінки мали регулярне статеве життя з використанням бар’єрних засобів контрацепції. Конституційн</w:t>
      </w:r>
      <w:r w:rsidR="001133CB" w:rsidRPr="001133CB">
        <w:rPr>
          <w:rFonts w:ascii="Times New Roman" w:hAnsi="Times New Roman" w:cs="Times New Roman"/>
          <w:sz w:val="28"/>
          <w:szCs w:val="28"/>
          <w:lang w:val="uk-UA"/>
        </w:rPr>
        <w:t xml:space="preserve">ий тип усіх жінок був </w:t>
      </w:r>
      <w:proofErr w:type="spellStart"/>
      <w:r w:rsidR="001133CB" w:rsidRPr="001133CB">
        <w:rPr>
          <w:rFonts w:ascii="Times New Roman" w:hAnsi="Times New Roman" w:cs="Times New Roman"/>
          <w:sz w:val="28"/>
          <w:szCs w:val="28"/>
          <w:lang w:val="uk-UA"/>
        </w:rPr>
        <w:t>нормостені</w:t>
      </w:r>
      <w:r w:rsidR="004930AC" w:rsidRPr="001133CB">
        <w:rPr>
          <w:rFonts w:ascii="Times New Roman" w:hAnsi="Times New Roman" w:cs="Times New Roman"/>
          <w:sz w:val="28"/>
          <w:szCs w:val="28"/>
          <w:lang w:val="uk-UA"/>
        </w:rPr>
        <w:t>чний</w:t>
      </w:r>
      <w:proofErr w:type="spellEnd"/>
      <w:r w:rsidR="001133CB" w:rsidRPr="001133CB">
        <w:rPr>
          <w:rFonts w:ascii="Times New Roman" w:hAnsi="Times New Roman" w:cs="Times New Roman"/>
          <w:sz w:val="28"/>
          <w:szCs w:val="28"/>
          <w:lang w:val="uk-UA"/>
        </w:rPr>
        <w:t xml:space="preserve"> з помірною </w:t>
      </w:r>
      <w:r w:rsidR="001133CB">
        <w:rPr>
          <w:rFonts w:ascii="Times New Roman" w:hAnsi="Times New Roman" w:cs="Times New Roman"/>
          <w:sz w:val="28"/>
          <w:szCs w:val="28"/>
          <w:lang w:val="uk-UA"/>
        </w:rPr>
        <w:t xml:space="preserve">підшкірною жировою клітковиною. </w:t>
      </w:r>
      <w:r w:rsidR="004930AC" w:rsidRPr="001133CB">
        <w:rPr>
          <w:rFonts w:ascii="Times New Roman" w:hAnsi="Times New Roman" w:cs="Times New Roman"/>
          <w:sz w:val="28"/>
          <w:szCs w:val="28"/>
          <w:lang w:val="uk-UA"/>
        </w:rPr>
        <w:t>Оцінку вікових змін та особливостей репродуктивної системи виконували з використанням анкет для сам</w:t>
      </w:r>
      <w:r w:rsidR="00EF17F4">
        <w:rPr>
          <w:rFonts w:ascii="Times New Roman" w:hAnsi="Times New Roman" w:cs="Times New Roman"/>
          <w:sz w:val="28"/>
          <w:szCs w:val="28"/>
          <w:lang w:val="uk-UA"/>
        </w:rPr>
        <w:t>ооцінки стану жінок в клімактери</w:t>
      </w:r>
      <w:r w:rsidR="004930AC" w:rsidRPr="001133CB">
        <w:rPr>
          <w:rFonts w:ascii="Times New Roman" w:hAnsi="Times New Roman" w:cs="Times New Roman"/>
          <w:sz w:val="28"/>
          <w:szCs w:val="28"/>
          <w:lang w:val="uk-UA"/>
        </w:rPr>
        <w:t xml:space="preserve">чному періоді. </w:t>
      </w:r>
    </w:p>
    <w:p w:rsidR="00060876" w:rsidRDefault="00060876" w:rsidP="0006087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Жінкам першої клінічної групи було призначено лікування,  яке включало</w:t>
      </w:r>
    </w:p>
    <w:p w:rsidR="00060876" w:rsidRPr="001133CB" w:rsidRDefault="00060876" w:rsidP="00222F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щоденне використання фізичних вправ на протязі 15 – 20 </w:t>
      </w:r>
      <w:r w:rsidR="00656182">
        <w:rPr>
          <w:rFonts w:ascii="Times New Roman" w:hAnsi="Times New Roman" w:cs="Times New Roman"/>
          <w:sz w:val="28"/>
          <w:szCs w:val="28"/>
          <w:lang w:val="uk-UA"/>
        </w:rPr>
        <w:t xml:space="preserve">хвилин,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656182">
        <w:rPr>
          <w:rFonts w:ascii="Times New Roman" w:hAnsi="Times New Roman" w:cs="Times New Roman"/>
          <w:sz w:val="28"/>
          <w:szCs w:val="28"/>
          <w:lang w:val="uk-UA"/>
        </w:rPr>
        <w:t xml:space="preserve">залученням великих суглобів рук та ніг. З медикаментозних засобів </w:t>
      </w:r>
      <w:r w:rsidR="00D148C9">
        <w:rPr>
          <w:rFonts w:ascii="Times New Roman" w:hAnsi="Times New Roman" w:cs="Times New Roman"/>
          <w:sz w:val="28"/>
          <w:szCs w:val="28"/>
          <w:lang w:val="uk-UA"/>
        </w:rPr>
        <w:t xml:space="preserve">двічі на добу по одній таблетці  </w:t>
      </w:r>
      <w:r w:rsidR="00656182">
        <w:rPr>
          <w:rFonts w:ascii="Times New Roman" w:hAnsi="Times New Roman" w:cs="Times New Roman"/>
          <w:sz w:val="28"/>
          <w:szCs w:val="28"/>
          <w:lang w:val="uk-UA"/>
        </w:rPr>
        <w:t xml:space="preserve">застосовано препарат, що  </w:t>
      </w:r>
      <w:proofErr w:type="spellStart"/>
      <w:r w:rsidR="00656182" w:rsidRPr="00656182">
        <w:rPr>
          <w:rFonts w:ascii="Times New Roman" w:hAnsi="Times New Roman" w:cs="Times New Roman"/>
          <w:color w:val="000000"/>
          <w:sz w:val="28"/>
          <w:szCs w:val="28"/>
        </w:rPr>
        <w:t>міст</w:t>
      </w:r>
      <w:r w:rsidR="00656182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="00656182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656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6182">
        <w:rPr>
          <w:rFonts w:ascii="Times New Roman" w:hAnsi="Times New Roman" w:cs="Times New Roman"/>
          <w:color w:val="000000"/>
          <w:sz w:val="28"/>
          <w:szCs w:val="28"/>
        </w:rPr>
        <w:t>екстракт</w:t>
      </w:r>
      <w:proofErr w:type="spellEnd"/>
      <w:r w:rsidR="00656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6182">
        <w:rPr>
          <w:rFonts w:ascii="Times New Roman" w:hAnsi="Times New Roman" w:cs="Times New Roman"/>
          <w:color w:val="000000"/>
          <w:sz w:val="28"/>
          <w:szCs w:val="28"/>
        </w:rPr>
        <w:t>цимицифуги</w:t>
      </w:r>
      <w:proofErr w:type="spellEnd"/>
      <w:r w:rsidR="006561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допоміжні речовини,  дія якого мала </w:t>
      </w:r>
      <w:r w:rsidR="00656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6182">
        <w:rPr>
          <w:rFonts w:ascii="Times New Roman" w:hAnsi="Times New Roman" w:cs="Times New Roman"/>
          <w:color w:val="000000"/>
          <w:sz w:val="28"/>
          <w:szCs w:val="28"/>
        </w:rPr>
        <w:t>слабки</w:t>
      </w:r>
      <w:proofErr w:type="spellEnd"/>
      <w:r w:rsidR="00656182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="00656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6182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proofErr w:type="spellStart"/>
      <w:r w:rsidR="00656182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spellEnd"/>
      <w:r w:rsidR="00656182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proofErr w:type="spellStart"/>
      <w:r w:rsidR="00656182">
        <w:rPr>
          <w:rFonts w:ascii="Times New Roman" w:hAnsi="Times New Roman" w:cs="Times New Roman"/>
          <w:color w:val="000000"/>
          <w:sz w:val="28"/>
          <w:szCs w:val="28"/>
        </w:rPr>
        <w:t>генни</w:t>
      </w:r>
      <w:proofErr w:type="spellEnd"/>
      <w:r w:rsidR="00656182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="00656182" w:rsidRPr="00656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6182" w:rsidRPr="00656182">
        <w:rPr>
          <w:rFonts w:ascii="Times New Roman" w:hAnsi="Times New Roman" w:cs="Times New Roman"/>
          <w:color w:val="000000"/>
          <w:sz w:val="28"/>
          <w:szCs w:val="28"/>
        </w:rPr>
        <w:t>ефект</w:t>
      </w:r>
      <w:proofErr w:type="spellEnd"/>
      <w:r w:rsidR="00656182">
        <w:rPr>
          <w:rFonts w:ascii="Arial" w:hAnsi="Arial" w:cs="Arial"/>
          <w:color w:val="000000"/>
        </w:rPr>
        <w:t>.</w:t>
      </w:r>
      <w:r w:rsidR="00222FE6">
        <w:rPr>
          <w:rFonts w:ascii="Arial" w:hAnsi="Arial" w:cs="Arial"/>
          <w:color w:val="000000"/>
          <w:lang w:val="uk-UA"/>
        </w:rPr>
        <w:t xml:space="preserve"> </w:t>
      </w:r>
      <w:r w:rsidR="00222FE6" w:rsidRPr="00222FE6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Ліку</w:t>
      </w:r>
      <w:r w:rsidR="00222FE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вання проводилося у безперервному режимі на протязі шести місяців.</w:t>
      </w:r>
    </w:p>
    <w:p w:rsidR="004930AC" w:rsidRDefault="004930AC" w:rsidP="001133C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3CB">
        <w:rPr>
          <w:rFonts w:ascii="Times New Roman" w:hAnsi="Times New Roman" w:cs="Times New Roman"/>
          <w:sz w:val="28"/>
          <w:szCs w:val="28"/>
          <w:lang w:val="uk-UA"/>
        </w:rPr>
        <w:t xml:space="preserve">Проведені дослідження показали, що у 60 жінок </w:t>
      </w:r>
      <w:r w:rsidR="00C30F54">
        <w:rPr>
          <w:rFonts w:ascii="Times New Roman" w:hAnsi="Times New Roman" w:cs="Times New Roman"/>
          <w:sz w:val="28"/>
          <w:szCs w:val="28"/>
          <w:lang w:val="uk-UA"/>
        </w:rPr>
        <w:t>обох</w:t>
      </w:r>
      <w:r w:rsidRPr="001133CB">
        <w:rPr>
          <w:rFonts w:ascii="Times New Roman" w:hAnsi="Times New Roman" w:cs="Times New Roman"/>
          <w:sz w:val="28"/>
          <w:szCs w:val="28"/>
          <w:lang w:val="uk-UA"/>
        </w:rPr>
        <w:t xml:space="preserve"> груп спостереження (75%) клімакс приходив у віці 45</w:t>
      </w:r>
      <w:r w:rsidR="00113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33C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13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33CB">
        <w:rPr>
          <w:rFonts w:ascii="Times New Roman" w:hAnsi="Times New Roman" w:cs="Times New Roman"/>
          <w:sz w:val="28"/>
          <w:szCs w:val="28"/>
          <w:lang w:val="uk-UA"/>
        </w:rPr>
        <w:t>47 років та супроводжувався розвитком клімактеричного синдрому середнього ступеня важкості з проявою у вигляді слабкості, сухості слизової піхви під час статевого життя, припливів до 15 разів на добу, підвищеної пітливості, дратівливості та порушення сну.</w:t>
      </w:r>
      <w:r w:rsidR="00060876">
        <w:rPr>
          <w:rFonts w:ascii="Times New Roman" w:hAnsi="Times New Roman" w:cs="Times New Roman"/>
          <w:sz w:val="28"/>
          <w:szCs w:val="28"/>
          <w:lang w:val="uk-UA"/>
        </w:rPr>
        <w:t xml:space="preserve"> Вказана симптоматика проявилася на протязі року.</w:t>
      </w:r>
    </w:p>
    <w:p w:rsidR="00222FE6" w:rsidRDefault="00222FE6" w:rsidP="001133C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Першій групі хворих, одразу після звернення до лікаря і виявлення клімактеричного синдрому середнього ступеня важкості, призначено терапію та зроблена оцінка її ефекту через місяць та шість місяців від початку лікування. </w:t>
      </w:r>
    </w:p>
    <w:p w:rsidR="00222FE6" w:rsidRDefault="00222FE6" w:rsidP="00222FE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Контрольний огляд жінок основної групи, після місячного лікування, показав суттєве зменшення проявів клімактеричного синдрому</w:t>
      </w:r>
      <w:r w:rsidR="00274B6F">
        <w:rPr>
          <w:rFonts w:ascii="Times New Roman" w:hAnsi="Times New Roman" w:cs="Times New Roman"/>
          <w:sz w:val="28"/>
          <w:szCs w:val="28"/>
          <w:lang w:val="uk-UA"/>
        </w:rPr>
        <w:t xml:space="preserve">: поліпшення загального стану, зменшення кількості припливів до 7-10 разів на добу, </w:t>
      </w:r>
      <w:r w:rsidR="00274B6F">
        <w:rPr>
          <w:rFonts w:ascii="Times New Roman" w:hAnsi="Times New Roman" w:cs="Times New Roman"/>
          <w:sz w:val="28"/>
          <w:szCs w:val="28"/>
          <w:lang w:val="uk-UA"/>
        </w:rPr>
        <w:lastRenderedPageBreak/>
        <w:t>нормалізації статевого життя та сну. Жодних побічних реакцій не виявлено. Було рекомендовано продовжити означену терапію до шести місяців.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B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4B6F" w:rsidRDefault="00274B6F" w:rsidP="00222FE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Другий огляд пацієнток першої групи було здійснено через шість місяців, на протязі яких жінки щоденно виконували фізичні вправи та отримували означене медикаментозне лікування. Виявлено </w:t>
      </w:r>
      <w:r w:rsidR="00582582">
        <w:rPr>
          <w:rFonts w:ascii="Times New Roman" w:hAnsi="Times New Roman" w:cs="Times New Roman"/>
          <w:sz w:val="28"/>
          <w:szCs w:val="28"/>
          <w:lang w:val="uk-UA"/>
        </w:rPr>
        <w:t>повне зникнення проявів клімактеричного синдрому у 30 пацієнток основної групи  (75 %). В 10 випадках</w:t>
      </w:r>
      <w:r w:rsidR="00727D2E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 наявність слабких</w:t>
      </w:r>
      <w:r w:rsidR="00582582">
        <w:rPr>
          <w:rFonts w:ascii="Times New Roman" w:hAnsi="Times New Roman" w:cs="Times New Roman"/>
          <w:sz w:val="28"/>
          <w:szCs w:val="28"/>
          <w:lang w:val="uk-UA"/>
        </w:rPr>
        <w:t xml:space="preserve"> проявів клімактеричного синдрому: незначна дратливість та 1-2 короткочасні припливи на добу.</w:t>
      </w:r>
    </w:p>
    <w:p w:rsidR="00274B6F" w:rsidRDefault="00274B6F" w:rsidP="00222FE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контрольній групі жінок самостійного зменшення симптомів клімактеричного синдрому не спостерігалося.</w:t>
      </w:r>
    </w:p>
    <w:p w:rsidR="00582582" w:rsidRDefault="00582582" w:rsidP="00222FE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тривале обмеження об’єму м’язової активності суттєво впливає на клімактеричний період жінки у вигляді розвитку клімактеричного синдрому середнього ступеня важкості і потребує призначення специфічної терапії у без</w:t>
      </w:r>
      <w:r w:rsidR="00625BF3">
        <w:rPr>
          <w:rFonts w:ascii="Times New Roman" w:hAnsi="Times New Roman" w:cs="Times New Roman"/>
          <w:sz w:val="28"/>
          <w:szCs w:val="28"/>
          <w:lang w:val="uk-UA"/>
        </w:rPr>
        <w:t xml:space="preserve">перервному режимі на протязі </w:t>
      </w:r>
      <w:r w:rsidR="009366A2">
        <w:rPr>
          <w:rFonts w:ascii="Times New Roman" w:hAnsi="Times New Roman" w:cs="Times New Roman"/>
          <w:sz w:val="28"/>
          <w:szCs w:val="28"/>
          <w:lang w:val="uk-UA"/>
        </w:rPr>
        <w:t>як найменш шести місяців.</w:t>
      </w:r>
    </w:p>
    <w:p w:rsidR="00530E4B" w:rsidRDefault="00530E4B" w:rsidP="00222FE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6D1C5E" w:rsidRPr="00A03653" w:rsidRDefault="006D1C5E" w:rsidP="00530E4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Старкова И.В.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Альгодисменорея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девушек-подростков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обучающихся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условиях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гипокинезии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коррекция</w:t>
      </w:r>
      <w:proofErr w:type="spellEnd"/>
      <w:r w:rsidR="00B925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 И.В.Старкова, С.А.</w:t>
      </w:r>
      <w:proofErr w:type="spellStart"/>
      <w:r w:rsidR="00B925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Алексеева</w:t>
      </w:r>
      <w:proofErr w:type="spellEnd"/>
      <w:r w:rsidR="00B925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В.Ю.Паращук // Збірник тез наукових робіт учасників міжнародної науково-практичної конференції «Сучасні тенденції розвитку медичної науки та медичної практики». – Львів, 2015. – С.82-84.</w:t>
      </w:r>
    </w:p>
    <w:p w:rsidR="00A03653" w:rsidRPr="00A03653" w:rsidRDefault="00A03653" w:rsidP="00A0365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Старкова И.В.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Альгодисменорея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женщин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гипокинезией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коррекции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И.В.Старкова, С.А.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Алексеева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В.Ю.Паращук // Матеріали міжнародної науково-практичної конференції «Сучасна медицина: актуальні питання». – Одеса, 2015. – С.101-102.</w:t>
      </w:r>
    </w:p>
    <w:p w:rsidR="00A03653" w:rsidRPr="006D1C5E" w:rsidRDefault="00A03653" w:rsidP="00A0365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Старкова І.В.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Гіпокінезія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 причина виникнення клімактеричного синдрому у жінок / І.В.Старкова, О.І.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Каліновська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В.Ю.Паращук та ін. </w:t>
      </w:r>
      <w:r w:rsidRPr="0048750E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48750E">
        <w:rPr>
          <w:rFonts w:ascii="Times New Roman" w:hAnsi="Times New Roman" w:cs="Times New Roman"/>
          <w:sz w:val="28"/>
          <w:szCs w:val="28"/>
          <w:shd w:val="clear" w:color="auto" w:fill="FFFFFF"/>
        </w:rPr>
        <w:t>International</w:t>
      </w:r>
      <w:proofErr w:type="spellEnd"/>
      <w:r w:rsidRPr="004875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8750E">
        <w:rPr>
          <w:rFonts w:ascii="Times New Roman" w:hAnsi="Times New Roman" w:cs="Times New Roman"/>
          <w:sz w:val="28"/>
          <w:szCs w:val="28"/>
          <w:shd w:val="clear" w:color="auto" w:fill="FFFFFF"/>
        </w:rPr>
        <w:t>research</w:t>
      </w:r>
      <w:proofErr w:type="spellEnd"/>
      <w:r w:rsidRPr="004875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8750E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4875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8750E">
        <w:rPr>
          <w:rFonts w:ascii="Times New Roman" w:hAnsi="Times New Roman" w:cs="Times New Roman"/>
          <w:sz w:val="28"/>
          <w:szCs w:val="28"/>
          <w:shd w:val="clear" w:color="auto" w:fill="FFFFFF"/>
        </w:rPr>
        <w:t>practice</w:t>
      </w:r>
      <w:proofErr w:type="spellEnd"/>
      <w:r w:rsidRPr="004875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8750E">
        <w:rPr>
          <w:rFonts w:ascii="Times New Roman" w:hAnsi="Times New Roman" w:cs="Times New Roman"/>
          <w:sz w:val="28"/>
          <w:szCs w:val="28"/>
          <w:shd w:val="clear" w:color="auto" w:fill="FFFFFF"/>
        </w:rPr>
        <w:t>conference</w:t>
      </w:r>
      <w:proofErr w:type="spellEnd"/>
      <w:r w:rsidRPr="004875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 w:rsidRPr="0048750E">
        <w:rPr>
          <w:rFonts w:ascii="Times New Roman" w:hAnsi="Times New Roman" w:cs="Times New Roman"/>
          <w:sz w:val="28"/>
          <w:szCs w:val="28"/>
          <w:shd w:val="clear" w:color="auto" w:fill="FFFFFF"/>
        </w:rPr>
        <w:t>Relevant</w:t>
      </w:r>
      <w:proofErr w:type="spellEnd"/>
      <w:r w:rsidRPr="004875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8750E">
        <w:rPr>
          <w:rFonts w:ascii="Times New Roman" w:hAnsi="Times New Roman" w:cs="Times New Roman"/>
          <w:sz w:val="28"/>
          <w:szCs w:val="28"/>
          <w:shd w:val="clear" w:color="auto" w:fill="FFFFFF"/>
        </w:rPr>
        <w:t>issues</w:t>
      </w:r>
      <w:proofErr w:type="spellEnd"/>
      <w:r w:rsidRPr="004875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8750E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4875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8750E">
        <w:rPr>
          <w:rFonts w:ascii="Times New Roman" w:hAnsi="Times New Roman" w:cs="Times New Roman"/>
          <w:sz w:val="28"/>
          <w:szCs w:val="28"/>
          <w:shd w:val="clear" w:color="auto" w:fill="FFFFFF"/>
        </w:rPr>
        <w:t>modern</w:t>
      </w:r>
      <w:proofErr w:type="spellEnd"/>
      <w:r w:rsidRPr="004875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8750E">
        <w:rPr>
          <w:rFonts w:ascii="Times New Roman" w:hAnsi="Times New Roman" w:cs="Times New Roman"/>
          <w:sz w:val="28"/>
          <w:szCs w:val="28"/>
          <w:shd w:val="clear" w:color="auto" w:fill="FFFFFF"/>
        </w:rPr>
        <w:t>medicine</w:t>
      </w:r>
      <w:proofErr w:type="spellEnd"/>
      <w:r w:rsidRPr="004875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48750E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4875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8750E">
        <w:rPr>
          <w:rFonts w:ascii="Times New Roman" w:hAnsi="Times New Roman" w:cs="Times New Roman"/>
          <w:sz w:val="28"/>
          <w:szCs w:val="28"/>
          <w:shd w:val="clear" w:color="auto" w:fill="FFFFFF"/>
        </w:rPr>
        <w:t>experience</w:t>
      </w:r>
      <w:proofErr w:type="spellEnd"/>
      <w:r w:rsidRPr="004875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8750E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4875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8750E">
        <w:rPr>
          <w:rFonts w:ascii="Times New Roman" w:hAnsi="Times New Roman" w:cs="Times New Roman"/>
          <w:sz w:val="28"/>
          <w:szCs w:val="28"/>
          <w:shd w:val="clear" w:color="auto" w:fill="FFFFFF"/>
        </w:rPr>
        <w:t>Poland</w:t>
      </w:r>
      <w:proofErr w:type="spellEnd"/>
      <w:r w:rsidRPr="004875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8750E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4875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8750E">
        <w:rPr>
          <w:rFonts w:ascii="Times New Roman" w:hAnsi="Times New Roman" w:cs="Times New Roman"/>
          <w:sz w:val="28"/>
          <w:szCs w:val="28"/>
          <w:shd w:val="clear" w:color="auto" w:fill="FFFFFF"/>
        </w:rPr>
        <w:t>Ukraine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».-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Lublin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2017. – С.87-88.</w:t>
      </w:r>
    </w:p>
    <w:p w:rsidR="00A03653" w:rsidRPr="0048750E" w:rsidRDefault="00A03653" w:rsidP="00A0365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03653" w:rsidRPr="0048750E" w:rsidSect="004906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611F"/>
    <w:multiLevelType w:val="hybridMultilevel"/>
    <w:tmpl w:val="B33E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013D4"/>
    <w:multiLevelType w:val="hybridMultilevel"/>
    <w:tmpl w:val="2988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243"/>
    <w:rsid w:val="00012548"/>
    <w:rsid w:val="000570C9"/>
    <w:rsid w:val="00060876"/>
    <w:rsid w:val="000D36CA"/>
    <w:rsid w:val="001133CB"/>
    <w:rsid w:val="00122278"/>
    <w:rsid w:val="00174813"/>
    <w:rsid w:val="001A156D"/>
    <w:rsid w:val="00222FE6"/>
    <w:rsid w:val="0027392D"/>
    <w:rsid w:val="00274B6F"/>
    <w:rsid w:val="00284B82"/>
    <w:rsid w:val="002A651F"/>
    <w:rsid w:val="00312C93"/>
    <w:rsid w:val="0036764C"/>
    <w:rsid w:val="0048750E"/>
    <w:rsid w:val="0049069C"/>
    <w:rsid w:val="004930AC"/>
    <w:rsid w:val="00530E4B"/>
    <w:rsid w:val="00557C7F"/>
    <w:rsid w:val="00582582"/>
    <w:rsid w:val="005D5226"/>
    <w:rsid w:val="00625BF3"/>
    <w:rsid w:val="006425B2"/>
    <w:rsid w:val="00656182"/>
    <w:rsid w:val="006D1C5E"/>
    <w:rsid w:val="00727D2E"/>
    <w:rsid w:val="0075625B"/>
    <w:rsid w:val="007C71A7"/>
    <w:rsid w:val="00805A6F"/>
    <w:rsid w:val="00806243"/>
    <w:rsid w:val="008217FB"/>
    <w:rsid w:val="00872D48"/>
    <w:rsid w:val="00880BA6"/>
    <w:rsid w:val="008B5D37"/>
    <w:rsid w:val="008F14D1"/>
    <w:rsid w:val="009366A2"/>
    <w:rsid w:val="0094012B"/>
    <w:rsid w:val="00A03653"/>
    <w:rsid w:val="00B92550"/>
    <w:rsid w:val="00C30F54"/>
    <w:rsid w:val="00C4747A"/>
    <w:rsid w:val="00CD3EB7"/>
    <w:rsid w:val="00D148C9"/>
    <w:rsid w:val="00D32033"/>
    <w:rsid w:val="00D9462E"/>
    <w:rsid w:val="00EF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FB"/>
  </w:style>
  <w:style w:type="paragraph" w:styleId="3">
    <w:name w:val="heading 3"/>
    <w:basedOn w:val="a"/>
    <w:link w:val="30"/>
    <w:uiPriority w:val="9"/>
    <w:qFormat/>
    <w:rsid w:val="001133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3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133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133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0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28</cp:revision>
  <dcterms:created xsi:type="dcterms:W3CDTF">2018-10-30T14:14:00Z</dcterms:created>
  <dcterms:modified xsi:type="dcterms:W3CDTF">2018-11-06T17:29:00Z</dcterms:modified>
</cp:coreProperties>
</file>