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457" w:rsidRDefault="00B80457" w:rsidP="00B80457">
      <w:pPr>
        <w:pStyle w:val="1"/>
        <w:spacing w:before="0" w:beforeAutospacing="0" w:after="0" w:afterAutospacing="0" w:line="360" w:lineRule="auto"/>
        <w:rPr>
          <w:b w:val="0"/>
          <w:sz w:val="28"/>
          <w:szCs w:val="28"/>
        </w:rPr>
      </w:pPr>
      <w:bookmarkStart w:id="0" w:name="_GoBack"/>
      <w:bookmarkEnd w:id="0"/>
      <w:r>
        <w:rPr>
          <w:b w:val="0"/>
          <w:sz w:val="28"/>
          <w:szCs w:val="28"/>
        </w:rPr>
        <w:t>УДК 618.145-007.415-07-089.819</w:t>
      </w:r>
    </w:p>
    <w:p w:rsidR="00B80457" w:rsidRDefault="00B80457" w:rsidP="00B80457">
      <w:pPr>
        <w:pStyle w:val="1"/>
        <w:spacing w:before="0" w:beforeAutospacing="0" w:after="0" w:afterAutospacing="0" w:line="360" w:lineRule="auto"/>
        <w:jc w:val="center"/>
        <w:rPr>
          <w:b w:val="0"/>
          <w:i/>
          <w:sz w:val="28"/>
          <w:szCs w:val="28"/>
          <w:lang w:val="uk-UA"/>
        </w:rPr>
      </w:pPr>
      <w:r>
        <w:rPr>
          <w:b w:val="0"/>
          <w:i/>
          <w:sz w:val="28"/>
          <w:szCs w:val="28"/>
        </w:rPr>
        <w:t>МЕ</w:t>
      </w:r>
      <w:r>
        <w:rPr>
          <w:b w:val="0"/>
          <w:i/>
          <w:sz w:val="28"/>
          <w:szCs w:val="28"/>
          <w:lang w:val="uk-UA"/>
        </w:rPr>
        <w:t>ЛИХОВА Т.В.</w:t>
      </w:r>
    </w:p>
    <w:p w:rsidR="00B80457" w:rsidRPr="00496E9B" w:rsidRDefault="00B80457" w:rsidP="00B80457">
      <w:pPr>
        <w:pStyle w:val="1"/>
        <w:spacing w:before="0" w:beforeAutospacing="0" w:after="0" w:afterAutospacing="0" w:line="360" w:lineRule="auto"/>
        <w:jc w:val="center"/>
        <w:rPr>
          <w:b w:val="0"/>
          <w:sz w:val="28"/>
          <w:szCs w:val="28"/>
        </w:rPr>
      </w:pPr>
      <w:r w:rsidRPr="00496E9B">
        <w:rPr>
          <w:b w:val="0"/>
          <w:sz w:val="28"/>
          <w:szCs w:val="28"/>
        </w:rPr>
        <w:t xml:space="preserve">Харьковский национальный медицинский университет, </w:t>
      </w:r>
    </w:p>
    <w:p w:rsidR="00B80457" w:rsidRPr="00496E9B" w:rsidRDefault="00B80457" w:rsidP="00B80457">
      <w:pPr>
        <w:pStyle w:val="1"/>
        <w:spacing w:before="0" w:beforeAutospacing="0" w:after="0" w:afterAutospacing="0" w:line="360" w:lineRule="auto"/>
        <w:jc w:val="center"/>
        <w:rPr>
          <w:b w:val="0"/>
          <w:sz w:val="28"/>
          <w:szCs w:val="28"/>
        </w:rPr>
      </w:pPr>
      <w:r w:rsidRPr="00496E9B">
        <w:rPr>
          <w:b w:val="0"/>
          <w:sz w:val="28"/>
          <w:szCs w:val="28"/>
        </w:rPr>
        <w:t>кафедра акушерства и гинекологии №2, г. Харьков</w:t>
      </w:r>
    </w:p>
    <w:p w:rsidR="006F2687" w:rsidRPr="00C42C44" w:rsidRDefault="006F2687" w:rsidP="00C42C44">
      <w:pPr>
        <w:pStyle w:val="1"/>
        <w:spacing w:before="0" w:beforeAutospacing="0" w:after="0" w:afterAutospacing="0" w:line="360" w:lineRule="auto"/>
        <w:jc w:val="center"/>
        <w:rPr>
          <w:sz w:val="28"/>
          <w:szCs w:val="28"/>
        </w:rPr>
      </w:pPr>
      <w:r>
        <w:rPr>
          <w:sz w:val="28"/>
          <w:szCs w:val="28"/>
        </w:rPr>
        <w:t>ЗНАЧЕНИЕ ГИСТЕРОСКОПИИ В ДИАГНОСТИКЕ АДЕНОМИОЗА</w:t>
      </w:r>
      <w:r w:rsidR="00500450" w:rsidRPr="0025517A">
        <w:rPr>
          <w:sz w:val="28"/>
          <w:szCs w:val="28"/>
        </w:rPr>
        <w:t xml:space="preserve"> </w:t>
      </w:r>
    </w:p>
    <w:p w:rsidR="00B251FC" w:rsidRPr="00C42C44" w:rsidRDefault="00B251FC" w:rsidP="00C42C44">
      <w:pPr>
        <w:pStyle w:val="a4"/>
        <w:widowControl w:val="0"/>
        <w:shd w:val="clear" w:color="auto" w:fill="FFFFFF"/>
        <w:spacing w:before="0" w:beforeAutospacing="0" w:after="0" w:afterAutospacing="0"/>
        <w:ind w:firstLine="709"/>
        <w:contextualSpacing/>
        <w:jc w:val="both"/>
        <w:textAlignment w:val="baseline"/>
        <w:rPr>
          <w:i/>
          <w:color w:val="000000"/>
        </w:rPr>
      </w:pPr>
      <w:r w:rsidRPr="00C42C44">
        <w:rPr>
          <w:i/>
          <w:color w:val="000000"/>
        </w:rPr>
        <w:t>Особую актуальность приобретает использование внутриматочных вмешательств под контролем гистероскопии для диагностики аденомиоза на ранних стадиях развития заболевания.</w:t>
      </w:r>
    </w:p>
    <w:p w:rsidR="00B251FC" w:rsidRPr="00C42C44" w:rsidRDefault="00B251FC" w:rsidP="00C42C44">
      <w:pPr>
        <w:pStyle w:val="a4"/>
        <w:widowControl w:val="0"/>
        <w:shd w:val="clear" w:color="auto" w:fill="FFFFFF"/>
        <w:spacing w:before="0" w:beforeAutospacing="0" w:after="0" w:afterAutospacing="0"/>
        <w:ind w:firstLine="709"/>
        <w:contextualSpacing/>
        <w:jc w:val="both"/>
        <w:textAlignment w:val="baseline"/>
        <w:rPr>
          <w:i/>
          <w:color w:val="000000"/>
        </w:rPr>
      </w:pPr>
      <w:r w:rsidRPr="00C42C44">
        <w:rPr>
          <w:b/>
          <w:i/>
          <w:color w:val="000000"/>
        </w:rPr>
        <w:t>Цель исследования:</w:t>
      </w:r>
      <w:r w:rsidRPr="00C42C44">
        <w:rPr>
          <w:i/>
          <w:color w:val="000000"/>
        </w:rPr>
        <w:t xml:space="preserve"> улучшить диагностику аденомиоза за счет использования гистероскопии и прицельной биопсии.</w:t>
      </w:r>
    </w:p>
    <w:p w:rsidR="00B251FC" w:rsidRPr="00C42C44" w:rsidRDefault="00B251FC" w:rsidP="00C42C44">
      <w:pPr>
        <w:pStyle w:val="a4"/>
        <w:widowControl w:val="0"/>
        <w:shd w:val="clear" w:color="auto" w:fill="FFFFFF"/>
        <w:spacing w:before="0" w:beforeAutospacing="0" w:after="0" w:afterAutospacing="0"/>
        <w:ind w:firstLine="709"/>
        <w:contextualSpacing/>
        <w:jc w:val="both"/>
        <w:textAlignment w:val="baseline"/>
        <w:rPr>
          <w:i/>
          <w:color w:val="000000"/>
        </w:rPr>
      </w:pPr>
      <w:r w:rsidRPr="00C42C44">
        <w:rPr>
          <w:b/>
          <w:i/>
          <w:color w:val="000000"/>
        </w:rPr>
        <w:t>Материалы и методы исследования:</w:t>
      </w:r>
      <w:r w:rsidRPr="00C42C44">
        <w:rPr>
          <w:color w:val="000000"/>
        </w:rPr>
        <w:t xml:space="preserve"> </w:t>
      </w:r>
      <w:r w:rsidRPr="00C42C44">
        <w:rPr>
          <w:i/>
          <w:color w:val="000000"/>
        </w:rPr>
        <w:t>в исследовании принимали участие 36 женщин в возрасте от 28 до 53 лет, которым было произведено гистероскопическое оперативное вмешательство с последующим морфологическим исследованием.</w:t>
      </w:r>
    </w:p>
    <w:p w:rsidR="001B60F9" w:rsidRDefault="00B251FC" w:rsidP="001B60F9">
      <w:pPr>
        <w:pStyle w:val="a4"/>
        <w:widowControl w:val="0"/>
        <w:shd w:val="clear" w:color="auto" w:fill="FFFFFF"/>
        <w:ind w:firstLine="709"/>
        <w:contextualSpacing/>
        <w:textAlignment w:val="baseline"/>
        <w:rPr>
          <w:i/>
          <w:color w:val="000000"/>
        </w:rPr>
      </w:pPr>
      <w:r w:rsidRPr="00C42C44">
        <w:rPr>
          <w:b/>
          <w:i/>
          <w:color w:val="000000"/>
        </w:rPr>
        <w:t>Результаты исследования и их обсуждение:</w:t>
      </w:r>
      <w:r w:rsidR="00C42C44" w:rsidRPr="00C42C44">
        <w:t xml:space="preserve"> </w:t>
      </w:r>
      <w:r w:rsidR="00C42C44" w:rsidRPr="00C42C44">
        <w:rPr>
          <w:i/>
          <w:color w:val="000000"/>
        </w:rPr>
        <w:t>при гистологическом исследовании материала, взятого для данного научного исследования, аденомиоз был подтвержден в 23 (63,9 %) случаях, что на 33,3 % больше по сравнению с результатами рутинного и</w:t>
      </w:r>
      <w:r w:rsidR="00AC0A9A">
        <w:rPr>
          <w:i/>
          <w:color w:val="000000"/>
        </w:rPr>
        <w:t>сследования, что</w:t>
      </w:r>
      <w:r w:rsidR="00AC0A9A">
        <w:rPr>
          <w:i/>
          <w:color w:val="000000"/>
          <w:lang w:val="uk-UA"/>
        </w:rPr>
        <w:t xml:space="preserve"> </w:t>
      </w:r>
      <w:r w:rsidR="00C42C44" w:rsidRPr="00C42C44">
        <w:rPr>
          <w:i/>
          <w:color w:val="000000"/>
        </w:rPr>
        <w:t>объясняется более глубоким взятием биологического материала, а именно прицельным забором миометрия.</w:t>
      </w:r>
      <w:r w:rsidR="001B60F9">
        <w:rPr>
          <w:sz w:val="28"/>
          <w:szCs w:val="28"/>
        </w:rPr>
        <w:t xml:space="preserve"> </w:t>
      </w:r>
      <w:r w:rsidR="001B60F9">
        <w:rPr>
          <w:i/>
          <w:color w:val="000000"/>
        </w:rPr>
        <w:t>П</w:t>
      </w:r>
      <w:r w:rsidR="001B60F9" w:rsidRPr="001B60F9">
        <w:rPr>
          <w:i/>
          <w:color w:val="000000"/>
        </w:rPr>
        <w:t>атологические состояния слизистой оболочки матки с помощью гистероскопии диагностируются более точно, чем аденомиоз,</w:t>
      </w:r>
      <w:r w:rsidR="001B60F9" w:rsidRPr="001B60F9">
        <w:rPr>
          <w:spacing w:val="2"/>
          <w:sz w:val="28"/>
          <w:szCs w:val="28"/>
        </w:rPr>
        <w:t xml:space="preserve"> </w:t>
      </w:r>
      <w:r w:rsidR="001B60F9">
        <w:rPr>
          <w:i/>
          <w:color w:val="000000"/>
        </w:rPr>
        <w:t>для повышения диагностики которого</w:t>
      </w:r>
      <w:r w:rsidR="00AC0A9A">
        <w:rPr>
          <w:i/>
          <w:color w:val="000000"/>
        </w:rPr>
        <w:t>,</w:t>
      </w:r>
      <w:r w:rsidR="001B60F9">
        <w:rPr>
          <w:i/>
          <w:color w:val="000000"/>
        </w:rPr>
        <w:t xml:space="preserve"> необходимо проведение</w:t>
      </w:r>
      <w:r w:rsidR="001B60F9" w:rsidRPr="001B60F9">
        <w:rPr>
          <w:i/>
          <w:color w:val="000000"/>
        </w:rPr>
        <w:t xml:space="preserve"> гистероскопии с биопсией миометрия.</w:t>
      </w:r>
    </w:p>
    <w:p w:rsidR="00B251FC" w:rsidRPr="00C42C44" w:rsidRDefault="00B251FC" w:rsidP="001B60F9">
      <w:pPr>
        <w:pStyle w:val="a4"/>
        <w:widowControl w:val="0"/>
        <w:shd w:val="clear" w:color="auto" w:fill="FFFFFF"/>
        <w:ind w:firstLine="709"/>
        <w:contextualSpacing/>
        <w:textAlignment w:val="baseline"/>
        <w:rPr>
          <w:i/>
          <w:color w:val="000000"/>
        </w:rPr>
      </w:pPr>
      <w:r w:rsidRPr="00C42C44">
        <w:rPr>
          <w:b/>
          <w:i/>
          <w:color w:val="000000"/>
        </w:rPr>
        <w:t>Выводы:</w:t>
      </w:r>
      <w:r w:rsidR="00C42C44" w:rsidRPr="00C42C44">
        <w:t xml:space="preserve"> </w:t>
      </w:r>
      <w:r w:rsidR="00C42C44" w:rsidRPr="00C42C44">
        <w:rPr>
          <w:i/>
          <w:color w:val="000000"/>
        </w:rPr>
        <w:t>С целью улучшения эффективности и проведения дифференциальной диагностики с патологическими изменениями эндометрия необходимо использовать гистероскопию с прицельной биопсией  миометрия.</w:t>
      </w:r>
    </w:p>
    <w:p w:rsidR="00B251FC" w:rsidRDefault="00B251FC" w:rsidP="00C42C44">
      <w:pPr>
        <w:pStyle w:val="a4"/>
        <w:widowControl w:val="0"/>
        <w:shd w:val="clear" w:color="auto" w:fill="FFFFFF"/>
        <w:spacing w:before="0" w:beforeAutospacing="0" w:after="0" w:afterAutospacing="0"/>
        <w:ind w:firstLine="709"/>
        <w:contextualSpacing/>
        <w:jc w:val="both"/>
        <w:textAlignment w:val="baseline"/>
        <w:rPr>
          <w:i/>
          <w:color w:val="000000"/>
        </w:rPr>
      </w:pPr>
      <w:r w:rsidRPr="00C42C44">
        <w:rPr>
          <w:b/>
          <w:i/>
          <w:color w:val="000000"/>
        </w:rPr>
        <w:t>Ключевые слова:</w:t>
      </w:r>
      <w:r w:rsidR="00C42C44" w:rsidRPr="00C42C44">
        <w:rPr>
          <w:i/>
          <w:color w:val="000000"/>
        </w:rPr>
        <w:t xml:space="preserve"> аденомиоз, гистероскопия, биопсия, гиперпластические процессы, эндометрий, миометрий.</w:t>
      </w:r>
    </w:p>
    <w:p w:rsidR="00C42C44" w:rsidRPr="00C42C44" w:rsidRDefault="00C42C44" w:rsidP="00C42C44">
      <w:pPr>
        <w:pStyle w:val="a4"/>
        <w:widowControl w:val="0"/>
        <w:shd w:val="clear" w:color="auto" w:fill="FFFFFF"/>
        <w:spacing w:before="0" w:beforeAutospacing="0" w:after="0" w:afterAutospacing="0"/>
        <w:ind w:firstLine="709"/>
        <w:contextualSpacing/>
        <w:jc w:val="both"/>
        <w:textAlignment w:val="baseline"/>
        <w:rPr>
          <w:i/>
          <w:color w:val="000000"/>
        </w:rPr>
      </w:pPr>
    </w:p>
    <w:p w:rsidR="004A672C" w:rsidRDefault="004A672C" w:rsidP="0025517A">
      <w:pPr>
        <w:pStyle w:val="a4"/>
        <w:widowControl w:val="0"/>
        <w:shd w:val="clear" w:color="auto" w:fill="FFFFFF"/>
        <w:spacing w:before="0" w:beforeAutospacing="0" w:after="0" w:afterAutospacing="0" w:line="360" w:lineRule="auto"/>
        <w:ind w:firstLine="709"/>
        <w:contextualSpacing/>
        <w:jc w:val="both"/>
        <w:textAlignment w:val="baseline"/>
        <w:rPr>
          <w:color w:val="000000"/>
          <w:sz w:val="28"/>
          <w:szCs w:val="28"/>
        </w:rPr>
      </w:pPr>
      <w:r w:rsidRPr="00D96E39">
        <w:rPr>
          <w:color w:val="000000"/>
          <w:sz w:val="28"/>
          <w:szCs w:val="28"/>
        </w:rPr>
        <w:t xml:space="preserve">Сложность диагностики </w:t>
      </w:r>
      <w:r>
        <w:rPr>
          <w:color w:val="000000"/>
          <w:sz w:val="28"/>
          <w:szCs w:val="28"/>
        </w:rPr>
        <w:t xml:space="preserve">аденомиоза </w:t>
      </w:r>
      <w:r w:rsidRPr="00D96E39">
        <w:rPr>
          <w:color w:val="000000"/>
          <w:sz w:val="28"/>
          <w:szCs w:val="28"/>
        </w:rPr>
        <w:t>связана с большим разнообразием клинических п</w:t>
      </w:r>
      <w:r>
        <w:rPr>
          <w:color w:val="000000"/>
          <w:sz w:val="28"/>
          <w:szCs w:val="28"/>
        </w:rPr>
        <w:t>роявлений болезни, обусловленных</w:t>
      </w:r>
      <w:r w:rsidRPr="00D96E39">
        <w:rPr>
          <w:color w:val="000000"/>
          <w:sz w:val="28"/>
          <w:szCs w:val="28"/>
        </w:rPr>
        <w:t xml:space="preserve"> сочетани</w:t>
      </w:r>
      <w:r w:rsidR="00496E9B">
        <w:rPr>
          <w:color w:val="000000"/>
          <w:sz w:val="28"/>
          <w:szCs w:val="28"/>
          <w:lang w:val="uk-UA"/>
        </w:rPr>
        <w:t>ем</w:t>
      </w:r>
      <w:r w:rsidRPr="00D96E39">
        <w:rPr>
          <w:color w:val="000000"/>
          <w:sz w:val="28"/>
          <w:szCs w:val="28"/>
        </w:rPr>
        <w:t xml:space="preserve"> аденомиоза с другой патологией энд</w:t>
      </w:r>
      <w:proofErr w:type="gramStart"/>
      <w:r w:rsidRPr="00D96E39">
        <w:rPr>
          <w:color w:val="000000"/>
          <w:sz w:val="28"/>
          <w:szCs w:val="28"/>
        </w:rPr>
        <w:t>о-</w:t>
      </w:r>
      <w:proofErr w:type="gramEnd"/>
      <w:r w:rsidRPr="00D96E39">
        <w:rPr>
          <w:color w:val="000000"/>
          <w:sz w:val="28"/>
          <w:szCs w:val="28"/>
        </w:rPr>
        <w:t xml:space="preserve"> и миомет</w:t>
      </w:r>
      <w:r w:rsidR="008951D5">
        <w:rPr>
          <w:color w:val="000000"/>
          <w:sz w:val="28"/>
          <w:szCs w:val="28"/>
        </w:rPr>
        <w:t>рия [</w:t>
      </w:r>
      <w:r w:rsidR="008951D5">
        <w:rPr>
          <w:color w:val="000000"/>
          <w:sz w:val="28"/>
          <w:szCs w:val="28"/>
          <w:lang w:val="uk-UA"/>
        </w:rPr>
        <w:t>4</w:t>
      </w:r>
      <w:r w:rsidR="00054CD6">
        <w:rPr>
          <w:color w:val="000000"/>
          <w:sz w:val="28"/>
          <w:szCs w:val="28"/>
        </w:rPr>
        <w:t xml:space="preserve">]. </w:t>
      </w:r>
      <w:r w:rsidR="00472971" w:rsidRPr="00393701">
        <w:rPr>
          <w:color w:val="000000"/>
          <w:sz w:val="28"/>
          <w:szCs w:val="28"/>
        </w:rPr>
        <w:t>С момента появления первых</w:t>
      </w:r>
      <w:r w:rsidR="00393701" w:rsidRPr="00393701">
        <w:rPr>
          <w:color w:val="000000"/>
          <w:sz w:val="28"/>
          <w:szCs w:val="28"/>
        </w:rPr>
        <w:t xml:space="preserve"> клинических</w:t>
      </w:r>
      <w:r w:rsidR="00393701" w:rsidRPr="00D96E39">
        <w:rPr>
          <w:color w:val="000000"/>
          <w:sz w:val="28"/>
          <w:szCs w:val="28"/>
        </w:rPr>
        <w:t xml:space="preserve"> симптомов заболевания</w:t>
      </w:r>
      <w:r w:rsidR="00472971">
        <w:rPr>
          <w:color w:val="000000"/>
          <w:sz w:val="28"/>
          <w:szCs w:val="28"/>
          <w:lang w:val="uk-UA"/>
        </w:rPr>
        <w:t xml:space="preserve">  </w:t>
      </w:r>
      <w:r w:rsidR="00393701">
        <w:rPr>
          <w:color w:val="000000"/>
          <w:sz w:val="28"/>
          <w:szCs w:val="28"/>
        </w:rPr>
        <w:t>п</w:t>
      </w:r>
      <w:r w:rsidR="0025517A" w:rsidRPr="00D96E39">
        <w:rPr>
          <w:color w:val="000000"/>
          <w:sz w:val="28"/>
          <w:szCs w:val="28"/>
        </w:rPr>
        <w:t xml:space="preserve">равильный диагноз аденомиоза устанавливается </w:t>
      </w:r>
      <w:r w:rsidR="006F2687">
        <w:rPr>
          <w:color w:val="000000"/>
          <w:sz w:val="28"/>
          <w:szCs w:val="28"/>
        </w:rPr>
        <w:t xml:space="preserve">лишь </w:t>
      </w:r>
      <w:r>
        <w:rPr>
          <w:color w:val="000000"/>
          <w:sz w:val="28"/>
          <w:szCs w:val="28"/>
        </w:rPr>
        <w:t>у</w:t>
      </w:r>
      <w:r w:rsidR="0025517A" w:rsidRPr="00D96E39">
        <w:rPr>
          <w:color w:val="000000"/>
          <w:sz w:val="28"/>
          <w:szCs w:val="28"/>
        </w:rPr>
        <w:t xml:space="preserve"> 4,6</w:t>
      </w:r>
      <w:r w:rsidR="00D34F29">
        <w:rPr>
          <w:color w:val="000000"/>
          <w:sz w:val="28"/>
          <w:szCs w:val="28"/>
        </w:rPr>
        <w:t> </w:t>
      </w:r>
      <w:r w:rsidR="0025517A" w:rsidRPr="00D96E39">
        <w:rPr>
          <w:color w:val="000000"/>
          <w:sz w:val="28"/>
          <w:szCs w:val="28"/>
        </w:rPr>
        <w:t>% больных в течение 1</w:t>
      </w:r>
      <w:r w:rsidR="0025517A">
        <w:rPr>
          <w:color w:val="000000"/>
          <w:sz w:val="28"/>
          <w:szCs w:val="28"/>
        </w:rPr>
        <w:t>–</w:t>
      </w:r>
      <w:r w:rsidR="00393701">
        <w:rPr>
          <w:color w:val="000000"/>
          <w:sz w:val="28"/>
          <w:szCs w:val="28"/>
        </w:rPr>
        <w:t>5 лет</w:t>
      </w:r>
      <w:r w:rsidR="0025517A" w:rsidRPr="00D96E39">
        <w:rPr>
          <w:color w:val="000000"/>
          <w:sz w:val="28"/>
          <w:szCs w:val="28"/>
        </w:rPr>
        <w:t xml:space="preserve"> </w:t>
      </w:r>
      <w:r w:rsidR="008951D5">
        <w:rPr>
          <w:color w:val="000000"/>
          <w:sz w:val="28"/>
          <w:szCs w:val="28"/>
        </w:rPr>
        <w:t>[</w:t>
      </w:r>
      <w:r w:rsidR="008951D5">
        <w:rPr>
          <w:color w:val="000000"/>
          <w:sz w:val="28"/>
          <w:szCs w:val="28"/>
          <w:lang w:val="uk-UA"/>
        </w:rPr>
        <w:t>1</w:t>
      </w:r>
      <w:r w:rsidR="00054CD6">
        <w:rPr>
          <w:color w:val="000000"/>
          <w:sz w:val="28"/>
          <w:szCs w:val="28"/>
        </w:rPr>
        <w:t>]</w:t>
      </w:r>
      <w:r w:rsidR="0025517A" w:rsidRPr="00D96E39">
        <w:rPr>
          <w:color w:val="000000"/>
          <w:sz w:val="28"/>
          <w:szCs w:val="28"/>
        </w:rPr>
        <w:t>. Дооперационная диагностика аденомиоза о</w:t>
      </w:r>
      <w:r w:rsidR="00472971">
        <w:rPr>
          <w:color w:val="000000"/>
          <w:sz w:val="28"/>
          <w:szCs w:val="28"/>
        </w:rPr>
        <w:t>стается низкой и составляет</w:t>
      </w:r>
      <w:r w:rsidR="0025517A" w:rsidRPr="00D96E39">
        <w:rPr>
          <w:color w:val="000000"/>
          <w:sz w:val="28"/>
          <w:szCs w:val="28"/>
        </w:rPr>
        <w:t xml:space="preserve"> 2,6</w:t>
      </w:r>
      <w:r w:rsidR="0025517A">
        <w:rPr>
          <w:color w:val="000000"/>
          <w:sz w:val="28"/>
          <w:szCs w:val="28"/>
        </w:rPr>
        <w:t>–</w:t>
      </w:r>
      <w:r w:rsidR="0025517A" w:rsidRPr="00D96E39">
        <w:rPr>
          <w:color w:val="000000"/>
          <w:sz w:val="28"/>
          <w:szCs w:val="28"/>
        </w:rPr>
        <w:t>64</w:t>
      </w:r>
      <w:r w:rsidR="00D34F29">
        <w:rPr>
          <w:color w:val="000000"/>
          <w:sz w:val="28"/>
          <w:szCs w:val="28"/>
        </w:rPr>
        <w:t> </w:t>
      </w:r>
      <w:r w:rsidR="0025517A" w:rsidRPr="00D96E39">
        <w:rPr>
          <w:color w:val="000000"/>
          <w:sz w:val="28"/>
          <w:szCs w:val="28"/>
        </w:rPr>
        <w:t>% случаев</w:t>
      </w:r>
      <w:r w:rsidR="008951D5">
        <w:rPr>
          <w:color w:val="000000"/>
          <w:sz w:val="28"/>
          <w:szCs w:val="28"/>
        </w:rPr>
        <w:t xml:space="preserve"> [</w:t>
      </w:r>
      <w:r w:rsidR="008951D5">
        <w:rPr>
          <w:color w:val="000000"/>
          <w:sz w:val="28"/>
          <w:szCs w:val="28"/>
          <w:lang w:val="uk-UA"/>
        </w:rPr>
        <w:t>2</w:t>
      </w:r>
      <w:r w:rsidR="00054CD6">
        <w:rPr>
          <w:color w:val="000000"/>
          <w:sz w:val="28"/>
          <w:szCs w:val="28"/>
        </w:rPr>
        <w:t>]</w:t>
      </w:r>
      <w:r w:rsidR="0025517A" w:rsidRPr="00D96E39">
        <w:rPr>
          <w:color w:val="000000"/>
          <w:sz w:val="28"/>
          <w:szCs w:val="28"/>
        </w:rPr>
        <w:t>. В настоящее время, особую актуальность приобретает использование высокоэффективных методов инструментальной диагностики для установления формы и степени тяжести аденомиоза, особенно на начальных стадиях развития болезни</w:t>
      </w:r>
      <w:r w:rsidR="008951D5">
        <w:rPr>
          <w:color w:val="000000"/>
          <w:sz w:val="28"/>
          <w:szCs w:val="28"/>
        </w:rPr>
        <w:t xml:space="preserve"> [</w:t>
      </w:r>
      <w:r w:rsidR="008951D5">
        <w:rPr>
          <w:color w:val="000000"/>
          <w:sz w:val="28"/>
          <w:szCs w:val="28"/>
          <w:lang w:val="uk-UA"/>
        </w:rPr>
        <w:t>5</w:t>
      </w:r>
      <w:r w:rsidR="00054CD6">
        <w:rPr>
          <w:color w:val="000000"/>
          <w:sz w:val="28"/>
          <w:szCs w:val="28"/>
        </w:rPr>
        <w:t>]</w:t>
      </w:r>
      <w:r w:rsidR="0025517A" w:rsidRPr="00D96E39">
        <w:rPr>
          <w:color w:val="000000"/>
          <w:sz w:val="28"/>
          <w:szCs w:val="28"/>
        </w:rPr>
        <w:t>.</w:t>
      </w:r>
      <w:r w:rsidRPr="004A672C">
        <w:rPr>
          <w:color w:val="000000"/>
          <w:sz w:val="28"/>
          <w:szCs w:val="28"/>
        </w:rPr>
        <w:t xml:space="preserve"> </w:t>
      </w:r>
    </w:p>
    <w:p w:rsidR="0025517A" w:rsidRPr="00897908" w:rsidRDefault="004A672C" w:rsidP="00897908">
      <w:pPr>
        <w:pStyle w:val="a4"/>
        <w:widowControl w:val="0"/>
        <w:shd w:val="clear" w:color="auto" w:fill="FFFFFF"/>
        <w:spacing w:before="0" w:beforeAutospacing="0" w:after="0" w:afterAutospacing="0" w:line="360" w:lineRule="auto"/>
        <w:ind w:firstLine="709"/>
        <w:contextualSpacing/>
        <w:jc w:val="both"/>
        <w:textAlignment w:val="baseline"/>
        <w:rPr>
          <w:color w:val="000000"/>
          <w:sz w:val="28"/>
          <w:szCs w:val="28"/>
        </w:rPr>
      </w:pPr>
      <w:r w:rsidRPr="00D96E39">
        <w:rPr>
          <w:color w:val="000000"/>
          <w:sz w:val="28"/>
          <w:szCs w:val="28"/>
        </w:rPr>
        <w:t xml:space="preserve">Выполнение внутриматочных вмешательств под контролем гистероскопии позволяет значительно усовершенствовать хирургическое </w:t>
      </w:r>
      <w:r w:rsidRPr="00D96E39">
        <w:rPr>
          <w:color w:val="000000"/>
          <w:sz w:val="28"/>
          <w:szCs w:val="28"/>
        </w:rPr>
        <w:lastRenderedPageBreak/>
        <w:t>лечение патологии эндометрия.</w:t>
      </w:r>
      <w:r w:rsidR="00897908">
        <w:rPr>
          <w:color w:val="000000"/>
          <w:sz w:val="28"/>
          <w:szCs w:val="28"/>
        </w:rPr>
        <w:t xml:space="preserve"> </w:t>
      </w:r>
      <w:r w:rsidR="0025517A" w:rsidRPr="00C62929">
        <w:rPr>
          <w:color w:val="000000"/>
          <w:sz w:val="28"/>
          <w:szCs w:val="28"/>
        </w:rPr>
        <w:t>Выявление эндометриоза при использовании данного метода основывается на визуализации устьев эндометриоидных ходов в виде темно-красных точечных отверстий на фоне бледно-розовой слизистой оболочки матки с изливающейся из них кровью (при множественной локализации очагов эндометриоза эндоскопическая картина напоминает строение пчелиных сот)</w:t>
      </w:r>
      <w:r w:rsidR="00054CD6" w:rsidRPr="00054CD6">
        <w:rPr>
          <w:color w:val="000000"/>
          <w:sz w:val="28"/>
          <w:szCs w:val="28"/>
        </w:rPr>
        <w:t xml:space="preserve"> </w:t>
      </w:r>
      <w:r w:rsidR="008951D5">
        <w:rPr>
          <w:color w:val="000000"/>
          <w:sz w:val="28"/>
          <w:szCs w:val="28"/>
        </w:rPr>
        <w:t>[</w:t>
      </w:r>
      <w:r w:rsidR="008951D5">
        <w:rPr>
          <w:color w:val="000000"/>
          <w:sz w:val="28"/>
          <w:szCs w:val="28"/>
          <w:lang w:val="uk-UA"/>
        </w:rPr>
        <w:t>6</w:t>
      </w:r>
      <w:r w:rsidR="00054CD6">
        <w:rPr>
          <w:color w:val="000000"/>
          <w:sz w:val="28"/>
          <w:szCs w:val="28"/>
        </w:rPr>
        <w:t>]</w:t>
      </w:r>
      <w:r w:rsidR="0025517A" w:rsidRPr="00C62929">
        <w:rPr>
          <w:color w:val="000000"/>
          <w:sz w:val="28"/>
          <w:szCs w:val="28"/>
        </w:rPr>
        <w:t>. Другими гистероскопическими критериями проявления аденомиоза служат деформация и расширение полости матки. Точность диагностики внутреннего эндометриоза при применении данного метода колеблется в широких пределах — от 32 до 91</w:t>
      </w:r>
      <w:r w:rsidR="00D34F29">
        <w:rPr>
          <w:color w:val="000000"/>
          <w:sz w:val="28"/>
          <w:szCs w:val="28"/>
        </w:rPr>
        <w:t> </w:t>
      </w:r>
      <w:r w:rsidR="0025517A" w:rsidRPr="00C62929">
        <w:rPr>
          <w:color w:val="000000"/>
          <w:sz w:val="28"/>
          <w:szCs w:val="28"/>
        </w:rPr>
        <w:t>%</w:t>
      </w:r>
      <w:r w:rsidR="008951D5">
        <w:rPr>
          <w:color w:val="000000"/>
          <w:sz w:val="28"/>
          <w:szCs w:val="28"/>
        </w:rPr>
        <w:t xml:space="preserve"> [</w:t>
      </w:r>
      <w:r w:rsidR="008951D5">
        <w:rPr>
          <w:color w:val="000000"/>
          <w:sz w:val="28"/>
          <w:szCs w:val="28"/>
          <w:lang w:val="uk-UA"/>
        </w:rPr>
        <w:t>7</w:t>
      </w:r>
      <w:r w:rsidR="00054CD6">
        <w:rPr>
          <w:color w:val="000000"/>
          <w:sz w:val="28"/>
          <w:szCs w:val="28"/>
        </w:rPr>
        <w:t>]</w:t>
      </w:r>
      <w:r w:rsidR="0025517A" w:rsidRPr="00C62929">
        <w:rPr>
          <w:color w:val="000000"/>
          <w:sz w:val="28"/>
          <w:szCs w:val="28"/>
        </w:rPr>
        <w:t>. Помимо этого, гистероскопия представляет наиболее информативный инструментальный метод диагностики подслизистой миомы матки и патологических состояний эндометрия.</w:t>
      </w:r>
      <w:r w:rsidR="00F22715">
        <w:rPr>
          <w:color w:val="000000"/>
          <w:sz w:val="28"/>
          <w:szCs w:val="28"/>
        </w:rPr>
        <w:t xml:space="preserve"> </w:t>
      </w:r>
      <w:r w:rsidR="0025517A" w:rsidRPr="00F22715">
        <w:rPr>
          <w:sz w:val="28"/>
          <w:szCs w:val="28"/>
        </w:rPr>
        <w:t>Соответственно осмотр полости матки с помощью гистероскопа уточняет и/или дополняет картину трансвагинального ультразвукового сканирования</w:t>
      </w:r>
      <w:r w:rsidR="00054CD6">
        <w:rPr>
          <w:sz w:val="28"/>
          <w:szCs w:val="28"/>
        </w:rPr>
        <w:t xml:space="preserve"> </w:t>
      </w:r>
      <w:r w:rsidR="008951D5">
        <w:rPr>
          <w:color w:val="000000"/>
          <w:sz w:val="28"/>
          <w:szCs w:val="28"/>
        </w:rPr>
        <w:t>[</w:t>
      </w:r>
      <w:r w:rsidR="008951D5">
        <w:rPr>
          <w:color w:val="000000"/>
          <w:sz w:val="28"/>
          <w:szCs w:val="28"/>
          <w:lang w:val="uk-UA"/>
        </w:rPr>
        <w:t>3</w:t>
      </w:r>
      <w:r w:rsidR="00054CD6">
        <w:rPr>
          <w:color w:val="000000"/>
          <w:sz w:val="28"/>
          <w:szCs w:val="28"/>
        </w:rPr>
        <w:t>]</w:t>
      </w:r>
      <w:r w:rsidR="0025517A" w:rsidRPr="00F22715">
        <w:rPr>
          <w:sz w:val="28"/>
          <w:szCs w:val="28"/>
        </w:rPr>
        <w:t>.</w:t>
      </w:r>
    </w:p>
    <w:p w:rsidR="00B80457" w:rsidRDefault="003F2D91" w:rsidP="006F2687">
      <w:pPr>
        <w:pStyle w:val="1"/>
        <w:spacing w:before="0" w:beforeAutospacing="0" w:after="0" w:afterAutospacing="0" w:line="360" w:lineRule="auto"/>
        <w:ind w:firstLine="709"/>
        <w:jc w:val="both"/>
        <w:rPr>
          <w:color w:val="000000"/>
          <w:sz w:val="28"/>
          <w:szCs w:val="28"/>
        </w:rPr>
      </w:pPr>
      <w:r w:rsidRPr="00E2357F">
        <w:rPr>
          <w:color w:val="000000"/>
          <w:sz w:val="28"/>
          <w:szCs w:val="28"/>
        </w:rPr>
        <w:t>Ц</w:t>
      </w:r>
      <w:r w:rsidR="00B80457">
        <w:rPr>
          <w:color w:val="000000"/>
          <w:sz w:val="28"/>
          <w:szCs w:val="28"/>
        </w:rPr>
        <w:t>ЕЛЬ ИССЛЕДОВАНИЯ</w:t>
      </w:r>
    </w:p>
    <w:p w:rsidR="00E2357F" w:rsidRPr="006F2687" w:rsidRDefault="00B80457" w:rsidP="006F2687">
      <w:pPr>
        <w:pStyle w:val="1"/>
        <w:spacing w:before="0" w:beforeAutospacing="0" w:after="0" w:afterAutospacing="0" w:line="360" w:lineRule="auto"/>
        <w:ind w:firstLine="709"/>
        <w:jc w:val="both"/>
        <w:rPr>
          <w:b w:val="0"/>
          <w:color w:val="000000"/>
          <w:sz w:val="28"/>
          <w:szCs w:val="28"/>
        </w:rPr>
      </w:pPr>
      <w:r>
        <w:rPr>
          <w:b w:val="0"/>
          <w:color w:val="000000"/>
          <w:sz w:val="28"/>
          <w:szCs w:val="28"/>
        </w:rPr>
        <w:t>У</w:t>
      </w:r>
      <w:r w:rsidR="00897908">
        <w:rPr>
          <w:b w:val="0"/>
          <w:color w:val="000000"/>
          <w:sz w:val="28"/>
          <w:szCs w:val="28"/>
        </w:rPr>
        <w:t xml:space="preserve">лучшить диагностику эндометриоза за счет </w:t>
      </w:r>
      <w:r w:rsidR="00B251FC">
        <w:rPr>
          <w:b w:val="0"/>
          <w:color w:val="000000"/>
          <w:sz w:val="28"/>
          <w:szCs w:val="28"/>
        </w:rPr>
        <w:t xml:space="preserve">использования </w:t>
      </w:r>
      <w:r w:rsidR="00897908">
        <w:rPr>
          <w:b w:val="0"/>
          <w:color w:val="000000"/>
          <w:sz w:val="28"/>
          <w:szCs w:val="28"/>
        </w:rPr>
        <w:t xml:space="preserve">гистероскопии и прицельной биопсии, </w:t>
      </w:r>
      <w:r w:rsidR="006F2687">
        <w:rPr>
          <w:b w:val="0"/>
          <w:color w:val="000000"/>
          <w:sz w:val="28"/>
          <w:szCs w:val="28"/>
        </w:rPr>
        <w:t xml:space="preserve">а так же </w:t>
      </w:r>
      <w:r w:rsidR="006F2687" w:rsidRPr="006F2687">
        <w:rPr>
          <w:b w:val="0"/>
          <w:color w:val="000000"/>
          <w:sz w:val="28"/>
          <w:szCs w:val="28"/>
        </w:rPr>
        <w:t>о</w:t>
      </w:r>
      <w:r w:rsidR="000B4466">
        <w:rPr>
          <w:b w:val="0"/>
          <w:color w:val="000000" w:themeColor="text1"/>
          <w:sz w:val="28"/>
          <w:szCs w:val="28"/>
        </w:rPr>
        <w:t>птимизировать алгоритм</w:t>
      </w:r>
      <w:r w:rsidR="00E2357F" w:rsidRPr="006F2687">
        <w:rPr>
          <w:b w:val="0"/>
          <w:color w:val="000000" w:themeColor="text1"/>
          <w:sz w:val="28"/>
          <w:szCs w:val="28"/>
        </w:rPr>
        <w:t xml:space="preserve"> дифференциальной диагностики аденомиоза и гиперпластических процессов эндометрия</w:t>
      </w:r>
      <w:r w:rsidR="00897908">
        <w:rPr>
          <w:b w:val="0"/>
          <w:color w:val="000000" w:themeColor="text1"/>
          <w:sz w:val="28"/>
          <w:szCs w:val="28"/>
        </w:rPr>
        <w:t>.</w:t>
      </w:r>
      <w:r w:rsidR="00E2357F" w:rsidRPr="006F2687">
        <w:rPr>
          <w:b w:val="0"/>
          <w:color w:val="000000" w:themeColor="text1"/>
          <w:sz w:val="28"/>
          <w:szCs w:val="28"/>
        </w:rPr>
        <w:t xml:space="preserve"> </w:t>
      </w:r>
    </w:p>
    <w:p w:rsidR="00B80457" w:rsidRDefault="003F2D91" w:rsidP="00C34D2C">
      <w:pPr>
        <w:widowControl w:val="0"/>
        <w:spacing w:line="360" w:lineRule="auto"/>
        <w:ind w:firstLine="709"/>
        <w:contextualSpacing/>
        <w:jc w:val="both"/>
        <w:rPr>
          <w:b/>
          <w:color w:val="000000"/>
          <w:sz w:val="28"/>
          <w:szCs w:val="28"/>
        </w:rPr>
      </w:pPr>
      <w:r>
        <w:rPr>
          <w:b/>
          <w:color w:val="000000"/>
          <w:sz w:val="28"/>
          <w:szCs w:val="28"/>
        </w:rPr>
        <w:t>М</w:t>
      </w:r>
      <w:r w:rsidR="00B80457">
        <w:rPr>
          <w:b/>
          <w:color w:val="000000"/>
          <w:sz w:val="28"/>
          <w:szCs w:val="28"/>
        </w:rPr>
        <w:t>АТЕРИАЛЫ И МЕТОДЫ ИССЛЕДОВАНИЯ</w:t>
      </w:r>
    </w:p>
    <w:p w:rsidR="00C34D2C" w:rsidRDefault="00C34D2C" w:rsidP="00C34D2C">
      <w:pPr>
        <w:widowControl w:val="0"/>
        <w:spacing w:line="360" w:lineRule="auto"/>
        <w:ind w:firstLine="709"/>
        <w:contextualSpacing/>
        <w:jc w:val="both"/>
        <w:rPr>
          <w:color w:val="000000"/>
          <w:sz w:val="28"/>
          <w:szCs w:val="28"/>
        </w:rPr>
      </w:pPr>
      <w:r w:rsidRPr="00C62929">
        <w:rPr>
          <w:color w:val="000000"/>
          <w:sz w:val="28"/>
          <w:szCs w:val="28"/>
        </w:rPr>
        <w:t xml:space="preserve">В исследовании принимали участие </w:t>
      </w:r>
      <w:r>
        <w:rPr>
          <w:color w:val="000000"/>
          <w:sz w:val="28"/>
          <w:szCs w:val="28"/>
        </w:rPr>
        <w:t xml:space="preserve">36 </w:t>
      </w:r>
      <w:r w:rsidRPr="00C62929">
        <w:rPr>
          <w:color w:val="000000"/>
          <w:sz w:val="28"/>
          <w:szCs w:val="28"/>
        </w:rPr>
        <w:t>женщин в возрасте от 28 до 53</w:t>
      </w:r>
      <w:r>
        <w:rPr>
          <w:color w:val="000000"/>
          <w:sz w:val="28"/>
          <w:szCs w:val="28"/>
        </w:rPr>
        <w:t> </w:t>
      </w:r>
      <w:r w:rsidRPr="00C62929">
        <w:rPr>
          <w:color w:val="000000"/>
          <w:sz w:val="28"/>
          <w:szCs w:val="28"/>
        </w:rPr>
        <w:t>лет, которым было произведено гистероскопическое оперативное вмешательство с последующ</w:t>
      </w:r>
      <w:r>
        <w:rPr>
          <w:color w:val="000000"/>
          <w:sz w:val="28"/>
          <w:szCs w:val="28"/>
        </w:rPr>
        <w:t>им</w:t>
      </w:r>
      <w:r w:rsidRPr="00C62929">
        <w:rPr>
          <w:color w:val="000000"/>
          <w:sz w:val="28"/>
          <w:szCs w:val="28"/>
        </w:rPr>
        <w:t xml:space="preserve"> </w:t>
      </w:r>
      <w:r>
        <w:rPr>
          <w:color w:val="000000"/>
          <w:sz w:val="28"/>
          <w:szCs w:val="28"/>
        </w:rPr>
        <w:t>морфологиче</w:t>
      </w:r>
      <w:r w:rsidR="000B4466">
        <w:rPr>
          <w:color w:val="000000"/>
          <w:sz w:val="28"/>
          <w:szCs w:val="28"/>
        </w:rPr>
        <w:t>с</w:t>
      </w:r>
      <w:r>
        <w:rPr>
          <w:color w:val="000000"/>
          <w:sz w:val="28"/>
          <w:szCs w:val="28"/>
        </w:rPr>
        <w:t>ким</w:t>
      </w:r>
      <w:r w:rsidRPr="00C62929">
        <w:rPr>
          <w:color w:val="000000"/>
          <w:sz w:val="28"/>
          <w:szCs w:val="28"/>
        </w:rPr>
        <w:t xml:space="preserve"> исследовани</w:t>
      </w:r>
      <w:r>
        <w:rPr>
          <w:color w:val="000000"/>
          <w:sz w:val="28"/>
          <w:szCs w:val="28"/>
        </w:rPr>
        <w:t>ем</w:t>
      </w:r>
      <w:r w:rsidRPr="00C62929">
        <w:rPr>
          <w:color w:val="000000"/>
          <w:sz w:val="28"/>
          <w:szCs w:val="28"/>
        </w:rPr>
        <w:t xml:space="preserve">. </w:t>
      </w:r>
      <w:r w:rsidRPr="00D96E39">
        <w:rPr>
          <w:color w:val="000000"/>
          <w:sz w:val="28"/>
          <w:szCs w:val="28"/>
        </w:rPr>
        <w:t>Все операции были произведены в плановом порядке с предоперационным обследованием и подготовкой</w:t>
      </w:r>
      <w:r>
        <w:rPr>
          <w:color w:val="000000"/>
          <w:sz w:val="28"/>
          <w:szCs w:val="28"/>
        </w:rPr>
        <w:t xml:space="preserve"> в условиях отделения оперативной гинекологии с малоинвазивными </w:t>
      </w:r>
      <w:r w:rsidRPr="00E703FD">
        <w:rPr>
          <w:sz w:val="28"/>
          <w:szCs w:val="28"/>
        </w:rPr>
        <w:t xml:space="preserve">технологиями </w:t>
      </w:r>
      <w:r w:rsidRPr="00E703FD">
        <w:rPr>
          <w:sz w:val="28"/>
          <w:szCs w:val="28"/>
          <w:shd w:val="clear" w:color="auto" w:fill="FFFFFF"/>
        </w:rPr>
        <w:t xml:space="preserve">регионального перинатального центра </w:t>
      </w:r>
      <w:r w:rsidRPr="00E703FD">
        <w:rPr>
          <w:sz w:val="28"/>
          <w:szCs w:val="28"/>
        </w:rPr>
        <w:t xml:space="preserve">на базе </w:t>
      </w:r>
      <w:r>
        <w:rPr>
          <w:color w:val="000000"/>
          <w:sz w:val="28"/>
          <w:szCs w:val="28"/>
        </w:rPr>
        <w:t xml:space="preserve">КУОЗ </w:t>
      </w:r>
      <w:r>
        <w:t>«</w:t>
      </w:r>
      <w:r w:rsidRPr="00180A80">
        <w:rPr>
          <w:sz w:val="28"/>
          <w:szCs w:val="28"/>
        </w:rPr>
        <w:t xml:space="preserve">Областная клиническая больница – Центр экстренной медицинской </w:t>
      </w:r>
      <w:r w:rsidRPr="009F0C6A">
        <w:rPr>
          <w:sz w:val="28"/>
          <w:szCs w:val="28"/>
        </w:rPr>
        <w:t>помощи и медицины катастроф</w:t>
      </w:r>
      <w:r w:rsidRPr="00E703FD">
        <w:rPr>
          <w:sz w:val="28"/>
          <w:szCs w:val="28"/>
        </w:rPr>
        <w:t xml:space="preserve">» </w:t>
      </w:r>
      <w:r>
        <w:rPr>
          <w:sz w:val="28"/>
          <w:szCs w:val="28"/>
        </w:rPr>
        <w:t>(</w:t>
      </w:r>
      <w:r w:rsidRPr="00E703FD">
        <w:rPr>
          <w:sz w:val="28"/>
          <w:szCs w:val="28"/>
        </w:rPr>
        <w:t>К</w:t>
      </w:r>
      <w:r w:rsidRPr="00E703FD">
        <w:rPr>
          <w:color w:val="000000"/>
          <w:sz w:val="28"/>
          <w:szCs w:val="28"/>
        </w:rPr>
        <w:t xml:space="preserve">УОЗ </w:t>
      </w:r>
      <w:r w:rsidRPr="00E703FD">
        <w:rPr>
          <w:sz w:val="28"/>
          <w:szCs w:val="28"/>
        </w:rPr>
        <w:t>«ОКБ – ЦЭМП и МК»</w:t>
      </w:r>
      <w:r>
        <w:rPr>
          <w:sz w:val="28"/>
          <w:szCs w:val="28"/>
        </w:rPr>
        <w:t>)</w:t>
      </w:r>
      <w:r w:rsidRPr="00E703FD">
        <w:rPr>
          <w:sz w:val="28"/>
          <w:szCs w:val="28"/>
        </w:rPr>
        <w:t>,</w:t>
      </w:r>
      <w:r w:rsidRPr="00D96E39">
        <w:rPr>
          <w:color w:val="000000"/>
          <w:sz w:val="28"/>
          <w:szCs w:val="28"/>
        </w:rPr>
        <w:t xml:space="preserve"> а также анестезиологическ</w:t>
      </w:r>
      <w:r>
        <w:rPr>
          <w:color w:val="000000"/>
          <w:sz w:val="28"/>
          <w:szCs w:val="28"/>
        </w:rPr>
        <w:t>им обеспечением</w:t>
      </w:r>
      <w:r w:rsidR="00496E9B">
        <w:rPr>
          <w:color w:val="000000"/>
          <w:sz w:val="28"/>
          <w:szCs w:val="28"/>
          <w:lang w:val="uk-UA"/>
        </w:rPr>
        <w:t>,</w:t>
      </w:r>
      <w:r>
        <w:rPr>
          <w:color w:val="000000"/>
          <w:sz w:val="28"/>
          <w:szCs w:val="28"/>
        </w:rPr>
        <w:t xml:space="preserve"> </w:t>
      </w:r>
      <w:proofErr w:type="gramStart"/>
      <w:r>
        <w:rPr>
          <w:color w:val="000000"/>
          <w:sz w:val="28"/>
          <w:szCs w:val="28"/>
        </w:rPr>
        <w:t>согласно приказа</w:t>
      </w:r>
      <w:proofErr w:type="gramEnd"/>
      <w:r w:rsidRPr="00D96E39">
        <w:rPr>
          <w:color w:val="000000"/>
          <w:sz w:val="28"/>
          <w:szCs w:val="28"/>
        </w:rPr>
        <w:t xml:space="preserve"> МОЗ Украины № 620.</w:t>
      </w:r>
    </w:p>
    <w:p w:rsidR="00C34D2C" w:rsidRPr="00753E6F" w:rsidRDefault="003F2D91" w:rsidP="00C34D2C">
      <w:pPr>
        <w:tabs>
          <w:tab w:val="left" w:pos="0"/>
        </w:tabs>
        <w:spacing w:line="360" w:lineRule="auto"/>
        <w:ind w:right="57" w:firstLine="741"/>
        <w:jc w:val="both"/>
        <w:rPr>
          <w:sz w:val="28"/>
          <w:szCs w:val="28"/>
        </w:rPr>
      </w:pPr>
      <w:r w:rsidRPr="003F2D91">
        <w:rPr>
          <w:color w:val="000000"/>
          <w:sz w:val="28"/>
          <w:szCs w:val="28"/>
        </w:rPr>
        <w:lastRenderedPageBreak/>
        <w:t>Материалом</w:t>
      </w:r>
      <w:r>
        <w:rPr>
          <w:b/>
          <w:color w:val="000000"/>
          <w:sz w:val="28"/>
          <w:szCs w:val="28"/>
        </w:rPr>
        <w:t xml:space="preserve"> </w:t>
      </w:r>
      <w:r w:rsidRPr="00477BA0">
        <w:rPr>
          <w:sz w:val="28"/>
          <w:szCs w:val="28"/>
        </w:rPr>
        <w:t xml:space="preserve">послужили </w:t>
      </w:r>
      <w:r w:rsidR="00C34D2C">
        <w:rPr>
          <w:sz w:val="28"/>
          <w:szCs w:val="28"/>
        </w:rPr>
        <w:t xml:space="preserve">прицельно забранные для данного научного исследования материалы в виде участка стенки матки, представленного эндометрием и фрагментом подлежащего миометрия, взятого с </w:t>
      </w:r>
      <w:r w:rsidR="00C34D2C" w:rsidRPr="00D012D6">
        <w:rPr>
          <w:color w:val="000000" w:themeColor="text1"/>
          <w:sz w:val="28"/>
          <w:szCs w:val="28"/>
        </w:rPr>
        <w:t>противоположной стороны от патологически измененного эндометрия в виде гиперплазии и полипов</w:t>
      </w:r>
      <w:r w:rsidR="00C34D2C" w:rsidRPr="00753E6F">
        <w:rPr>
          <w:sz w:val="28"/>
          <w:szCs w:val="28"/>
        </w:rPr>
        <w:t>, с последующим гистологическим исследованием.</w:t>
      </w:r>
    </w:p>
    <w:p w:rsidR="00D012D6" w:rsidRDefault="00D012D6" w:rsidP="00D012D6">
      <w:pPr>
        <w:tabs>
          <w:tab w:val="left" w:pos="0"/>
        </w:tabs>
        <w:spacing w:line="360" w:lineRule="auto"/>
        <w:ind w:right="57" w:firstLine="741"/>
        <w:jc w:val="both"/>
        <w:rPr>
          <w:sz w:val="28"/>
          <w:szCs w:val="28"/>
        </w:rPr>
      </w:pPr>
      <w:r>
        <w:rPr>
          <w:sz w:val="28"/>
          <w:szCs w:val="28"/>
        </w:rPr>
        <w:t>К</w:t>
      </w:r>
      <w:r w:rsidRPr="00E703FD">
        <w:rPr>
          <w:sz w:val="28"/>
          <w:szCs w:val="28"/>
        </w:rPr>
        <w:t>линические д</w:t>
      </w:r>
      <w:r w:rsidRPr="00477BA0">
        <w:rPr>
          <w:sz w:val="28"/>
          <w:szCs w:val="28"/>
        </w:rPr>
        <w:t>иагнозы</w:t>
      </w:r>
      <w:r>
        <w:rPr>
          <w:sz w:val="28"/>
          <w:szCs w:val="28"/>
        </w:rPr>
        <w:t xml:space="preserve"> </w:t>
      </w:r>
      <w:r w:rsidRPr="00477BA0">
        <w:rPr>
          <w:sz w:val="28"/>
          <w:szCs w:val="28"/>
        </w:rPr>
        <w:t xml:space="preserve">и соответствующие </w:t>
      </w:r>
      <w:r w:rsidR="001A61FE">
        <w:rPr>
          <w:sz w:val="28"/>
          <w:szCs w:val="28"/>
        </w:rPr>
        <w:t>гистологические заключения исследуемого материала,</w:t>
      </w:r>
      <w:r w:rsidRPr="00477BA0">
        <w:rPr>
          <w:sz w:val="28"/>
          <w:szCs w:val="28"/>
        </w:rPr>
        <w:t xml:space="preserve"> </w:t>
      </w:r>
      <w:r>
        <w:rPr>
          <w:sz w:val="28"/>
          <w:szCs w:val="28"/>
        </w:rPr>
        <w:t>были зафиксированы</w:t>
      </w:r>
      <w:r w:rsidR="003F2D91" w:rsidRPr="00477BA0">
        <w:rPr>
          <w:sz w:val="28"/>
          <w:szCs w:val="28"/>
        </w:rPr>
        <w:t xml:space="preserve"> в журналах </w:t>
      </w:r>
      <w:r w:rsidR="003F2D91" w:rsidRPr="00D012D6">
        <w:rPr>
          <w:color w:val="000000" w:themeColor="text1"/>
          <w:sz w:val="28"/>
          <w:szCs w:val="28"/>
        </w:rPr>
        <w:t xml:space="preserve">регистрации </w:t>
      </w:r>
      <w:r w:rsidR="006F2687" w:rsidRPr="00D012D6">
        <w:rPr>
          <w:color w:val="000000" w:themeColor="text1"/>
          <w:sz w:val="28"/>
          <w:szCs w:val="28"/>
        </w:rPr>
        <w:t>гистероскопических оперативных вмешательств отделения оперативной гинекологии с малоинвазивными технологиями РПЦ</w:t>
      </w:r>
      <w:r w:rsidR="00C34D2C" w:rsidRPr="00D012D6">
        <w:rPr>
          <w:color w:val="000000" w:themeColor="text1"/>
          <w:sz w:val="28"/>
          <w:szCs w:val="28"/>
        </w:rPr>
        <w:t>, а так же</w:t>
      </w:r>
      <w:r w:rsidR="006F2687" w:rsidRPr="00D012D6">
        <w:rPr>
          <w:color w:val="000000" w:themeColor="text1"/>
          <w:sz w:val="28"/>
          <w:szCs w:val="28"/>
        </w:rPr>
        <w:t xml:space="preserve"> </w:t>
      </w:r>
      <w:r w:rsidR="003F2D91" w:rsidRPr="00D012D6">
        <w:rPr>
          <w:color w:val="000000" w:themeColor="text1"/>
          <w:sz w:val="28"/>
          <w:szCs w:val="28"/>
          <w:lang w:val="uk-UA"/>
        </w:rPr>
        <w:t>б</w:t>
      </w:r>
      <w:r w:rsidR="005B0FFF" w:rsidRPr="00D012D6">
        <w:rPr>
          <w:color w:val="000000" w:themeColor="text1"/>
          <w:sz w:val="28"/>
          <w:szCs w:val="28"/>
          <w:lang w:val="uk-UA"/>
        </w:rPr>
        <w:t>и</w:t>
      </w:r>
      <w:r w:rsidR="003F2D91" w:rsidRPr="00D012D6">
        <w:rPr>
          <w:color w:val="000000" w:themeColor="text1"/>
          <w:sz w:val="28"/>
          <w:szCs w:val="28"/>
          <w:lang w:val="uk-UA"/>
        </w:rPr>
        <w:t>опс</w:t>
      </w:r>
      <w:r w:rsidR="005B0FFF" w:rsidRPr="00D012D6">
        <w:rPr>
          <w:color w:val="000000" w:themeColor="text1"/>
          <w:sz w:val="28"/>
          <w:szCs w:val="28"/>
          <w:lang w:val="uk-UA"/>
        </w:rPr>
        <w:t>и</w:t>
      </w:r>
      <w:r w:rsidR="003F2D91" w:rsidRPr="00D012D6">
        <w:rPr>
          <w:color w:val="000000" w:themeColor="text1"/>
          <w:sz w:val="28"/>
          <w:szCs w:val="28"/>
          <w:lang w:val="uk-UA"/>
        </w:rPr>
        <w:t>йного</w:t>
      </w:r>
      <w:r w:rsidR="003F2D91" w:rsidRPr="00D012D6">
        <w:rPr>
          <w:color w:val="000000" w:themeColor="text1"/>
          <w:sz w:val="28"/>
          <w:szCs w:val="28"/>
        </w:rPr>
        <w:t xml:space="preserve"> и операционного материала патологоанатомического отделения</w:t>
      </w:r>
      <w:r w:rsidR="003F2D91" w:rsidRPr="00477BA0">
        <w:rPr>
          <w:sz w:val="28"/>
          <w:szCs w:val="28"/>
        </w:rPr>
        <w:t xml:space="preserve"> </w:t>
      </w:r>
      <w:r w:rsidR="001A61FE">
        <w:rPr>
          <w:sz w:val="28"/>
          <w:szCs w:val="28"/>
        </w:rPr>
        <w:t>КУОЗ «ОКБ – ЦЭМП и МК»</w:t>
      </w:r>
      <w:r>
        <w:rPr>
          <w:sz w:val="28"/>
          <w:szCs w:val="28"/>
        </w:rPr>
        <w:t xml:space="preserve"> </w:t>
      </w:r>
      <w:r w:rsidR="001A61FE">
        <w:rPr>
          <w:sz w:val="28"/>
          <w:szCs w:val="28"/>
        </w:rPr>
        <w:t>(</w:t>
      </w:r>
      <w:r w:rsidR="00C34D2C">
        <w:rPr>
          <w:sz w:val="28"/>
          <w:szCs w:val="28"/>
        </w:rPr>
        <w:t>г. Харьков)</w:t>
      </w:r>
      <w:r>
        <w:rPr>
          <w:sz w:val="28"/>
          <w:szCs w:val="28"/>
        </w:rPr>
        <w:t>.</w:t>
      </w:r>
      <w:r w:rsidR="00C34D2C">
        <w:rPr>
          <w:sz w:val="28"/>
          <w:szCs w:val="28"/>
        </w:rPr>
        <w:t xml:space="preserve"> </w:t>
      </w:r>
    </w:p>
    <w:p w:rsidR="00B80457" w:rsidRDefault="00753E6F" w:rsidP="003F2D91">
      <w:pPr>
        <w:tabs>
          <w:tab w:val="left" w:pos="0"/>
        </w:tabs>
        <w:spacing w:line="360" w:lineRule="auto"/>
        <w:ind w:right="57" w:firstLine="741"/>
        <w:jc w:val="both"/>
        <w:rPr>
          <w:b/>
          <w:sz w:val="28"/>
          <w:szCs w:val="28"/>
        </w:rPr>
      </w:pPr>
      <w:r w:rsidRPr="00753E6F">
        <w:rPr>
          <w:b/>
          <w:sz w:val="28"/>
          <w:szCs w:val="28"/>
        </w:rPr>
        <w:t>Р</w:t>
      </w:r>
      <w:r w:rsidR="00B80457">
        <w:rPr>
          <w:b/>
          <w:sz w:val="28"/>
          <w:szCs w:val="28"/>
        </w:rPr>
        <w:t>ЕЗУЛЬТАТЫ</w:t>
      </w:r>
      <w:r w:rsidR="0079398A">
        <w:rPr>
          <w:b/>
          <w:sz w:val="28"/>
          <w:szCs w:val="28"/>
        </w:rPr>
        <w:t xml:space="preserve"> </w:t>
      </w:r>
      <w:r w:rsidR="00B80457">
        <w:rPr>
          <w:b/>
          <w:sz w:val="28"/>
          <w:szCs w:val="28"/>
        </w:rPr>
        <w:t>ИССЛЕДОВАНИЯ И ИХ ОБСУЖДЕНИЕ</w:t>
      </w:r>
    </w:p>
    <w:p w:rsidR="005B0FFF" w:rsidRDefault="00753E6F" w:rsidP="003F2D91">
      <w:pPr>
        <w:tabs>
          <w:tab w:val="left" w:pos="0"/>
        </w:tabs>
        <w:spacing w:line="360" w:lineRule="auto"/>
        <w:ind w:right="57" w:firstLine="741"/>
        <w:jc w:val="both"/>
        <w:rPr>
          <w:sz w:val="28"/>
          <w:szCs w:val="28"/>
        </w:rPr>
      </w:pPr>
      <w:r>
        <w:rPr>
          <w:sz w:val="28"/>
          <w:szCs w:val="28"/>
        </w:rPr>
        <w:t xml:space="preserve"> В результате проведенного анализа выявлено, что рутинным гистологическим исследованием аденомиоз был подтвержден </w:t>
      </w:r>
      <w:r w:rsidR="001B44C3">
        <w:rPr>
          <w:sz w:val="28"/>
          <w:szCs w:val="28"/>
        </w:rPr>
        <w:t xml:space="preserve">только лишь </w:t>
      </w:r>
      <w:r>
        <w:rPr>
          <w:sz w:val="28"/>
          <w:szCs w:val="28"/>
        </w:rPr>
        <w:t>в 11</w:t>
      </w:r>
      <w:r w:rsidR="00CC23F2">
        <w:rPr>
          <w:sz w:val="28"/>
          <w:szCs w:val="28"/>
        </w:rPr>
        <w:t xml:space="preserve"> (30,6 %)</w:t>
      </w:r>
      <w:r>
        <w:rPr>
          <w:sz w:val="28"/>
          <w:szCs w:val="28"/>
        </w:rPr>
        <w:t xml:space="preserve"> </w:t>
      </w:r>
      <w:r w:rsidR="001B44C3">
        <w:rPr>
          <w:sz w:val="28"/>
          <w:szCs w:val="28"/>
        </w:rPr>
        <w:t>случаях</w:t>
      </w:r>
      <w:r w:rsidR="00CC23F2">
        <w:rPr>
          <w:sz w:val="28"/>
          <w:szCs w:val="28"/>
        </w:rPr>
        <w:t xml:space="preserve"> (из 36 предполагаемых),</w:t>
      </w:r>
      <w:r w:rsidR="001B44C3">
        <w:rPr>
          <w:sz w:val="28"/>
          <w:szCs w:val="28"/>
        </w:rPr>
        <w:t xml:space="preserve"> в то время как гиперпластические процессы эндометрия (полипы, железистая гиперплазия) и эндоцервикса (полипы)</w:t>
      </w:r>
      <w:r w:rsidR="00CC23F2">
        <w:rPr>
          <w:sz w:val="28"/>
          <w:szCs w:val="28"/>
        </w:rPr>
        <w:t xml:space="preserve"> – в 34 (9</w:t>
      </w:r>
      <w:r w:rsidR="00FC1E82">
        <w:rPr>
          <w:sz w:val="28"/>
          <w:szCs w:val="28"/>
        </w:rPr>
        <w:t>7</w:t>
      </w:r>
      <w:r w:rsidR="00CC23F2">
        <w:rPr>
          <w:sz w:val="28"/>
          <w:szCs w:val="28"/>
        </w:rPr>
        <w:t>,</w:t>
      </w:r>
      <w:r w:rsidR="00FC1E82">
        <w:rPr>
          <w:sz w:val="28"/>
          <w:szCs w:val="28"/>
        </w:rPr>
        <w:t>1 %</w:t>
      </w:r>
      <w:r w:rsidR="00CC23F2">
        <w:rPr>
          <w:sz w:val="28"/>
          <w:szCs w:val="28"/>
        </w:rPr>
        <w:t>) случаях</w:t>
      </w:r>
      <w:r w:rsidR="00FC1E82">
        <w:rPr>
          <w:sz w:val="28"/>
          <w:szCs w:val="28"/>
        </w:rPr>
        <w:t xml:space="preserve"> (из 35 предполагаемых)</w:t>
      </w:r>
      <w:r w:rsidR="00CC23F2">
        <w:rPr>
          <w:sz w:val="28"/>
          <w:szCs w:val="28"/>
        </w:rPr>
        <w:t>.</w:t>
      </w:r>
      <w:r w:rsidR="00FC1E82">
        <w:rPr>
          <w:sz w:val="28"/>
          <w:szCs w:val="28"/>
        </w:rPr>
        <w:t xml:space="preserve"> В одном из случаев с предполагаемым полипом цервикального канала последний не был подтвержден, что объяснялось, вероятно, об</w:t>
      </w:r>
      <w:r w:rsidR="00A3657B">
        <w:rPr>
          <w:sz w:val="28"/>
          <w:szCs w:val="28"/>
        </w:rPr>
        <w:t>наруженными при микроскопическом</w:t>
      </w:r>
      <w:r w:rsidR="00FC1E82">
        <w:rPr>
          <w:sz w:val="28"/>
          <w:szCs w:val="28"/>
        </w:rPr>
        <w:t xml:space="preserve"> исследовании выбухающими в просвет наботовыми кистами, симулирующими полип. Одно из наблюдений в клиническом диагнозе было представлено, помимо предполагаемого аденомиоза, пролиферативным процессом матки – лейомиомой</w:t>
      </w:r>
      <w:r w:rsidR="0025517A">
        <w:rPr>
          <w:sz w:val="28"/>
          <w:szCs w:val="28"/>
        </w:rPr>
        <w:t xml:space="preserve"> с субмукозной локализацией</w:t>
      </w:r>
      <w:r w:rsidR="00FC1E82">
        <w:rPr>
          <w:sz w:val="28"/>
          <w:szCs w:val="28"/>
        </w:rPr>
        <w:t>, что и было подтверждено гистологическим исследованием.</w:t>
      </w:r>
    </w:p>
    <w:p w:rsidR="00FC1E82" w:rsidRPr="001A61FE" w:rsidRDefault="00600182" w:rsidP="003F2D91">
      <w:pPr>
        <w:tabs>
          <w:tab w:val="left" w:pos="0"/>
        </w:tabs>
        <w:spacing w:line="360" w:lineRule="auto"/>
        <w:ind w:right="57" w:firstLine="741"/>
        <w:jc w:val="both"/>
        <w:rPr>
          <w:color w:val="000000" w:themeColor="text1"/>
          <w:sz w:val="28"/>
          <w:szCs w:val="28"/>
        </w:rPr>
      </w:pPr>
      <w:r>
        <w:rPr>
          <w:sz w:val="28"/>
          <w:szCs w:val="28"/>
        </w:rPr>
        <w:t xml:space="preserve">При гистологическом исследовании материала, взятого для данного научного исследования, аденомиоз был подтвержден в </w:t>
      </w:r>
      <w:r w:rsidR="00CD051E">
        <w:rPr>
          <w:sz w:val="28"/>
          <w:szCs w:val="28"/>
        </w:rPr>
        <w:t>23</w:t>
      </w:r>
      <w:r>
        <w:rPr>
          <w:sz w:val="28"/>
          <w:szCs w:val="28"/>
        </w:rPr>
        <w:t xml:space="preserve"> (</w:t>
      </w:r>
      <w:r w:rsidR="00CD051E">
        <w:rPr>
          <w:sz w:val="28"/>
          <w:szCs w:val="28"/>
        </w:rPr>
        <w:t>63,9</w:t>
      </w:r>
      <w:r>
        <w:rPr>
          <w:sz w:val="28"/>
          <w:szCs w:val="28"/>
        </w:rPr>
        <w:t xml:space="preserve"> %) случаях, </w:t>
      </w:r>
      <w:r w:rsidR="00A51DDB">
        <w:rPr>
          <w:sz w:val="28"/>
          <w:szCs w:val="28"/>
        </w:rPr>
        <w:t xml:space="preserve">что на </w:t>
      </w:r>
      <w:r w:rsidR="00CD051E">
        <w:rPr>
          <w:sz w:val="28"/>
          <w:szCs w:val="28"/>
        </w:rPr>
        <w:t>3</w:t>
      </w:r>
      <w:r w:rsidR="00A51DDB">
        <w:rPr>
          <w:sz w:val="28"/>
          <w:szCs w:val="28"/>
        </w:rPr>
        <w:t>3,</w:t>
      </w:r>
      <w:r w:rsidR="00CD051E">
        <w:rPr>
          <w:sz w:val="28"/>
          <w:szCs w:val="28"/>
        </w:rPr>
        <w:t>3</w:t>
      </w:r>
      <w:r w:rsidR="00A51DDB">
        <w:rPr>
          <w:sz w:val="28"/>
          <w:szCs w:val="28"/>
        </w:rPr>
        <w:t> % бо</w:t>
      </w:r>
      <w:r w:rsidR="00CF31F8">
        <w:rPr>
          <w:sz w:val="28"/>
          <w:szCs w:val="28"/>
        </w:rPr>
        <w:t>л</w:t>
      </w:r>
      <w:r w:rsidR="00A51DDB">
        <w:rPr>
          <w:sz w:val="28"/>
          <w:szCs w:val="28"/>
        </w:rPr>
        <w:t>ьше по сравнению с результатами рутинного исследования, что, скорее всего, объясняется более глубоким взятием биологического материала, а именно прице</w:t>
      </w:r>
      <w:r w:rsidR="00A3657B">
        <w:rPr>
          <w:sz w:val="28"/>
          <w:szCs w:val="28"/>
        </w:rPr>
        <w:t>льным забором миометрия. Однако</w:t>
      </w:r>
      <w:r w:rsidR="00A51DDB">
        <w:rPr>
          <w:sz w:val="28"/>
          <w:szCs w:val="28"/>
        </w:rPr>
        <w:t xml:space="preserve"> пролиферативные процессы эндометрия и миометрия данным </w:t>
      </w:r>
      <w:r w:rsidR="00A51DDB">
        <w:rPr>
          <w:sz w:val="28"/>
          <w:szCs w:val="28"/>
        </w:rPr>
        <w:lastRenderedPageBreak/>
        <w:t xml:space="preserve">исследованием </w:t>
      </w:r>
      <w:r w:rsidR="00A51DDB" w:rsidRPr="00CF31F8">
        <w:rPr>
          <w:sz w:val="28"/>
          <w:szCs w:val="28"/>
        </w:rPr>
        <w:t xml:space="preserve">подтверждены всего лишь в 13 (37,1 %) </w:t>
      </w:r>
      <w:r w:rsidR="00CF31F8" w:rsidRPr="00CF31F8">
        <w:rPr>
          <w:sz w:val="28"/>
          <w:szCs w:val="28"/>
        </w:rPr>
        <w:t>случаях</w:t>
      </w:r>
      <w:r w:rsidR="00CF31F8">
        <w:rPr>
          <w:sz w:val="28"/>
          <w:szCs w:val="28"/>
        </w:rPr>
        <w:t xml:space="preserve"> </w:t>
      </w:r>
      <w:r w:rsidR="00CF31F8" w:rsidRPr="00CF31F8">
        <w:rPr>
          <w:sz w:val="28"/>
          <w:szCs w:val="28"/>
        </w:rPr>
        <w:t>(из 35</w:t>
      </w:r>
      <w:r w:rsidR="00634983">
        <w:rPr>
          <w:sz w:val="28"/>
          <w:szCs w:val="28"/>
        </w:rPr>
        <w:t> </w:t>
      </w:r>
      <w:r w:rsidR="00CF31F8" w:rsidRPr="00CF31F8">
        <w:rPr>
          <w:sz w:val="28"/>
          <w:szCs w:val="28"/>
        </w:rPr>
        <w:t xml:space="preserve">предполагаемых), что меньше </w:t>
      </w:r>
      <w:r w:rsidR="00CF31F8">
        <w:rPr>
          <w:sz w:val="28"/>
          <w:szCs w:val="28"/>
        </w:rPr>
        <w:t xml:space="preserve">количества случаев их диагностики при рутинном исследовании </w:t>
      </w:r>
      <w:r w:rsidR="00CF31F8" w:rsidRPr="00CF31F8">
        <w:rPr>
          <w:sz w:val="28"/>
          <w:szCs w:val="28"/>
        </w:rPr>
        <w:t>на 60 %</w:t>
      </w:r>
      <w:r w:rsidR="00CF31F8">
        <w:rPr>
          <w:sz w:val="28"/>
          <w:szCs w:val="28"/>
        </w:rPr>
        <w:t xml:space="preserve">. </w:t>
      </w:r>
      <w:r w:rsidR="001A61FE" w:rsidRPr="001A61FE">
        <w:rPr>
          <w:color w:val="000000" w:themeColor="text1"/>
          <w:sz w:val="28"/>
          <w:szCs w:val="28"/>
        </w:rPr>
        <w:t>Данный факт</w:t>
      </w:r>
      <w:r w:rsidR="00CF31F8" w:rsidRPr="001A61FE">
        <w:rPr>
          <w:color w:val="000000" w:themeColor="text1"/>
          <w:sz w:val="28"/>
          <w:szCs w:val="28"/>
        </w:rPr>
        <w:t xml:space="preserve"> можно объяснить предшествующим взятием биологичес</w:t>
      </w:r>
      <w:r w:rsidR="00A3657B">
        <w:rPr>
          <w:color w:val="000000" w:themeColor="text1"/>
          <w:sz w:val="28"/>
          <w:szCs w:val="28"/>
        </w:rPr>
        <w:t>к</w:t>
      </w:r>
      <w:r w:rsidR="00CF31F8" w:rsidRPr="001A61FE">
        <w:rPr>
          <w:color w:val="000000" w:themeColor="text1"/>
          <w:sz w:val="28"/>
          <w:szCs w:val="28"/>
        </w:rPr>
        <w:t>ого материала (в первую очередь эндометрия) для рутинного гистологического исследования.</w:t>
      </w:r>
    </w:p>
    <w:p w:rsidR="00F22715" w:rsidRPr="00C4050E" w:rsidRDefault="00F22715" w:rsidP="00F22715">
      <w:pPr>
        <w:spacing w:line="360" w:lineRule="auto"/>
        <w:ind w:firstLine="720"/>
        <w:jc w:val="both"/>
        <w:rPr>
          <w:sz w:val="28"/>
          <w:szCs w:val="28"/>
        </w:rPr>
      </w:pPr>
      <w:r w:rsidRPr="00F22715">
        <w:rPr>
          <w:sz w:val="28"/>
          <w:szCs w:val="28"/>
        </w:rPr>
        <w:t xml:space="preserve">Как </w:t>
      </w:r>
      <w:r>
        <w:rPr>
          <w:sz w:val="28"/>
          <w:szCs w:val="28"/>
        </w:rPr>
        <w:t>в</w:t>
      </w:r>
      <w:r w:rsidRPr="00F22715">
        <w:rPr>
          <w:sz w:val="28"/>
          <w:szCs w:val="28"/>
        </w:rPr>
        <w:t>идно из результатов нашего исследования</w:t>
      </w:r>
      <w:r w:rsidR="001A61FE">
        <w:rPr>
          <w:sz w:val="28"/>
          <w:szCs w:val="28"/>
        </w:rPr>
        <w:t>,</w:t>
      </w:r>
      <w:r>
        <w:rPr>
          <w:sz w:val="28"/>
          <w:szCs w:val="28"/>
        </w:rPr>
        <w:t xml:space="preserve"> патологические состояния слизистой оболочки матки с помощью гистероскопии диагностирую</w:t>
      </w:r>
      <w:r w:rsidR="00054CD6">
        <w:rPr>
          <w:sz w:val="28"/>
          <w:szCs w:val="28"/>
        </w:rPr>
        <w:t>т</w:t>
      </w:r>
      <w:r>
        <w:rPr>
          <w:sz w:val="28"/>
          <w:szCs w:val="28"/>
        </w:rPr>
        <w:t xml:space="preserve">ся более точно (что подтверждается заключениями гистологического исследования), чем аденомиоз, </w:t>
      </w:r>
      <w:r w:rsidRPr="00CD051E">
        <w:rPr>
          <w:sz w:val="28"/>
          <w:szCs w:val="28"/>
        </w:rPr>
        <w:t xml:space="preserve">поскольку </w:t>
      </w:r>
      <w:r w:rsidR="00CD051E" w:rsidRPr="00CD051E">
        <w:rPr>
          <w:sz w:val="28"/>
          <w:szCs w:val="28"/>
        </w:rPr>
        <w:t>данный метод инструментального исследования позволяет преимущественно осмотреть и оценить состояние слизистых оболочек – эндоцервикса и эндометрия.</w:t>
      </w:r>
      <w:r w:rsidR="00C4050E">
        <w:rPr>
          <w:sz w:val="28"/>
          <w:szCs w:val="28"/>
        </w:rPr>
        <w:t xml:space="preserve"> </w:t>
      </w:r>
      <w:r w:rsidR="00C4050E" w:rsidRPr="00C4050E">
        <w:rPr>
          <w:sz w:val="28"/>
          <w:szCs w:val="28"/>
        </w:rPr>
        <w:t xml:space="preserve">Однако, достоверно </w:t>
      </w:r>
      <w:r w:rsidR="00C4050E" w:rsidRPr="00C4050E">
        <w:rPr>
          <w:rStyle w:val="hl"/>
          <w:sz w:val="28"/>
          <w:szCs w:val="28"/>
        </w:rPr>
        <w:t>диагностировать</w:t>
      </w:r>
      <w:r w:rsidR="00C4050E" w:rsidRPr="00C4050E">
        <w:rPr>
          <w:rStyle w:val="apple-converted-space"/>
          <w:sz w:val="28"/>
          <w:szCs w:val="28"/>
        </w:rPr>
        <w:t xml:space="preserve"> </w:t>
      </w:r>
      <w:r w:rsidR="00C4050E" w:rsidRPr="00C4050E">
        <w:rPr>
          <w:sz w:val="28"/>
          <w:szCs w:val="28"/>
        </w:rPr>
        <w:t xml:space="preserve">наличие гетеротопных эндометриоидных очагов в </w:t>
      </w:r>
      <w:r w:rsidR="00C4050E" w:rsidRPr="00C4050E">
        <w:rPr>
          <w:rStyle w:val="hl"/>
          <w:sz w:val="28"/>
          <w:szCs w:val="28"/>
        </w:rPr>
        <w:t xml:space="preserve">миометрии метод гистероскопии не позволяет. Тем не менее, </w:t>
      </w:r>
      <w:r w:rsidR="00C4050E" w:rsidRPr="00C4050E">
        <w:rPr>
          <w:sz w:val="28"/>
          <w:szCs w:val="28"/>
        </w:rPr>
        <w:t>нельзя недооценивать д</w:t>
      </w:r>
      <w:r w:rsidRPr="00C4050E">
        <w:rPr>
          <w:spacing w:val="2"/>
          <w:sz w:val="28"/>
          <w:szCs w:val="28"/>
        </w:rPr>
        <w:t>иагностическ</w:t>
      </w:r>
      <w:r w:rsidR="00C4050E" w:rsidRPr="00C4050E">
        <w:rPr>
          <w:spacing w:val="2"/>
          <w:sz w:val="28"/>
          <w:szCs w:val="28"/>
        </w:rPr>
        <w:t>ую</w:t>
      </w:r>
      <w:r w:rsidRPr="00C4050E">
        <w:rPr>
          <w:spacing w:val="2"/>
          <w:sz w:val="28"/>
          <w:szCs w:val="28"/>
        </w:rPr>
        <w:t xml:space="preserve"> ценность гистероскопии в выявлении очагов внутреннего эндометриоза тела матки</w:t>
      </w:r>
      <w:r w:rsidR="00C4050E" w:rsidRPr="00C4050E">
        <w:rPr>
          <w:spacing w:val="2"/>
          <w:sz w:val="28"/>
          <w:szCs w:val="28"/>
        </w:rPr>
        <w:t>, точность его диагностики</w:t>
      </w:r>
      <w:r w:rsidRPr="00C4050E">
        <w:rPr>
          <w:spacing w:val="2"/>
          <w:sz w:val="28"/>
          <w:szCs w:val="28"/>
        </w:rPr>
        <w:t xml:space="preserve"> зависи</w:t>
      </w:r>
      <w:r w:rsidR="00C4050E" w:rsidRPr="00C4050E">
        <w:rPr>
          <w:spacing w:val="2"/>
          <w:sz w:val="28"/>
          <w:szCs w:val="28"/>
        </w:rPr>
        <w:t>т</w:t>
      </w:r>
      <w:r w:rsidRPr="00C4050E">
        <w:rPr>
          <w:spacing w:val="2"/>
          <w:sz w:val="28"/>
          <w:szCs w:val="28"/>
        </w:rPr>
        <w:t xml:space="preserve"> от формы и степени распространения патологического процесса. </w:t>
      </w:r>
      <w:r w:rsidR="00D34F29" w:rsidRPr="00D34F29">
        <w:rPr>
          <w:spacing w:val="2"/>
          <w:sz w:val="28"/>
          <w:szCs w:val="28"/>
        </w:rPr>
        <w:t xml:space="preserve">Кроме того, </w:t>
      </w:r>
      <w:r w:rsidR="00C4050E" w:rsidRPr="00D34F29">
        <w:rPr>
          <w:spacing w:val="2"/>
          <w:sz w:val="28"/>
          <w:szCs w:val="28"/>
        </w:rPr>
        <w:t xml:space="preserve">точность диагностики </w:t>
      </w:r>
      <w:r w:rsidR="00D34F29" w:rsidRPr="00D34F29">
        <w:rPr>
          <w:spacing w:val="2"/>
          <w:sz w:val="28"/>
          <w:szCs w:val="28"/>
        </w:rPr>
        <w:t xml:space="preserve">повышается </w:t>
      </w:r>
      <w:r w:rsidR="00C4050E" w:rsidRPr="00D34F29">
        <w:rPr>
          <w:spacing w:val="2"/>
          <w:sz w:val="28"/>
          <w:szCs w:val="28"/>
        </w:rPr>
        <w:t>при проведении гистероскопии</w:t>
      </w:r>
      <w:r w:rsidR="00C4050E">
        <w:rPr>
          <w:spacing w:val="2"/>
          <w:sz w:val="28"/>
          <w:szCs w:val="28"/>
        </w:rPr>
        <w:t xml:space="preserve"> с </w:t>
      </w:r>
      <w:r w:rsidR="00D34F29">
        <w:rPr>
          <w:spacing w:val="2"/>
          <w:sz w:val="28"/>
          <w:szCs w:val="28"/>
        </w:rPr>
        <w:t>биопсией миометрия.</w:t>
      </w:r>
    </w:p>
    <w:p w:rsidR="00B80457" w:rsidRDefault="00D34F29" w:rsidP="0025517A">
      <w:pPr>
        <w:spacing w:line="360" w:lineRule="auto"/>
        <w:ind w:firstLine="741"/>
        <w:jc w:val="both"/>
        <w:rPr>
          <w:b/>
          <w:sz w:val="28"/>
          <w:szCs w:val="28"/>
        </w:rPr>
      </w:pPr>
      <w:r w:rsidRPr="00D34F29">
        <w:rPr>
          <w:b/>
          <w:sz w:val="28"/>
          <w:szCs w:val="28"/>
        </w:rPr>
        <w:t>В</w:t>
      </w:r>
      <w:r w:rsidR="00B80457">
        <w:rPr>
          <w:b/>
          <w:sz w:val="28"/>
          <w:szCs w:val="28"/>
        </w:rPr>
        <w:t>ЫВОДЫ</w:t>
      </w:r>
    </w:p>
    <w:p w:rsidR="0025517A" w:rsidRDefault="00897908" w:rsidP="0025517A">
      <w:pPr>
        <w:spacing w:line="360" w:lineRule="auto"/>
        <w:ind w:firstLine="741"/>
        <w:jc w:val="both"/>
        <w:rPr>
          <w:color w:val="000000" w:themeColor="text1"/>
          <w:sz w:val="28"/>
          <w:szCs w:val="28"/>
        </w:rPr>
      </w:pPr>
      <w:r>
        <w:rPr>
          <w:sz w:val="28"/>
          <w:szCs w:val="28"/>
        </w:rPr>
        <w:t>С целью улучшения</w:t>
      </w:r>
      <w:r w:rsidR="00A3657B">
        <w:rPr>
          <w:sz w:val="28"/>
          <w:szCs w:val="28"/>
        </w:rPr>
        <w:t xml:space="preserve"> эффективности и проведения дифференциальной </w:t>
      </w:r>
      <w:r>
        <w:rPr>
          <w:sz w:val="28"/>
          <w:szCs w:val="28"/>
        </w:rPr>
        <w:t>диагностики</w:t>
      </w:r>
      <w:r w:rsidR="00A3657B">
        <w:rPr>
          <w:sz w:val="28"/>
          <w:szCs w:val="28"/>
        </w:rPr>
        <w:t xml:space="preserve"> с патологическими изменениями</w:t>
      </w:r>
      <w:r>
        <w:rPr>
          <w:sz w:val="28"/>
          <w:szCs w:val="28"/>
        </w:rPr>
        <w:t xml:space="preserve"> эндометрия необходимо использовать гист</w:t>
      </w:r>
      <w:r w:rsidR="00A3657B">
        <w:rPr>
          <w:sz w:val="28"/>
          <w:szCs w:val="28"/>
        </w:rPr>
        <w:t xml:space="preserve">ероскопию с прицельной биопсией </w:t>
      </w:r>
      <w:r w:rsidR="006C6640">
        <w:rPr>
          <w:sz w:val="28"/>
          <w:szCs w:val="28"/>
        </w:rPr>
        <w:t xml:space="preserve"> </w:t>
      </w:r>
      <w:r>
        <w:rPr>
          <w:sz w:val="28"/>
          <w:szCs w:val="28"/>
        </w:rPr>
        <w:t>миометрия.</w:t>
      </w:r>
      <w:r w:rsidR="00E2357F" w:rsidRPr="001A61FE">
        <w:rPr>
          <w:color w:val="000000" w:themeColor="text1"/>
          <w:sz w:val="28"/>
          <w:szCs w:val="28"/>
        </w:rPr>
        <w:t xml:space="preserve"> </w:t>
      </w:r>
    </w:p>
    <w:p w:rsidR="00645133" w:rsidRDefault="00645133" w:rsidP="0025517A">
      <w:pPr>
        <w:spacing w:line="360" w:lineRule="auto"/>
        <w:ind w:firstLine="741"/>
        <w:jc w:val="both"/>
        <w:rPr>
          <w:b/>
          <w:color w:val="000000" w:themeColor="text1"/>
          <w:sz w:val="28"/>
          <w:szCs w:val="28"/>
          <w:lang w:val="uk-UA"/>
        </w:rPr>
      </w:pPr>
      <w:r>
        <w:rPr>
          <w:b/>
          <w:color w:val="000000" w:themeColor="text1"/>
          <w:sz w:val="28"/>
          <w:szCs w:val="28"/>
        </w:rPr>
        <w:t>СПИСОК ЛИТЕРАТУРЫ</w:t>
      </w:r>
    </w:p>
    <w:p w:rsidR="008951D5" w:rsidRDefault="008951D5" w:rsidP="008951D5">
      <w:pPr>
        <w:spacing w:line="360" w:lineRule="auto"/>
        <w:ind w:firstLine="741"/>
        <w:jc w:val="both"/>
        <w:rPr>
          <w:color w:val="000000" w:themeColor="text1"/>
          <w:sz w:val="28"/>
          <w:szCs w:val="28"/>
          <w:lang w:val="uk-UA" w:eastAsia="uk-UA"/>
        </w:rPr>
      </w:pPr>
      <w:r>
        <w:rPr>
          <w:color w:val="000000" w:themeColor="text1"/>
          <w:sz w:val="28"/>
          <w:szCs w:val="28"/>
          <w:lang w:val="uk-UA"/>
        </w:rPr>
        <w:t>1.</w:t>
      </w:r>
      <w:r w:rsidRPr="008951D5">
        <w:rPr>
          <w:color w:val="000000" w:themeColor="text1"/>
          <w:sz w:val="28"/>
          <w:szCs w:val="28"/>
          <w:lang w:val="uk-UA" w:eastAsia="uk-UA"/>
        </w:rPr>
        <w:t xml:space="preserve"> </w:t>
      </w:r>
      <w:proofErr w:type="spellStart"/>
      <w:r>
        <w:rPr>
          <w:color w:val="000000" w:themeColor="text1"/>
          <w:sz w:val="28"/>
          <w:szCs w:val="28"/>
          <w:lang w:val="uk-UA" w:eastAsia="uk-UA"/>
        </w:rPr>
        <w:t>Алтибаєва</w:t>
      </w:r>
      <w:proofErr w:type="spellEnd"/>
      <w:r>
        <w:rPr>
          <w:color w:val="000000" w:themeColor="text1"/>
          <w:sz w:val="28"/>
          <w:szCs w:val="28"/>
          <w:lang w:val="uk-UA" w:eastAsia="uk-UA"/>
        </w:rPr>
        <w:t xml:space="preserve"> Д.М</w:t>
      </w:r>
      <w:r w:rsidRPr="00393701">
        <w:rPr>
          <w:color w:val="000000" w:themeColor="text1"/>
          <w:sz w:val="28"/>
          <w:szCs w:val="28"/>
          <w:lang w:val="uk-UA" w:eastAsia="uk-UA"/>
        </w:rPr>
        <w:t xml:space="preserve">. </w:t>
      </w:r>
      <w:r>
        <w:rPr>
          <w:color w:val="000000" w:themeColor="text1"/>
          <w:sz w:val="28"/>
          <w:szCs w:val="28"/>
          <w:lang w:val="uk-UA" w:eastAsia="uk-UA"/>
        </w:rPr>
        <w:t xml:space="preserve">Діагностичні критерії аденоміозу в поєднанні з </w:t>
      </w:r>
      <w:proofErr w:type="spellStart"/>
      <w:r>
        <w:rPr>
          <w:color w:val="000000" w:themeColor="text1"/>
          <w:sz w:val="28"/>
          <w:szCs w:val="28"/>
          <w:lang w:val="uk-UA" w:eastAsia="uk-UA"/>
        </w:rPr>
        <w:t>гіперпластичними</w:t>
      </w:r>
      <w:proofErr w:type="spellEnd"/>
      <w:r>
        <w:rPr>
          <w:color w:val="000000" w:themeColor="text1"/>
          <w:sz w:val="28"/>
          <w:szCs w:val="28"/>
          <w:lang w:val="uk-UA" w:eastAsia="uk-UA"/>
        </w:rPr>
        <w:t xml:space="preserve"> процесами </w:t>
      </w:r>
      <w:proofErr w:type="spellStart"/>
      <w:r>
        <w:rPr>
          <w:color w:val="000000" w:themeColor="text1"/>
          <w:sz w:val="28"/>
          <w:szCs w:val="28"/>
          <w:lang w:val="uk-UA" w:eastAsia="uk-UA"/>
        </w:rPr>
        <w:t>ендометрія</w:t>
      </w:r>
      <w:proofErr w:type="spellEnd"/>
      <w:r>
        <w:rPr>
          <w:color w:val="000000" w:themeColor="text1"/>
          <w:sz w:val="28"/>
          <w:szCs w:val="28"/>
          <w:lang w:val="uk-UA" w:eastAsia="uk-UA"/>
        </w:rPr>
        <w:t xml:space="preserve"> у жінок репродуктивного віку/ Д. М. </w:t>
      </w:r>
      <w:proofErr w:type="spellStart"/>
      <w:r>
        <w:rPr>
          <w:color w:val="000000" w:themeColor="text1"/>
          <w:sz w:val="28"/>
          <w:szCs w:val="28"/>
          <w:lang w:val="uk-UA" w:eastAsia="uk-UA"/>
        </w:rPr>
        <w:t>Алтибаєва</w:t>
      </w:r>
      <w:proofErr w:type="spellEnd"/>
      <w:r w:rsidRPr="00393701">
        <w:rPr>
          <w:color w:val="000000" w:themeColor="text1"/>
          <w:sz w:val="28"/>
          <w:szCs w:val="28"/>
          <w:lang w:val="uk-UA" w:eastAsia="uk-UA"/>
        </w:rPr>
        <w:t xml:space="preserve"> // Зб. наук. праць Асоціації акушерів-гінеколо</w:t>
      </w:r>
      <w:r>
        <w:rPr>
          <w:color w:val="000000" w:themeColor="text1"/>
          <w:sz w:val="28"/>
          <w:szCs w:val="28"/>
          <w:lang w:val="uk-UA" w:eastAsia="uk-UA"/>
        </w:rPr>
        <w:t xml:space="preserve">гів України. – К.: </w:t>
      </w:r>
      <w:proofErr w:type="spellStart"/>
      <w:r>
        <w:rPr>
          <w:color w:val="000000" w:themeColor="text1"/>
          <w:sz w:val="28"/>
          <w:szCs w:val="28"/>
          <w:lang w:val="uk-UA" w:eastAsia="uk-UA"/>
        </w:rPr>
        <w:t>Юстон</w:t>
      </w:r>
      <w:proofErr w:type="spellEnd"/>
      <w:r>
        <w:rPr>
          <w:color w:val="000000" w:themeColor="text1"/>
          <w:sz w:val="28"/>
          <w:szCs w:val="28"/>
          <w:lang w:val="uk-UA" w:eastAsia="uk-UA"/>
        </w:rPr>
        <w:t>, 2016. – С. 9-12</w:t>
      </w:r>
      <w:r w:rsidRPr="00393701">
        <w:rPr>
          <w:color w:val="000000" w:themeColor="text1"/>
          <w:sz w:val="28"/>
          <w:szCs w:val="28"/>
          <w:lang w:val="uk-UA" w:eastAsia="uk-UA"/>
        </w:rPr>
        <w:t>.</w:t>
      </w:r>
    </w:p>
    <w:p w:rsidR="008951D5" w:rsidRPr="008951D5" w:rsidRDefault="008951D5" w:rsidP="008951D5">
      <w:pPr>
        <w:spacing w:line="360" w:lineRule="auto"/>
        <w:ind w:firstLine="741"/>
        <w:jc w:val="both"/>
        <w:rPr>
          <w:color w:val="000000" w:themeColor="text1"/>
          <w:sz w:val="28"/>
          <w:szCs w:val="28"/>
          <w:lang w:val="uk-UA" w:eastAsia="uk-UA"/>
        </w:rPr>
      </w:pPr>
      <w:r>
        <w:rPr>
          <w:color w:val="000000" w:themeColor="text1"/>
          <w:sz w:val="28"/>
          <w:szCs w:val="28"/>
          <w:lang w:val="uk-UA" w:eastAsia="uk-UA"/>
        </w:rPr>
        <w:t xml:space="preserve">2. </w:t>
      </w:r>
      <w:r w:rsidR="00094F56">
        <w:rPr>
          <w:color w:val="000000" w:themeColor="text1"/>
          <w:sz w:val="28"/>
          <w:szCs w:val="28"/>
          <w:lang w:val="uk-UA" w:eastAsia="uk-UA"/>
        </w:rPr>
        <w:t>Голота В.</w:t>
      </w:r>
      <w:r w:rsidRPr="00393701">
        <w:rPr>
          <w:color w:val="000000" w:themeColor="text1"/>
          <w:sz w:val="28"/>
          <w:szCs w:val="28"/>
          <w:lang w:val="uk-UA" w:eastAsia="uk-UA"/>
        </w:rPr>
        <w:t>Я. Ультразвукові аспект</w:t>
      </w:r>
      <w:r>
        <w:rPr>
          <w:color w:val="000000" w:themeColor="text1"/>
          <w:sz w:val="28"/>
          <w:szCs w:val="28"/>
          <w:lang w:val="uk-UA" w:eastAsia="uk-UA"/>
        </w:rPr>
        <w:t xml:space="preserve">и в лікуванні </w:t>
      </w:r>
      <w:proofErr w:type="spellStart"/>
      <w:r>
        <w:rPr>
          <w:color w:val="000000" w:themeColor="text1"/>
          <w:sz w:val="28"/>
          <w:szCs w:val="28"/>
          <w:lang w:val="uk-UA" w:eastAsia="uk-UA"/>
        </w:rPr>
        <w:t>ендометріоза</w:t>
      </w:r>
      <w:proofErr w:type="spellEnd"/>
      <w:r>
        <w:rPr>
          <w:color w:val="000000" w:themeColor="text1"/>
          <w:sz w:val="28"/>
          <w:szCs w:val="28"/>
          <w:lang w:val="uk-UA" w:eastAsia="uk-UA"/>
        </w:rPr>
        <w:t xml:space="preserve"> / В. Я. Голота, В. О. Бенюк, О. А. </w:t>
      </w:r>
      <w:proofErr w:type="spellStart"/>
      <w:r>
        <w:rPr>
          <w:color w:val="000000" w:themeColor="text1"/>
          <w:sz w:val="28"/>
          <w:szCs w:val="28"/>
          <w:lang w:val="uk-UA" w:eastAsia="uk-UA"/>
        </w:rPr>
        <w:t>Диндар</w:t>
      </w:r>
      <w:proofErr w:type="spellEnd"/>
      <w:r>
        <w:rPr>
          <w:color w:val="000000" w:themeColor="text1"/>
          <w:sz w:val="28"/>
          <w:szCs w:val="28"/>
          <w:lang w:val="uk-UA" w:eastAsia="uk-UA"/>
        </w:rPr>
        <w:t xml:space="preserve">, Г. </w:t>
      </w:r>
      <w:r w:rsidRPr="00393701">
        <w:rPr>
          <w:color w:val="000000" w:themeColor="text1"/>
          <w:sz w:val="28"/>
          <w:szCs w:val="28"/>
          <w:lang w:val="uk-UA" w:eastAsia="uk-UA"/>
        </w:rPr>
        <w:t xml:space="preserve">І. Макаренко // III міжнародний </w:t>
      </w:r>
      <w:proofErr w:type="spellStart"/>
      <w:r w:rsidRPr="00393701">
        <w:rPr>
          <w:color w:val="000000" w:themeColor="text1"/>
          <w:sz w:val="28"/>
          <w:szCs w:val="28"/>
          <w:lang w:val="uk-UA" w:eastAsia="uk-UA"/>
        </w:rPr>
        <w:t>наук.-</w:t>
      </w:r>
      <w:r w:rsidRPr="00393701">
        <w:rPr>
          <w:color w:val="000000" w:themeColor="text1"/>
          <w:sz w:val="28"/>
          <w:szCs w:val="28"/>
          <w:lang w:val="uk-UA" w:eastAsia="uk-UA"/>
        </w:rPr>
        <w:lastRenderedPageBreak/>
        <w:t>практ</w:t>
      </w:r>
      <w:proofErr w:type="spellEnd"/>
      <w:r w:rsidRPr="00393701">
        <w:rPr>
          <w:color w:val="000000" w:themeColor="text1"/>
          <w:sz w:val="28"/>
          <w:szCs w:val="28"/>
          <w:lang w:val="uk-UA" w:eastAsia="uk-UA"/>
        </w:rPr>
        <w:t xml:space="preserve">. семінар </w:t>
      </w:r>
      <w:proofErr w:type="spellStart"/>
      <w:r w:rsidRPr="00393701">
        <w:rPr>
          <w:color w:val="000000" w:themeColor="text1"/>
          <w:sz w:val="28"/>
          <w:szCs w:val="28"/>
          <w:lang w:val="uk-UA" w:eastAsia="uk-UA"/>
        </w:rPr>
        <w:t>“Актуальные</w:t>
      </w:r>
      <w:proofErr w:type="spellEnd"/>
      <w:r w:rsidRPr="00393701">
        <w:rPr>
          <w:color w:val="000000" w:themeColor="text1"/>
          <w:sz w:val="28"/>
          <w:szCs w:val="28"/>
          <w:lang w:val="uk-UA" w:eastAsia="uk-UA"/>
        </w:rPr>
        <w:t xml:space="preserve"> </w:t>
      </w:r>
      <w:proofErr w:type="spellStart"/>
      <w:r w:rsidRPr="00393701">
        <w:rPr>
          <w:color w:val="000000" w:themeColor="text1"/>
          <w:sz w:val="28"/>
          <w:szCs w:val="28"/>
          <w:lang w:val="uk-UA" w:eastAsia="uk-UA"/>
        </w:rPr>
        <w:t>вопросы</w:t>
      </w:r>
      <w:proofErr w:type="spellEnd"/>
      <w:r w:rsidRPr="00393701">
        <w:rPr>
          <w:color w:val="000000" w:themeColor="text1"/>
          <w:sz w:val="28"/>
          <w:szCs w:val="28"/>
          <w:lang w:val="uk-UA" w:eastAsia="uk-UA"/>
        </w:rPr>
        <w:t xml:space="preserve"> </w:t>
      </w:r>
      <w:proofErr w:type="spellStart"/>
      <w:r w:rsidRPr="00393701">
        <w:rPr>
          <w:color w:val="000000" w:themeColor="text1"/>
          <w:sz w:val="28"/>
          <w:szCs w:val="28"/>
          <w:lang w:val="uk-UA" w:eastAsia="uk-UA"/>
        </w:rPr>
        <w:t>эндокринологии</w:t>
      </w:r>
      <w:proofErr w:type="spellEnd"/>
      <w:r w:rsidRPr="00393701">
        <w:rPr>
          <w:color w:val="000000" w:themeColor="text1"/>
          <w:sz w:val="28"/>
          <w:szCs w:val="28"/>
          <w:lang w:val="uk-UA" w:eastAsia="uk-UA"/>
        </w:rPr>
        <w:t xml:space="preserve"> </w:t>
      </w:r>
      <w:proofErr w:type="spellStart"/>
      <w:r w:rsidRPr="00393701">
        <w:rPr>
          <w:color w:val="000000" w:themeColor="text1"/>
          <w:sz w:val="28"/>
          <w:szCs w:val="28"/>
          <w:lang w:val="uk-UA" w:eastAsia="uk-UA"/>
        </w:rPr>
        <w:t>детского</w:t>
      </w:r>
      <w:proofErr w:type="spellEnd"/>
      <w:r w:rsidRPr="00393701">
        <w:rPr>
          <w:color w:val="000000" w:themeColor="text1"/>
          <w:sz w:val="28"/>
          <w:szCs w:val="28"/>
          <w:lang w:val="uk-UA" w:eastAsia="uk-UA"/>
        </w:rPr>
        <w:t xml:space="preserve">, </w:t>
      </w:r>
      <w:proofErr w:type="spellStart"/>
      <w:r w:rsidRPr="00393701">
        <w:rPr>
          <w:color w:val="000000" w:themeColor="text1"/>
          <w:sz w:val="28"/>
          <w:szCs w:val="28"/>
          <w:lang w:val="uk-UA" w:eastAsia="uk-UA"/>
        </w:rPr>
        <w:t>подросткового</w:t>
      </w:r>
      <w:proofErr w:type="spellEnd"/>
      <w:r w:rsidRPr="00393701">
        <w:rPr>
          <w:color w:val="000000" w:themeColor="text1"/>
          <w:sz w:val="28"/>
          <w:szCs w:val="28"/>
          <w:lang w:val="uk-UA" w:eastAsia="uk-UA"/>
        </w:rPr>
        <w:t xml:space="preserve"> и репродуктивного </w:t>
      </w:r>
      <w:proofErr w:type="spellStart"/>
      <w:r w:rsidRPr="00393701">
        <w:rPr>
          <w:color w:val="000000" w:themeColor="text1"/>
          <w:sz w:val="28"/>
          <w:szCs w:val="28"/>
          <w:lang w:val="uk-UA" w:eastAsia="uk-UA"/>
        </w:rPr>
        <w:t>возраста</w:t>
      </w:r>
      <w:proofErr w:type="spellEnd"/>
      <w:r w:rsidRPr="00393701">
        <w:rPr>
          <w:color w:val="000000" w:themeColor="text1"/>
          <w:sz w:val="28"/>
          <w:szCs w:val="28"/>
          <w:lang w:val="uk-UA" w:eastAsia="uk-UA"/>
        </w:rPr>
        <w:t>». – Донецьк. – 2004. – С. 30.</w:t>
      </w:r>
    </w:p>
    <w:p w:rsidR="00393701" w:rsidRDefault="00977DC2" w:rsidP="00393701">
      <w:pPr>
        <w:spacing w:line="360" w:lineRule="auto"/>
        <w:ind w:firstLine="741"/>
        <w:jc w:val="both"/>
        <w:rPr>
          <w:color w:val="000000" w:themeColor="text1"/>
          <w:sz w:val="28"/>
          <w:szCs w:val="28"/>
          <w:lang w:val="uk-UA" w:eastAsia="uk-UA"/>
        </w:rPr>
      </w:pPr>
      <w:r>
        <w:rPr>
          <w:color w:val="000000" w:themeColor="text1"/>
          <w:sz w:val="28"/>
          <w:szCs w:val="28"/>
          <w:lang w:val="uk-UA" w:eastAsia="uk-UA"/>
        </w:rPr>
        <w:t>3</w:t>
      </w:r>
      <w:r w:rsidR="00393701">
        <w:rPr>
          <w:color w:val="000000" w:themeColor="text1"/>
          <w:sz w:val="28"/>
          <w:szCs w:val="28"/>
          <w:lang w:val="uk-UA" w:eastAsia="uk-UA"/>
        </w:rPr>
        <w:t xml:space="preserve">. </w:t>
      </w:r>
      <w:r w:rsidR="00393701" w:rsidRPr="00393701">
        <w:rPr>
          <w:color w:val="000000" w:themeColor="text1"/>
          <w:sz w:val="28"/>
          <w:szCs w:val="28"/>
          <w:lang w:val="uk-UA" w:eastAsia="uk-UA"/>
        </w:rPr>
        <w:t xml:space="preserve">Демидов В. Н. </w:t>
      </w:r>
      <w:proofErr w:type="spellStart"/>
      <w:r w:rsidR="00393701" w:rsidRPr="00393701">
        <w:rPr>
          <w:color w:val="000000" w:themeColor="text1"/>
          <w:sz w:val="28"/>
          <w:szCs w:val="28"/>
          <w:lang w:val="uk-UA" w:eastAsia="uk-UA"/>
        </w:rPr>
        <w:t>Современные</w:t>
      </w:r>
      <w:proofErr w:type="spellEnd"/>
      <w:r w:rsidR="00393701" w:rsidRPr="00393701">
        <w:rPr>
          <w:color w:val="000000" w:themeColor="text1"/>
          <w:sz w:val="28"/>
          <w:szCs w:val="28"/>
          <w:lang w:val="uk-UA" w:eastAsia="uk-UA"/>
        </w:rPr>
        <w:t xml:space="preserve"> </w:t>
      </w:r>
      <w:proofErr w:type="spellStart"/>
      <w:r w:rsidR="00393701" w:rsidRPr="00393701">
        <w:rPr>
          <w:color w:val="000000" w:themeColor="text1"/>
          <w:sz w:val="28"/>
          <w:szCs w:val="28"/>
          <w:lang w:val="uk-UA" w:eastAsia="uk-UA"/>
        </w:rPr>
        <w:t>принципы</w:t>
      </w:r>
      <w:proofErr w:type="spellEnd"/>
      <w:r w:rsidR="00393701" w:rsidRPr="00393701">
        <w:rPr>
          <w:color w:val="000000" w:themeColor="text1"/>
          <w:sz w:val="28"/>
          <w:szCs w:val="28"/>
          <w:lang w:val="uk-UA" w:eastAsia="uk-UA"/>
        </w:rPr>
        <w:t xml:space="preserve"> </w:t>
      </w:r>
      <w:proofErr w:type="spellStart"/>
      <w:r w:rsidR="00393701" w:rsidRPr="00393701">
        <w:rPr>
          <w:color w:val="000000" w:themeColor="text1"/>
          <w:sz w:val="28"/>
          <w:szCs w:val="28"/>
          <w:lang w:val="uk-UA" w:eastAsia="uk-UA"/>
        </w:rPr>
        <w:t>ультразвуковой</w:t>
      </w:r>
      <w:proofErr w:type="spellEnd"/>
      <w:r w:rsidR="00393701" w:rsidRPr="00393701">
        <w:rPr>
          <w:color w:val="000000" w:themeColor="text1"/>
          <w:sz w:val="28"/>
          <w:szCs w:val="28"/>
          <w:lang w:val="uk-UA" w:eastAsia="uk-UA"/>
        </w:rPr>
        <w:t xml:space="preserve"> </w:t>
      </w:r>
      <w:proofErr w:type="spellStart"/>
      <w:r w:rsidR="00393701" w:rsidRPr="00393701">
        <w:rPr>
          <w:color w:val="000000" w:themeColor="text1"/>
          <w:sz w:val="28"/>
          <w:szCs w:val="28"/>
          <w:lang w:val="uk-UA" w:eastAsia="uk-UA"/>
        </w:rPr>
        <w:t>диагностики</w:t>
      </w:r>
      <w:proofErr w:type="spellEnd"/>
      <w:r w:rsidR="00393701" w:rsidRPr="00393701">
        <w:rPr>
          <w:color w:val="000000" w:themeColor="text1"/>
          <w:sz w:val="28"/>
          <w:szCs w:val="28"/>
          <w:lang w:val="uk-UA" w:eastAsia="uk-UA"/>
        </w:rPr>
        <w:t xml:space="preserve"> </w:t>
      </w:r>
      <w:proofErr w:type="spellStart"/>
      <w:r w:rsidR="00393701" w:rsidRPr="00393701">
        <w:rPr>
          <w:color w:val="000000" w:themeColor="text1"/>
          <w:sz w:val="28"/>
          <w:szCs w:val="28"/>
          <w:lang w:val="uk-UA" w:eastAsia="uk-UA"/>
        </w:rPr>
        <w:t>генитального</w:t>
      </w:r>
      <w:proofErr w:type="spellEnd"/>
      <w:r w:rsidR="00393701" w:rsidRPr="00393701">
        <w:rPr>
          <w:color w:val="000000" w:themeColor="text1"/>
          <w:sz w:val="28"/>
          <w:szCs w:val="28"/>
          <w:lang w:val="uk-UA" w:eastAsia="uk-UA"/>
        </w:rPr>
        <w:t xml:space="preserve"> </w:t>
      </w:r>
      <w:proofErr w:type="spellStart"/>
      <w:r w:rsidR="00393701" w:rsidRPr="00393701">
        <w:rPr>
          <w:color w:val="000000" w:themeColor="text1"/>
          <w:sz w:val="28"/>
          <w:szCs w:val="28"/>
          <w:lang w:val="uk-UA" w:eastAsia="uk-UA"/>
        </w:rPr>
        <w:t>эндометриоза</w:t>
      </w:r>
      <w:proofErr w:type="spellEnd"/>
      <w:r w:rsidR="00393701" w:rsidRPr="00393701">
        <w:rPr>
          <w:color w:val="000000" w:themeColor="text1"/>
          <w:sz w:val="28"/>
          <w:szCs w:val="28"/>
          <w:lang w:val="uk-UA" w:eastAsia="uk-UA"/>
        </w:rPr>
        <w:t xml:space="preserve"> /В. Н. Демидов, А. И. Гус// </w:t>
      </w:r>
      <w:proofErr w:type="spellStart"/>
      <w:r w:rsidR="00393701" w:rsidRPr="00393701">
        <w:rPr>
          <w:color w:val="000000" w:themeColor="text1"/>
          <w:sz w:val="28"/>
          <w:szCs w:val="28"/>
          <w:lang w:val="uk-UA" w:eastAsia="uk-UA"/>
        </w:rPr>
        <w:t>Гинекология</w:t>
      </w:r>
      <w:proofErr w:type="spellEnd"/>
      <w:r w:rsidR="00393701" w:rsidRPr="00393701">
        <w:rPr>
          <w:color w:val="000000" w:themeColor="text1"/>
          <w:sz w:val="28"/>
          <w:szCs w:val="28"/>
          <w:lang w:val="uk-UA" w:eastAsia="uk-UA"/>
        </w:rPr>
        <w:t xml:space="preserve">. – 2002. – Т. 4, № 2. – С. 33–37. </w:t>
      </w:r>
    </w:p>
    <w:p w:rsidR="008951D5" w:rsidRPr="00977DC2" w:rsidRDefault="00977DC2" w:rsidP="008951D5">
      <w:pPr>
        <w:spacing w:line="360" w:lineRule="auto"/>
        <w:ind w:firstLine="741"/>
        <w:jc w:val="both"/>
        <w:rPr>
          <w:color w:val="000000" w:themeColor="text1"/>
          <w:sz w:val="28"/>
          <w:szCs w:val="28"/>
          <w:lang w:val="uk-UA" w:eastAsia="uk-UA"/>
        </w:rPr>
      </w:pPr>
      <w:r>
        <w:rPr>
          <w:color w:val="000000" w:themeColor="text1"/>
          <w:sz w:val="28"/>
          <w:szCs w:val="28"/>
          <w:lang w:val="uk-UA" w:eastAsia="uk-UA"/>
        </w:rPr>
        <w:t>4</w:t>
      </w:r>
      <w:r w:rsidR="008951D5">
        <w:rPr>
          <w:color w:val="000000" w:themeColor="text1"/>
          <w:sz w:val="28"/>
          <w:szCs w:val="28"/>
          <w:lang w:eastAsia="uk-UA"/>
        </w:rPr>
        <w:t>.</w:t>
      </w:r>
      <w:r w:rsidR="008951D5">
        <w:rPr>
          <w:color w:val="000000" w:themeColor="text1"/>
          <w:sz w:val="28"/>
          <w:szCs w:val="28"/>
          <w:lang w:val="uk-UA" w:eastAsia="uk-UA"/>
        </w:rPr>
        <w:t xml:space="preserve"> </w:t>
      </w:r>
      <w:r w:rsidR="008951D5">
        <w:rPr>
          <w:color w:val="000000" w:themeColor="text1"/>
          <w:sz w:val="28"/>
          <w:szCs w:val="28"/>
          <w:lang w:eastAsia="uk-UA"/>
        </w:rPr>
        <w:t>Довгань</w:t>
      </w:r>
      <w:r w:rsidR="008951D5">
        <w:rPr>
          <w:color w:val="000000" w:themeColor="text1"/>
          <w:sz w:val="28"/>
          <w:szCs w:val="28"/>
          <w:lang w:val="uk-UA" w:eastAsia="uk-UA"/>
        </w:rPr>
        <w:t xml:space="preserve"> А.А.</w:t>
      </w:r>
      <w:r w:rsidR="008951D5">
        <w:rPr>
          <w:color w:val="000000" w:themeColor="text1"/>
          <w:sz w:val="28"/>
          <w:szCs w:val="28"/>
          <w:lang w:eastAsia="uk-UA"/>
        </w:rPr>
        <w:t xml:space="preserve"> </w:t>
      </w:r>
      <w:r w:rsidR="005958BD">
        <w:rPr>
          <w:color w:val="000000" w:themeColor="text1"/>
          <w:sz w:val="28"/>
          <w:szCs w:val="28"/>
          <w:lang w:eastAsia="uk-UA"/>
        </w:rPr>
        <w:t>Роль</w:t>
      </w:r>
      <w:r w:rsidR="008951D5" w:rsidRPr="00977DC2">
        <w:rPr>
          <w:color w:val="000000" w:themeColor="text1"/>
          <w:sz w:val="28"/>
          <w:szCs w:val="28"/>
          <w:lang w:eastAsia="uk-UA"/>
        </w:rPr>
        <w:t xml:space="preserve"> </w:t>
      </w:r>
      <w:proofErr w:type="spellStart"/>
      <w:r w:rsidR="008951D5">
        <w:rPr>
          <w:color w:val="000000" w:themeColor="text1"/>
          <w:sz w:val="28"/>
          <w:szCs w:val="28"/>
          <w:lang w:val="uk-UA" w:eastAsia="uk-UA"/>
        </w:rPr>
        <w:t>гистероскопии</w:t>
      </w:r>
      <w:proofErr w:type="spellEnd"/>
      <w:r w:rsidR="008951D5">
        <w:rPr>
          <w:color w:val="000000" w:themeColor="text1"/>
          <w:sz w:val="28"/>
          <w:szCs w:val="28"/>
          <w:lang w:val="uk-UA" w:eastAsia="uk-UA"/>
        </w:rPr>
        <w:t xml:space="preserve"> в </w:t>
      </w:r>
      <w:proofErr w:type="spellStart"/>
      <w:r w:rsidR="008951D5">
        <w:rPr>
          <w:color w:val="000000" w:themeColor="text1"/>
          <w:sz w:val="28"/>
          <w:szCs w:val="28"/>
          <w:lang w:val="uk-UA" w:eastAsia="uk-UA"/>
        </w:rPr>
        <w:t>дифференциальной</w:t>
      </w:r>
      <w:proofErr w:type="spellEnd"/>
      <w:r w:rsidR="008951D5">
        <w:rPr>
          <w:color w:val="000000" w:themeColor="text1"/>
          <w:sz w:val="28"/>
          <w:szCs w:val="28"/>
          <w:lang w:val="uk-UA" w:eastAsia="uk-UA"/>
        </w:rPr>
        <w:t xml:space="preserve"> </w:t>
      </w:r>
      <w:proofErr w:type="spellStart"/>
      <w:r w:rsidR="008951D5">
        <w:rPr>
          <w:color w:val="000000" w:themeColor="text1"/>
          <w:sz w:val="28"/>
          <w:szCs w:val="28"/>
          <w:lang w:val="uk-UA" w:eastAsia="uk-UA"/>
        </w:rPr>
        <w:t>диагностике</w:t>
      </w:r>
      <w:proofErr w:type="spellEnd"/>
      <w:r w:rsidR="008951D5">
        <w:rPr>
          <w:color w:val="000000" w:themeColor="text1"/>
          <w:sz w:val="28"/>
          <w:szCs w:val="28"/>
          <w:lang w:val="uk-UA" w:eastAsia="uk-UA"/>
        </w:rPr>
        <w:t xml:space="preserve"> </w:t>
      </w:r>
      <w:proofErr w:type="spellStart"/>
      <w:r w:rsidR="008951D5">
        <w:rPr>
          <w:color w:val="000000" w:themeColor="text1"/>
          <w:sz w:val="28"/>
          <w:szCs w:val="28"/>
          <w:lang w:val="uk-UA" w:eastAsia="uk-UA"/>
        </w:rPr>
        <w:t>гиперпластических</w:t>
      </w:r>
      <w:proofErr w:type="spellEnd"/>
      <w:r w:rsidR="008951D5">
        <w:rPr>
          <w:color w:val="000000" w:themeColor="text1"/>
          <w:sz w:val="28"/>
          <w:szCs w:val="28"/>
          <w:lang w:val="uk-UA" w:eastAsia="uk-UA"/>
        </w:rPr>
        <w:t xml:space="preserve"> </w:t>
      </w:r>
      <w:proofErr w:type="spellStart"/>
      <w:r w:rsidR="00094F56">
        <w:rPr>
          <w:color w:val="000000" w:themeColor="text1"/>
          <w:sz w:val="28"/>
          <w:szCs w:val="28"/>
          <w:lang w:val="uk-UA" w:eastAsia="uk-UA"/>
        </w:rPr>
        <w:t>процес</w:t>
      </w:r>
      <w:r w:rsidR="008951D5">
        <w:rPr>
          <w:color w:val="000000" w:themeColor="text1"/>
          <w:sz w:val="28"/>
          <w:szCs w:val="28"/>
          <w:lang w:val="uk-UA" w:eastAsia="uk-UA"/>
        </w:rPr>
        <w:t>сов</w:t>
      </w:r>
      <w:proofErr w:type="spellEnd"/>
      <w:r w:rsidR="008951D5">
        <w:rPr>
          <w:color w:val="000000" w:themeColor="text1"/>
          <w:sz w:val="28"/>
          <w:szCs w:val="28"/>
          <w:lang w:val="uk-UA" w:eastAsia="uk-UA"/>
        </w:rPr>
        <w:t xml:space="preserve"> </w:t>
      </w:r>
      <w:proofErr w:type="spellStart"/>
      <w:r w:rsidR="00094F56">
        <w:rPr>
          <w:color w:val="000000" w:themeColor="text1"/>
          <w:sz w:val="28"/>
          <w:szCs w:val="28"/>
          <w:lang w:val="uk-UA" w:eastAsia="uk-UA"/>
        </w:rPr>
        <w:t>э</w:t>
      </w:r>
      <w:r w:rsidR="008951D5">
        <w:rPr>
          <w:color w:val="000000" w:themeColor="text1"/>
          <w:sz w:val="28"/>
          <w:szCs w:val="28"/>
          <w:lang w:val="uk-UA" w:eastAsia="uk-UA"/>
        </w:rPr>
        <w:t>ндоме</w:t>
      </w:r>
      <w:r w:rsidR="00094F56">
        <w:rPr>
          <w:color w:val="000000" w:themeColor="text1"/>
          <w:sz w:val="28"/>
          <w:szCs w:val="28"/>
          <w:lang w:val="uk-UA" w:eastAsia="uk-UA"/>
        </w:rPr>
        <w:t>трия</w:t>
      </w:r>
      <w:proofErr w:type="spellEnd"/>
      <w:r w:rsidR="00094F56">
        <w:rPr>
          <w:color w:val="000000" w:themeColor="text1"/>
          <w:sz w:val="28"/>
          <w:szCs w:val="28"/>
          <w:lang w:val="uk-UA" w:eastAsia="uk-UA"/>
        </w:rPr>
        <w:t xml:space="preserve">, </w:t>
      </w:r>
      <w:proofErr w:type="spellStart"/>
      <w:r w:rsidR="00094F56">
        <w:rPr>
          <w:color w:val="000000" w:themeColor="text1"/>
          <w:sz w:val="28"/>
          <w:szCs w:val="28"/>
          <w:lang w:val="uk-UA" w:eastAsia="uk-UA"/>
        </w:rPr>
        <w:t>субмукозной</w:t>
      </w:r>
      <w:proofErr w:type="spellEnd"/>
      <w:r w:rsidR="00094F56">
        <w:rPr>
          <w:color w:val="000000" w:themeColor="text1"/>
          <w:sz w:val="28"/>
          <w:szCs w:val="28"/>
          <w:lang w:val="uk-UA" w:eastAsia="uk-UA"/>
        </w:rPr>
        <w:t xml:space="preserve"> </w:t>
      </w:r>
      <w:proofErr w:type="spellStart"/>
      <w:r w:rsidR="00094F56">
        <w:rPr>
          <w:color w:val="000000" w:themeColor="text1"/>
          <w:sz w:val="28"/>
          <w:szCs w:val="28"/>
          <w:lang w:val="uk-UA" w:eastAsia="uk-UA"/>
        </w:rPr>
        <w:t>миомы</w:t>
      </w:r>
      <w:proofErr w:type="spellEnd"/>
      <w:r w:rsidR="008951D5">
        <w:rPr>
          <w:color w:val="000000" w:themeColor="text1"/>
          <w:sz w:val="28"/>
          <w:szCs w:val="28"/>
          <w:lang w:val="uk-UA" w:eastAsia="uk-UA"/>
        </w:rPr>
        <w:t xml:space="preserve"> и аденомиоза</w:t>
      </w:r>
      <w:r w:rsidR="00094F56">
        <w:rPr>
          <w:color w:val="000000" w:themeColor="text1"/>
          <w:sz w:val="28"/>
          <w:szCs w:val="28"/>
          <w:lang w:val="uk-UA" w:eastAsia="uk-UA"/>
        </w:rPr>
        <w:t xml:space="preserve"> // </w:t>
      </w:r>
      <w:r w:rsidR="00094F56" w:rsidRPr="00977DC2">
        <w:rPr>
          <w:color w:val="000000" w:themeColor="text1"/>
          <w:sz w:val="28"/>
          <w:szCs w:val="28"/>
          <w:lang w:eastAsia="uk-UA"/>
        </w:rPr>
        <w:t>Т</w:t>
      </w:r>
      <w:r w:rsidR="00094F56">
        <w:rPr>
          <w:color w:val="000000" w:themeColor="text1"/>
          <w:sz w:val="28"/>
          <w:szCs w:val="28"/>
          <w:lang w:eastAsia="uk-UA"/>
        </w:rPr>
        <w:t>аврический медико-биологический вестник. – С.: 2013,</w:t>
      </w:r>
      <w:r w:rsidR="008951D5" w:rsidRPr="00977DC2">
        <w:rPr>
          <w:color w:val="000000" w:themeColor="text1"/>
          <w:sz w:val="28"/>
          <w:szCs w:val="28"/>
          <w:lang w:eastAsia="uk-UA"/>
        </w:rPr>
        <w:t xml:space="preserve"> №4 (64)</w:t>
      </w:r>
      <w:r w:rsidR="00094F56">
        <w:rPr>
          <w:color w:val="000000" w:themeColor="text1"/>
          <w:sz w:val="28"/>
          <w:szCs w:val="28"/>
          <w:lang w:val="uk-UA" w:eastAsia="uk-UA"/>
        </w:rPr>
        <w:t>. - С</w:t>
      </w:r>
      <w:r w:rsidR="008951D5">
        <w:rPr>
          <w:color w:val="000000" w:themeColor="text1"/>
          <w:sz w:val="28"/>
          <w:szCs w:val="28"/>
          <w:lang w:val="uk-UA" w:eastAsia="uk-UA"/>
        </w:rPr>
        <w:t>.</w:t>
      </w:r>
      <w:r w:rsidR="00094F56">
        <w:rPr>
          <w:color w:val="000000" w:themeColor="text1"/>
          <w:sz w:val="28"/>
          <w:szCs w:val="28"/>
          <w:lang w:val="uk-UA" w:eastAsia="uk-UA"/>
        </w:rPr>
        <w:t xml:space="preserve"> </w:t>
      </w:r>
      <w:r w:rsidR="008951D5">
        <w:rPr>
          <w:color w:val="000000" w:themeColor="text1"/>
          <w:sz w:val="28"/>
          <w:szCs w:val="28"/>
          <w:lang w:val="uk-UA" w:eastAsia="uk-UA"/>
        </w:rPr>
        <w:t>39-41.</w:t>
      </w:r>
    </w:p>
    <w:p w:rsidR="00496E9B" w:rsidRDefault="008951D5" w:rsidP="008951D5">
      <w:pPr>
        <w:spacing w:line="360" w:lineRule="auto"/>
        <w:ind w:firstLine="741"/>
        <w:jc w:val="both"/>
        <w:rPr>
          <w:color w:val="000000" w:themeColor="text1"/>
          <w:sz w:val="28"/>
          <w:szCs w:val="28"/>
          <w:lang w:val="uk-UA" w:eastAsia="uk-UA"/>
        </w:rPr>
      </w:pPr>
      <w:r>
        <w:rPr>
          <w:color w:val="000000" w:themeColor="text1"/>
          <w:sz w:val="28"/>
          <w:szCs w:val="28"/>
          <w:lang w:val="uk-UA" w:eastAsia="uk-UA"/>
        </w:rPr>
        <w:t xml:space="preserve">5. </w:t>
      </w:r>
      <w:r w:rsidR="00094F56">
        <w:rPr>
          <w:color w:val="000000" w:themeColor="text1"/>
          <w:sz w:val="28"/>
          <w:szCs w:val="28"/>
          <w:lang w:eastAsia="uk-UA"/>
        </w:rPr>
        <w:t xml:space="preserve">Игнатьева H.H. </w:t>
      </w:r>
      <w:r w:rsidR="00094F56" w:rsidRPr="00496E9B">
        <w:rPr>
          <w:color w:val="000000" w:themeColor="text1"/>
          <w:sz w:val="28"/>
          <w:szCs w:val="28"/>
          <w:lang w:eastAsia="uk-UA"/>
        </w:rPr>
        <w:t xml:space="preserve">Особенности клиники и диагностики гиперпластических процессов эндометрия в сочетании с </w:t>
      </w:r>
      <w:proofErr w:type="spellStart"/>
      <w:r w:rsidR="00094F56" w:rsidRPr="00496E9B">
        <w:rPr>
          <w:color w:val="000000" w:themeColor="text1"/>
          <w:sz w:val="28"/>
          <w:szCs w:val="28"/>
          <w:lang w:eastAsia="uk-UA"/>
        </w:rPr>
        <w:t>аденомиозом</w:t>
      </w:r>
      <w:proofErr w:type="spellEnd"/>
      <w:r w:rsidR="00094F56" w:rsidRPr="00496E9B">
        <w:rPr>
          <w:color w:val="000000" w:themeColor="text1"/>
          <w:sz w:val="28"/>
          <w:szCs w:val="28"/>
          <w:lang w:eastAsia="uk-UA"/>
        </w:rPr>
        <w:t xml:space="preserve"> матки </w:t>
      </w:r>
      <w:r w:rsidR="00094F56">
        <w:rPr>
          <w:color w:val="000000" w:themeColor="text1"/>
          <w:sz w:val="28"/>
          <w:szCs w:val="28"/>
          <w:lang w:eastAsia="uk-UA"/>
        </w:rPr>
        <w:t xml:space="preserve"> / Н.Н. Игнатьева, Е.А. Коган, И.С. Сидорова, А.Л. </w:t>
      </w:r>
      <w:proofErr w:type="spellStart"/>
      <w:r w:rsidR="00094F56">
        <w:rPr>
          <w:color w:val="000000" w:themeColor="text1"/>
          <w:sz w:val="28"/>
          <w:szCs w:val="28"/>
          <w:lang w:eastAsia="uk-UA"/>
        </w:rPr>
        <w:t>Унанян</w:t>
      </w:r>
      <w:proofErr w:type="spellEnd"/>
      <w:r w:rsidR="00496E9B" w:rsidRPr="00496E9B">
        <w:rPr>
          <w:color w:val="000000" w:themeColor="text1"/>
          <w:sz w:val="28"/>
          <w:szCs w:val="28"/>
          <w:lang w:eastAsia="uk-UA"/>
        </w:rPr>
        <w:t xml:space="preserve"> // Проблемы репродукции - Специальный выпуск </w:t>
      </w:r>
      <w:r w:rsidR="00094F56">
        <w:rPr>
          <w:color w:val="000000" w:themeColor="text1"/>
          <w:sz w:val="28"/>
          <w:szCs w:val="28"/>
          <w:lang w:eastAsia="uk-UA"/>
        </w:rPr>
        <w:t>–</w:t>
      </w:r>
      <w:r w:rsidR="00496E9B" w:rsidRPr="00496E9B">
        <w:rPr>
          <w:color w:val="000000" w:themeColor="text1"/>
          <w:sz w:val="28"/>
          <w:szCs w:val="28"/>
          <w:lang w:eastAsia="uk-UA"/>
        </w:rPr>
        <w:t xml:space="preserve"> </w:t>
      </w:r>
      <w:r w:rsidR="00094F56">
        <w:rPr>
          <w:color w:val="000000" w:themeColor="text1"/>
          <w:sz w:val="28"/>
          <w:szCs w:val="28"/>
          <w:lang w:eastAsia="uk-UA"/>
        </w:rPr>
        <w:t xml:space="preserve">К. – </w:t>
      </w:r>
      <w:r w:rsidR="00496E9B" w:rsidRPr="00496E9B">
        <w:rPr>
          <w:color w:val="000000" w:themeColor="text1"/>
          <w:sz w:val="28"/>
          <w:szCs w:val="28"/>
          <w:lang w:eastAsia="uk-UA"/>
        </w:rPr>
        <w:t>2010</w:t>
      </w:r>
      <w:r w:rsidR="00094F56">
        <w:rPr>
          <w:color w:val="000000" w:themeColor="text1"/>
          <w:sz w:val="28"/>
          <w:szCs w:val="28"/>
          <w:lang w:eastAsia="uk-UA"/>
        </w:rPr>
        <w:t xml:space="preserve">. – С. </w:t>
      </w:r>
      <w:r w:rsidR="00496E9B" w:rsidRPr="00496E9B">
        <w:rPr>
          <w:color w:val="000000" w:themeColor="text1"/>
          <w:sz w:val="28"/>
          <w:szCs w:val="28"/>
          <w:lang w:eastAsia="uk-UA"/>
        </w:rPr>
        <w:t>187-188.</w:t>
      </w:r>
    </w:p>
    <w:p w:rsidR="00977DC2" w:rsidRDefault="008951D5" w:rsidP="00393701">
      <w:pPr>
        <w:spacing w:line="360" w:lineRule="auto"/>
        <w:ind w:firstLine="741"/>
        <w:jc w:val="both"/>
        <w:rPr>
          <w:color w:val="000000" w:themeColor="text1"/>
          <w:sz w:val="28"/>
          <w:szCs w:val="28"/>
          <w:lang w:val="uk-UA" w:eastAsia="uk-UA"/>
        </w:rPr>
      </w:pPr>
      <w:r>
        <w:rPr>
          <w:color w:val="000000" w:themeColor="text1"/>
          <w:sz w:val="28"/>
          <w:szCs w:val="28"/>
          <w:lang w:val="uk-UA" w:eastAsia="uk-UA"/>
        </w:rPr>
        <w:t>6</w:t>
      </w:r>
      <w:r w:rsidR="00977DC2">
        <w:rPr>
          <w:color w:val="000000" w:themeColor="text1"/>
          <w:sz w:val="28"/>
          <w:szCs w:val="28"/>
          <w:lang w:val="uk-UA" w:eastAsia="uk-UA"/>
        </w:rPr>
        <w:t xml:space="preserve">. </w:t>
      </w:r>
      <w:r w:rsidR="00977DC2" w:rsidRPr="00977DC2">
        <w:rPr>
          <w:color w:val="000000" w:themeColor="text1"/>
          <w:sz w:val="28"/>
          <w:szCs w:val="28"/>
          <w:lang w:eastAsia="uk-UA"/>
        </w:rPr>
        <w:t>Савельева Г.</w:t>
      </w:r>
      <w:r w:rsidR="00977DC2">
        <w:rPr>
          <w:color w:val="000000" w:themeColor="text1"/>
          <w:sz w:val="28"/>
          <w:szCs w:val="28"/>
          <w:lang w:eastAsia="uk-UA"/>
        </w:rPr>
        <w:t>Н. Гистероско</w:t>
      </w:r>
      <w:r w:rsidR="00094F56">
        <w:rPr>
          <w:color w:val="000000" w:themeColor="text1"/>
          <w:sz w:val="28"/>
          <w:szCs w:val="28"/>
          <w:lang w:eastAsia="uk-UA"/>
        </w:rPr>
        <w:t>пия //</w:t>
      </w:r>
      <w:r w:rsidR="00977DC2">
        <w:rPr>
          <w:color w:val="000000" w:themeColor="text1"/>
          <w:sz w:val="28"/>
          <w:szCs w:val="28"/>
          <w:lang w:eastAsia="uk-UA"/>
        </w:rPr>
        <w:t xml:space="preserve"> Атлас и руко</w:t>
      </w:r>
      <w:r w:rsidR="00977DC2" w:rsidRPr="00977DC2">
        <w:rPr>
          <w:color w:val="000000" w:themeColor="text1"/>
          <w:sz w:val="28"/>
          <w:szCs w:val="28"/>
          <w:lang w:eastAsia="uk-UA"/>
        </w:rPr>
        <w:t>водство.</w:t>
      </w:r>
      <w:r w:rsidR="00094F56">
        <w:rPr>
          <w:color w:val="000000" w:themeColor="text1"/>
          <w:sz w:val="28"/>
          <w:szCs w:val="28"/>
          <w:lang w:eastAsia="uk-UA"/>
        </w:rPr>
        <w:t xml:space="preserve"> –</w:t>
      </w:r>
      <w:r w:rsidR="00977DC2" w:rsidRPr="00977DC2">
        <w:rPr>
          <w:color w:val="000000" w:themeColor="text1"/>
          <w:sz w:val="28"/>
          <w:szCs w:val="28"/>
          <w:lang w:eastAsia="uk-UA"/>
        </w:rPr>
        <w:t xml:space="preserve"> Мос</w:t>
      </w:r>
      <w:r w:rsidR="00094F56">
        <w:rPr>
          <w:color w:val="000000" w:themeColor="text1"/>
          <w:sz w:val="28"/>
          <w:szCs w:val="28"/>
          <w:lang w:eastAsia="uk-UA"/>
        </w:rPr>
        <w:t xml:space="preserve">ква. - </w:t>
      </w:r>
      <w:r w:rsidR="00977DC2" w:rsidRPr="00977DC2">
        <w:rPr>
          <w:color w:val="000000" w:themeColor="text1"/>
          <w:sz w:val="28"/>
          <w:szCs w:val="28"/>
          <w:lang w:eastAsia="uk-UA"/>
        </w:rPr>
        <w:t xml:space="preserve"> 2013.</w:t>
      </w:r>
      <w:r w:rsidR="00094F56">
        <w:rPr>
          <w:color w:val="000000" w:themeColor="text1"/>
          <w:sz w:val="28"/>
          <w:szCs w:val="28"/>
          <w:lang w:eastAsia="uk-UA"/>
        </w:rPr>
        <w:t xml:space="preserve"> -</w:t>
      </w:r>
      <w:r w:rsidR="00977DC2" w:rsidRPr="00977DC2">
        <w:rPr>
          <w:color w:val="000000" w:themeColor="text1"/>
          <w:sz w:val="28"/>
          <w:szCs w:val="28"/>
          <w:lang w:eastAsia="uk-UA"/>
        </w:rPr>
        <w:t xml:space="preserve"> С. 22-24.</w:t>
      </w:r>
    </w:p>
    <w:p w:rsidR="00645133" w:rsidRPr="00C42C44" w:rsidRDefault="008951D5" w:rsidP="00C42C44">
      <w:pPr>
        <w:spacing w:line="360" w:lineRule="auto"/>
        <w:ind w:firstLine="741"/>
        <w:jc w:val="both"/>
        <w:rPr>
          <w:color w:val="000000" w:themeColor="text1"/>
          <w:sz w:val="28"/>
          <w:szCs w:val="28"/>
          <w:lang w:val="uk-UA" w:eastAsia="uk-UA"/>
        </w:rPr>
      </w:pPr>
      <w:r>
        <w:rPr>
          <w:color w:val="000000" w:themeColor="text1"/>
          <w:sz w:val="28"/>
          <w:szCs w:val="28"/>
          <w:lang w:val="uk-UA" w:eastAsia="uk-UA"/>
        </w:rPr>
        <w:t>7</w:t>
      </w:r>
      <w:r w:rsidR="00977DC2">
        <w:rPr>
          <w:color w:val="000000" w:themeColor="text1"/>
          <w:sz w:val="28"/>
          <w:szCs w:val="28"/>
          <w:lang w:val="uk-UA" w:eastAsia="uk-UA"/>
        </w:rPr>
        <w:t xml:space="preserve">. </w:t>
      </w:r>
      <w:proofErr w:type="spellStart"/>
      <w:r w:rsidR="00094F56">
        <w:rPr>
          <w:color w:val="000000" w:themeColor="text1"/>
          <w:sz w:val="28"/>
          <w:szCs w:val="28"/>
          <w:lang w:eastAsia="uk-UA"/>
        </w:rPr>
        <w:t>Судома</w:t>
      </w:r>
      <w:proofErr w:type="spellEnd"/>
      <w:r w:rsidR="00094F56">
        <w:rPr>
          <w:color w:val="000000" w:themeColor="text1"/>
          <w:sz w:val="28"/>
          <w:szCs w:val="28"/>
          <w:lang w:eastAsia="uk-UA"/>
        </w:rPr>
        <w:t xml:space="preserve"> И. А. Гистероскопия // Атлас. – Киев. -</w:t>
      </w:r>
      <w:r w:rsidR="00977DC2" w:rsidRPr="00977DC2">
        <w:rPr>
          <w:color w:val="000000" w:themeColor="text1"/>
          <w:sz w:val="28"/>
          <w:szCs w:val="28"/>
          <w:lang w:eastAsia="uk-UA"/>
        </w:rPr>
        <w:t xml:space="preserve"> 2006. </w:t>
      </w:r>
      <w:r w:rsidR="00094F56">
        <w:rPr>
          <w:color w:val="000000" w:themeColor="text1"/>
          <w:sz w:val="28"/>
          <w:szCs w:val="28"/>
          <w:lang w:eastAsia="uk-UA"/>
        </w:rPr>
        <w:t xml:space="preserve">- </w:t>
      </w:r>
      <w:r w:rsidR="00977DC2" w:rsidRPr="00977DC2">
        <w:rPr>
          <w:color w:val="000000" w:themeColor="text1"/>
          <w:sz w:val="28"/>
          <w:szCs w:val="28"/>
          <w:lang w:eastAsia="uk-UA"/>
        </w:rPr>
        <w:t>С. 15-17.</w:t>
      </w:r>
      <w:r w:rsidR="00977DC2">
        <w:rPr>
          <w:color w:val="000000" w:themeColor="text1"/>
          <w:sz w:val="28"/>
          <w:szCs w:val="28"/>
          <w:lang w:val="uk-UA" w:eastAsia="uk-UA"/>
        </w:rPr>
        <w:t xml:space="preserve"> </w:t>
      </w:r>
    </w:p>
    <w:p w:rsidR="00645133" w:rsidRDefault="00645133">
      <w:pPr>
        <w:rPr>
          <w:lang w:val="uk-UA"/>
        </w:rPr>
      </w:pPr>
    </w:p>
    <w:p w:rsidR="00645133" w:rsidRPr="001B60F9" w:rsidRDefault="00645133" w:rsidP="00645133">
      <w:pPr>
        <w:jc w:val="center"/>
        <w:rPr>
          <w:b/>
          <w:lang w:val="uk-UA"/>
        </w:rPr>
      </w:pPr>
      <w:r w:rsidRPr="001B60F9">
        <w:rPr>
          <w:b/>
          <w:lang w:val="uk-UA"/>
        </w:rPr>
        <w:t>РЕЗЮМЕ</w:t>
      </w:r>
    </w:p>
    <w:p w:rsidR="00645133" w:rsidRPr="001B60F9" w:rsidRDefault="006C13DD" w:rsidP="00645133">
      <w:pPr>
        <w:jc w:val="center"/>
        <w:rPr>
          <w:b/>
          <w:lang w:val="uk-UA"/>
        </w:rPr>
      </w:pPr>
      <w:r w:rsidRPr="001B60F9">
        <w:rPr>
          <w:b/>
          <w:lang w:val="uk-UA"/>
        </w:rPr>
        <w:t>ЗНАЧЕННЯ ГІСТЕРОСКОПІЇ В ДІАГНОСТИЦІ АДЕНОМІОЗУ</w:t>
      </w:r>
    </w:p>
    <w:p w:rsidR="003D3A5D" w:rsidRPr="001B60F9" w:rsidRDefault="003D3A5D" w:rsidP="00645133">
      <w:pPr>
        <w:jc w:val="center"/>
        <w:rPr>
          <w:i/>
          <w:lang w:val="uk-UA"/>
        </w:rPr>
      </w:pPr>
      <w:r w:rsidRPr="001B60F9">
        <w:rPr>
          <w:i/>
          <w:lang w:val="uk-UA"/>
        </w:rPr>
        <w:t>МЄЛІХОВА Т.В.</w:t>
      </w:r>
    </w:p>
    <w:p w:rsidR="001B60F9" w:rsidRPr="001B60F9" w:rsidRDefault="001B60F9" w:rsidP="001B60F9">
      <w:pPr>
        <w:rPr>
          <w:lang w:val="uk-UA"/>
        </w:rPr>
      </w:pPr>
      <w:r w:rsidRPr="001B60F9">
        <w:rPr>
          <w:lang w:val="uk-UA"/>
        </w:rPr>
        <w:t>Особливої ​​актуальності набуває використання внутрішньоматкових втручань під контролем гістероскопії для діагностики аденоміозу на ранніх стадіях розвитку захворювання.</w:t>
      </w:r>
    </w:p>
    <w:p w:rsidR="001B60F9" w:rsidRPr="001B60F9" w:rsidRDefault="001B60F9" w:rsidP="001B60F9">
      <w:pPr>
        <w:rPr>
          <w:lang w:val="uk-UA"/>
        </w:rPr>
      </w:pPr>
      <w:r w:rsidRPr="001B60F9">
        <w:rPr>
          <w:b/>
          <w:lang w:val="uk-UA"/>
        </w:rPr>
        <w:t>Мета дослідження:</w:t>
      </w:r>
      <w:r w:rsidRPr="001B60F9">
        <w:rPr>
          <w:lang w:val="uk-UA"/>
        </w:rPr>
        <w:t xml:space="preserve"> </w:t>
      </w:r>
      <w:r w:rsidR="00AC0A9A">
        <w:rPr>
          <w:lang w:val="uk-UA"/>
        </w:rPr>
        <w:t>поліпшити діагностику аденоміозу</w:t>
      </w:r>
      <w:r w:rsidRPr="001B60F9">
        <w:rPr>
          <w:lang w:val="uk-UA"/>
        </w:rPr>
        <w:t xml:space="preserve"> за раху</w:t>
      </w:r>
      <w:r w:rsidR="00AC0A9A">
        <w:rPr>
          <w:lang w:val="uk-UA"/>
        </w:rPr>
        <w:t>нок використання гістероскопії та</w:t>
      </w:r>
      <w:r w:rsidRPr="001B60F9">
        <w:rPr>
          <w:lang w:val="uk-UA"/>
        </w:rPr>
        <w:t xml:space="preserve"> прицільної біопсії.</w:t>
      </w:r>
    </w:p>
    <w:p w:rsidR="001B60F9" w:rsidRPr="001B60F9" w:rsidRDefault="001B60F9" w:rsidP="001B60F9">
      <w:pPr>
        <w:rPr>
          <w:lang w:val="uk-UA"/>
        </w:rPr>
      </w:pPr>
      <w:r w:rsidRPr="001B60F9">
        <w:rPr>
          <w:b/>
          <w:lang w:val="uk-UA"/>
        </w:rPr>
        <w:t>Матеріали і методи дослідження:</w:t>
      </w:r>
      <w:r w:rsidRPr="001B60F9">
        <w:rPr>
          <w:lang w:val="uk-UA"/>
        </w:rPr>
        <w:t xml:space="preserve"> в дослідженні брали участь 36 жінок у віці від </w:t>
      </w:r>
      <w:r w:rsidR="00AC0A9A">
        <w:rPr>
          <w:lang w:val="uk-UA"/>
        </w:rPr>
        <w:t>28 до 53 років, яким було проведено гістероскопічне</w:t>
      </w:r>
      <w:r w:rsidRPr="001B60F9">
        <w:rPr>
          <w:lang w:val="uk-UA"/>
        </w:rPr>
        <w:t xml:space="preserve"> оперативне втручання з наступним морфологічним дослідженням.</w:t>
      </w:r>
    </w:p>
    <w:p w:rsidR="00AC0A9A" w:rsidRDefault="001B60F9" w:rsidP="001B60F9">
      <w:pPr>
        <w:rPr>
          <w:lang w:val="uk-UA"/>
        </w:rPr>
      </w:pPr>
      <w:r w:rsidRPr="001B60F9">
        <w:rPr>
          <w:b/>
          <w:lang w:val="uk-UA"/>
        </w:rPr>
        <w:t>Результати дослідження та їх обговорення:</w:t>
      </w:r>
      <w:r w:rsidRPr="001B60F9">
        <w:rPr>
          <w:lang w:val="uk-UA"/>
        </w:rPr>
        <w:t xml:space="preserve"> </w:t>
      </w:r>
      <w:r w:rsidR="00AC0A9A" w:rsidRPr="00AC0A9A">
        <w:rPr>
          <w:lang w:val="uk-UA"/>
        </w:rPr>
        <w:t xml:space="preserve">під час гістологічного дослідження матеріалу, взятого для даного наукового дослідження, аденоміоз був підтверджений в 23 (63,9%) випадках, що на 33,3% більше в порівнянні з результатами рутинного </w:t>
      </w:r>
      <w:r w:rsidR="00AC0A9A">
        <w:rPr>
          <w:lang w:val="uk-UA"/>
        </w:rPr>
        <w:t xml:space="preserve">дослідження, що </w:t>
      </w:r>
      <w:r w:rsidR="00AC0A9A" w:rsidRPr="00AC0A9A">
        <w:rPr>
          <w:lang w:val="uk-UA"/>
        </w:rPr>
        <w:t>пояснюється глибшим взяттям біологічного матер</w:t>
      </w:r>
      <w:r w:rsidR="00AC0A9A">
        <w:rPr>
          <w:lang w:val="uk-UA"/>
        </w:rPr>
        <w:t>іалу, а саме прицільною біопсією</w:t>
      </w:r>
      <w:r w:rsidR="00AC0A9A" w:rsidRPr="00AC0A9A">
        <w:rPr>
          <w:lang w:val="uk-UA"/>
        </w:rPr>
        <w:t xml:space="preserve"> міометрія. Патологічні стани слизової оболонки матки за допомогою гістероскопії діагностуються точніше, ніж аденоміоз, для підвищення діагностики якого, необхідне проведення гістероскопії з біопсією міометрія.</w:t>
      </w:r>
    </w:p>
    <w:p w:rsidR="001B60F9" w:rsidRPr="001B60F9" w:rsidRDefault="001B60F9" w:rsidP="001B60F9">
      <w:pPr>
        <w:rPr>
          <w:lang w:val="uk-UA"/>
        </w:rPr>
      </w:pPr>
      <w:r w:rsidRPr="001B60F9">
        <w:rPr>
          <w:b/>
          <w:lang w:val="uk-UA"/>
        </w:rPr>
        <w:t>Висновки:</w:t>
      </w:r>
      <w:r w:rsidRPr="001B60F9">
        <w:rPr>
          <w:lang w:val="uk-UA"/>
        </w:rPr>
        <w:t xml:space="preserve"> З метою поліпшення ефективності та проведення диференціальної діагностики з патологічними змінами ендометрія необхідно використовувати гістероскопію з прицільною біопсією міометрія.</w:t>
      </w:r>
    </w:p>
    <w:p w:rsidR="00C42C44" w:rsidRDefault="001B60F9" w:rsidP="001B60F9">
      <w:pPr>
        <w:rPr>
          <w:lang w:val="uk-UA"/>
        </w:rPr>
      </w:pPr>
      <w:r w:rsidRPr="001B60F9">
        <w:rPr>
          <w:b/>
          <w:lang w:val="uk-UA"/>
        </w:rPr>
        <w:t>Ключові слова:</w:t>
      </w:r>
      <w:r w:rsidRPr="001B60F9">
        <w:rPr>
          <w:lang w:val="uk-UA"/>
        </w:rPr>
        <w:t xml:space="preserve"> аденоміоз, гістероскопія, біопсія, гіперпластичні процеси, ендометрій, міометрій.</w:t>
      </w:r>
    </w:p>
    <w:p w:rsidR="00AC0A9A" w:rsidRDefault="00AC0A9A" w:rsidP="00AC0A9A">
      <w:pPr>
        <w:jc w:val="center"/>
        <w:rPr>
          <w:b/>
          <w:lang w:val="en-US"/>
        </w:rPr>
      </w:pPr>
      <w:r>
        <w:rPr>
          <w:b/>
          <w:lang w:val="en-US"/>
        </w:rPr>
        <w:lastRenderedPageBreak/>
        <w:t>SUMMARY</w:t>
      </w:r>
    </w:p>
    <w:p w:rsidR="00AC0A9A" w:rsidRDefault="00AC0A9A" w:rsidP="00AC0A9A">
      <w:pPr>
        <w:jc w:val="center"/>
        <w:rPr>
          <w:b/>
          <w:lang w:val="en-US"/>
        </w:rPr>
      </w:pPr>
      <w:r w:rsidRPr="00AC0A9A">
        <w:rPr>
          <w:b/>
          <w:lang w:val="en-US"/>
        </w:rPr>
        <w:t>SIGNIFICANCE OF HYSTEROCOCOPY IN DIAGNOSIS OF ADENOMYOSIS</w:t>
      </w:r>
    </w:p>
    <w:p w:rsidR="00AC0A9A" w:rsidRDefault="00AC0A9A" w:rsidP="00AC0A9A">
      <w:pPr>
        <w:jc w:val="center"/>
        <w:rPr>
          <w:i/>
          <w:lang w:val="en-US"/>
        </w:rPr>
      </w:pPr>
      <w:r>
        <w:rPr>
          <w:i/>
          <w:lang w:val="en-US"/>
        </w:rPr>
        <w:t>MIELIKHOVA T.V.</w:t>
      </w:r>
    </w:p>
    <w:p w:rsidR="00AC0A9A" w:rsidRPr="00AC0A9A" w:rsidRDefault="00AC0A9A" w:rsidP="00AC0A9A">
      <w:pPr>
        <w:rPr>
          <w:lang w:val="en-US"/>
        </w:rPr>
      </w:pPr>
      <w:r w:rsidRPr="00AC0A9A">
        <w:rPr>
          <w:lang w:val="en-US"/>
        </w:rPr>
        <w:t xml:space="preserve">Of particular relevance is the use of intrauterine devices under the control of hysteroscopy for the diagnosis of </w:t>
      </w:r>
      <w:proofErr w:type="spellStart"/>
      <w:r w:rsidRPr="00AC0A9A">
        <w:rPr>
          <w:lang w:val="en-US"/>
        </w:rPr>
        <w:t>adenomyosis</w:t>
      </w:r>
      <w:proofErr w:type="spellEnd"/>
      <w:r w:rsidRPr="00AC0A9A">
        <w:rPr>
          <w:lang w:val="en-US"/>
        </w:rPr>
        <w:t xml:space="preserve"> in the early stages of the disease.</w:t>
      </w:r>
    </w:p>
    <w:p w:rsidR="00AC0A9A" w:rsidRPr="00AC0A9A" w:rsidRDefault="00AC0A9A" w:rsidP="00AC0A9A">
      <w:pPr>
        <w:rPr>
          <w:lang w:val="en-US"/>
        </w:rPr>
      </w:pPr>
      <w:r w:rsidRPr="00AC0A9A">
        <w:rPr>
          <w:b/>
          <w:lang w:val="en-US"/>
        </w:rPr>
        <w:t>The purpose of the study:</w:t>
      </w:r>
      <w:r w:rsidRPr="00AC0A9A">
        <w:rPr>
          <w:lang w:val="en-US"/>
        </w:rPr>
        <w:t xml:space="preserve"> to improve the diagnosis of </w:t>
      </w:r>
      <w:proofErr w:type="spellStart"/>
      <w:r w:rsidRPr="00AC0A9A">
        <w:rPr>
          <w:lang w:val="en-US"/>
        </w:rPr>
        <w:t>adenomyosis</w:t>
      </w:r>
      <w:proofErr w:type="spellEnd"/>
      <w:r w:rsidRPr="00AC0A9A">
        <w:rPr>
          <w:lang w:val="en-US"/>
        </w:rPr>
        <w:t xml:space="preserve"> through the use of hysteroscopy and sight biopsy.</w:t>
      </w:r>
    </w:p>
    <w:p w:rsidR="00AC0A9A" w:rsidRPr="00AC0A9A" w:rsidRDefault="00AC0A9A" w:rsidP="00AC0A9A">
      <w:pPr>
        <w:rPr>
          <w:lang w:val="en-US"/>
        </w:rPr>
      </w:pPr>
      <w:r w:rsidRPr="00AC0A9A">
        <w:rPr>
          <w:b/>
          <w:lang w:val="en-US"/>
        </w:rPr>
        <w:t>Materials and methods of the study:</w:t>
      </w:r>
      <w:r w:rsidRPr="00AC0A9A">
        <w:rPr>
          <w:lang w:val="en-US"/>
        </w:rPr>
        <w:t xml:space="preserve"> 36 women aged 28 to 53 years participated in the study, </w:t>
      </w:r>
      <w:proofErr w:type="gramStart"/>
      <w:r w:rsidRPr="00AC0A9A">
        <w:rPr>
          <w:lang w:val="en-US"/>
        </w:rPr>
        <w:t>who</w:t>
      </w:r>
      <w:proofErr w:type="gramEnd"/>
      <w:r w:rsidRPr="00AC0A9A">
        <w:rPr>
          <w:lang w:val="en-US"/>
        </w:rPr>
        <w:t xml:space="preserve"> performed </w:t>
      </w:r>
      <w:proofErr w:type="spellStart"/>
      <w:r w:rsidRPr="00AC0A9A">
        <w:rPr>
          <w:lang w:val="en-US"/>
        </w:rPr>
        <w:t>hysteroscopic</w:t>
      </w:r>
      <w:proofErr w:type="spellEnd"/>
      <w:r w:rsidRPr="00AC0A9A">
        <w:rPr>
          <w:lang w:val="en-US"/>
        </w:rPr>
        <w:t xml:space="preserve"> surgical intervention with subsequent morphological studies.</w:t>
      </w:r>
    </w:p>
    <w:p w:rsidR="00AC0A9A" w:rsidRPr="00AC0A9A" w:rsidRDefault="00AC0A9A" w:rsidP="00AC0A9A">
      <w:pPr>
        <w:rPr>
          <w:lang w:val="en-US"/>
        </w:rPr>
      </w:pPr>
      <w:r w:rsidRPr="00AC0A9A">
        <w:rPr>
          <w:b/>
          <w:lang w:val="en-US"/>
        </w:rPr>
        <w:t>Results of the study and their discussion:</w:t>
      </w:r>
      <w:r w:rsidRPr="00AC0A9A">
        <w:rPr>
          <w:lang w:val="en-US"/>
        </w:rPr>
        <w:t xml:space="preserve"> during the histological study of the material taken for this scientific study, </w:t>
      </w:r>
      <w:proofErr w:type="spellStart"/>
      <w:r w:rsidRPr="00AC0A9A">
        <w:rPr>
          <w:lang w:val="en-US"/>
        </w:rPr>
        <w:t>adenomyosis</w:t>
      </w:r>
      <w:proofErr w:type="spellEnd"/>
      <w:r w:rsidRPr="00AC0A9A">
        <w:rPr>
          <w:lang w:val="en-US"/>
        </w:rPr>
        <w:t xml:space="preserve"> was confirmed in 23 (63.9%) cases, which is 33.3% more compared with the results of routine studies, which is explained by the deeper biological harvesting material, namely the aim biopsy myometrium. Pathological conditions of the uterine mucus with the help of hysteroscopy are diagnosed more precisely than </w:t>
      </w:r>
      <w:proofErr w:type="spellStart"/>
      <w:r w:rsidRPr="00AC0A9A">
        <w:rPr>
          <w:lang w:val="en-US"/>
        </w:rPr>
        <w:t>adenomyosis</w:t>
      </w:r>
      <w:proofErr w:type="spellEnd"/>
      <w:r w:rsidRPr="00AC0A9A">
        <w:rPr>
          <w:lang w:val="en-US"/>
        </w:rPr>
        <w:t>, to improve the diagnosis of which, it is necessary to carry out a hysteroscopy with biopsy myometrium.</w:t>
      </w:r>
    </w:p>
    <w:p w:rsidR="00AC0A9A" w:rsidRPr="00AC0A9A" w:rsidRDefault="00AC0A9A" w:rsidP="00AC0A9A">
      <w:pPr>
        <w:rPr>
          <w:lang w:val="en-US"/>
        </w:rPr>
      </w:pPr>
      <w:r w:rsidRPr="00AC0A9A">
        <w:rPr>
          <w:b/>
          <w:lang w:val="en-US"/>
        </w:rPr>
        <w:t>Conclusion:</w:t>
      </w:r>
      <w:r w:rsidRPr="00AC0A9A">
        <w:rPr>
          <w:lang w:val="en-US"/>
        </w:rPr>
        <w:t xml:space="preserve"> In order to improve the efficiency and conduct differential diagnosis with pathological changes in endometrium, it is necessary to use hysteroscopy with aim biopsy myometrium.</w:t>
      </w:r>
    </w:p>
    <w:p w:rsidR="00AC0A9A" w:rsidRPr="00AC0A9A" w:rsidRDefault="00AC0A9A" w:rsidP="00AC0A9A">
      <w:pPr>
        <w:rPr>
          <w:lang w:val="en-US"/>
        </w:rPr>
      </w:pPr>
      <w:r w:rsidRPr="00AC0A9A">
        <w:rPr>
          <w:b/>
          <w:lang w:val="en-US"/>
        </w:rPr>
        <w:t>Key words:</w:t>
      </w:r>
      <w:r w:rsidRPr="00AC0A9A">
        <w:rPr>
          <w:lang w:val="en-US"/>
        </w:rPr>
        <w:t xml:space="preserve"> </w:t>
      </w:r>
      <w:proofErr w:type="spellStart"/>
      <w:r w:rsidRPr="00AC0A9A">
        <w:rPr>
          <w:lang w:val="en-US"/>
        </w:rPr>
        <w:t>adenomyosis</w:t>
      </w:r>
      <w:proofErr w:type="spellEnd"/>
      <w:r w:rsidRPr="00AC0A9A">
        <w:rPr>
          <w:lang w:val="en-US"/>
        </w:rPr>
        <w:t xml:space="preserve">, hysteroscopy, biopsy, </w:t>
      </w:r>
      <w:proofErr w:type="spellStart"/>
      <w:r w:rsidRPr="00AC0A9A">
        <w:rPr>
          <w:lang w:val="en-US"/>
        </w:rPr>
        <w:t>hyperplastic</w:t>
      </w:r>
      <w:proofErr w:type="spellEnd"/>
      <w:r w:rsidRPr="00AC0A9A">
        <w:rPr>
          <w:lang w:val="en-US"/>
        </w:rPr>
        <w:t xml:space="preserve"> processes, endometrium, myometrium.</w:t>
      </w:r>
    </w:p>
    <w:sectPr w:rsidR="00AC0A9A" w:rsidRPr="00AC0A9A" w:rsidSect="0025517A">
      <w:pgSz w:w="11909" w:h="16838" w:code="9"/>
      <w:pgMar w:top="1134" w:right="1134" w:bottom="1134" w:left="1418"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rawingGridVerticalSpacing w:val="163"/>
  <w:displayHorizontalDrawingGridEvery w:val="0"/>
  <w:displayVerticalDrawingGridEvery w:val="2"/>
  <w:characterSpacingControl w:val="doNotCompress"/>
  <w:compat/>
  <w:rsids>
    <w:rsidRoot w:val="00500450"/>
    <w:rsid w:val="00054CD6"/>
    <w:rsid w:val="00094F56"/>
    <w:rsid w:val="000B4466"/>
    <w:rsid w:val="00120703"/>
    <w:rsid w:val="001A61FE"/>
    <w:rsid w:val="001B44C3"/>
    <w:rsid w:val="001B60F9"/>
    <w:rsid w:val="0025517A"/>
    <w:rsid w:val="00371F87"/>
    <w:rsid w:val="00393701"/>
    <w:rsid w:val="003D3A5D"/>
    <w:rsid w:val="003F2D91"/>
    <w:rsid w:val="00472971"/>
    <w:rsid w:val="00496E9B"/>
    <w:rsid w:val="004A672C"/>
    <w:rsid w:val="00500450"/>
    <w:rsid w:val="005958BD"/>
    <w:rsid w:val="005B0FFF"/>
    <w:rsid w:val="00600182"/>
    <w:rsid w:val="00634983"/>
    <w:rsid w:val="00645133"/>
    <w:rsid w:val="00671D85"/>
    <w:rsid w:val="006C13DD"/>
    <w:rsid w:val="006C6640"/>
    <w:rsid w:val="006F2687"/>
    <w:rsid w:val="00753E6F"/>
    <w:rsid w:val="0079398A"/>
    <w:rsid w:val="008951D5"/>
    <w:rsid w:val="00897908"/>
    <w:rsid w:val="00977DC2"/>
    <w:rsid w:val="00A11527"/>
    <w:rsid w:val="00A3657B"/>
    <w:rsid w:val="00A51DDB"/>
    <w:rsid w:val="00AC0A9A"/>
    <w:rsid w:val="00B251FC"/>
    <w:rsid w:val="00B42016"/>
    <w:rsid w:val="00B50383"/>
    <w:rsid w:val="00B80457"/>
    <w:rsid w:val="00BA1025"/>
    <w:rsid w:val="00C34D2C"/>
    <w:rsid w:val="00C4050E"/>
    <w:rsid w:val="00C42C44"/>
    <w:rsid w:val="00C94DDD"/>
    <w:rsid w:val="00CC23F2"/>
    <w:rsid w:val="00CD051E"/>
    <w:rsid w:val="00CE5D6A"/>
    <w:rsid w:val="00CF31F8"/>
    <w:rsid w:val="00D012D6"/>
    <w:rsid w:val="00D34F29"/>
    <w:rsid w:val="00DC6B10"/>
    <w:rsid w:val="00E2357F"/>
    <w:rsid w:val="00E40C35"/>
    <w:rsid w:val="00E703FD"/>
    <w:rsid w:val="00EC74D5"/>
    <w:rsid w:val="00F22715"/>
    <w:rsid w:val="00FC1E82"/>
    <w:rsid w:val="00FD2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1D85"/>
    <w:rPr>
      <w:sz w:val="24"/>
      <w:szCs w:val="24"/>
    </w:rPr>
  </w:style>
  <w:style w:type="paragraph" w:styleId="1">
    <w:name w:val="heading 1"/>
    <w:basedOn w:val="a"/>
    <w:qFormat/>
    <w:rsid w:val="005004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00450"/>
  </w:style>
  <w:style w:type="character" w:styleId="a3">
    <w:name w:val="Hyperlink"/>
    <w:basedOn w:val="a0"/>
    <w:rsid w:val="00500450"/>
    <w:rPr>
      <w:color w:val="0000FF"/>
      <w:u w:val="single"/>
    </w:rPr>
  </w:style>
  <w:style w:type="paragraph" w:styleId="a4">
    <w:name w:val="Normal (Web)"/>
    <w:basedOn w:val="a"/>
    <w:rsid w:val="00500450"/>
    <w:pPr>
      <w:spacing w:before="100" w:beforeAutospacing="1" w:after="100" w:afterAutospacing="1"/>
    </w:pPr>
  </w:style>
  <w:style w:type="character" w:customStyle="1" w:styleId="hl">
    <w:name w:val="hl"/>
    <w:basedOn w:val="a0"/>
    <w:rsid w:val="0025517A"/>
  </w:style>
  <w:style w:type="paragraph" w:styleId="a5">
    <w:name w:val="List Paragraph"/>
    <w:basedOn w:val="a"/>
    <w:uiPriority w:val="34"/>
    <w:qFormat/>
    <w:rsid w:val="008951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1054321">
      <w:bodyDiv w:val="1"/>
      <w:marLeft w:val="0"/>
      <w:marRight w:val="0"/>
      <w:marTop w:val="0"/>
      <w:marBottom w:val="0"/>
      <w:divBdr>
        <w:top w:val="none" w:sz="0" w:space="0" w:color="auto"/>
        <w:left w:val="none" w:sz="0" w:space="0" w:color="auto"/>
        <w:bottom w:val="none" w:sz="0" w:space="0" w:color="auto"/>
        <w:right w:val="none" w:sz="0" w:space="0" w:color="auto"/>
      </w:divBdr>
    </w:div>
    <w:div w:id="195069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BD458-C818-4321-B817-82781FA1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6</Pages>
  <Words>1383</Words>
  <Characters>10042</Characters>
  <Application>Microsoft Office Word</Application>
  <DocSecurity>0</DocSecurity>
  <Lines>83</Lines>
  <Paragraphs>22</Paragraphs>
  <ScaleCrop>false</ScaleCrop>
  <HeadingPairs>
    <vt:vector size="2" baseType="variant">
      <vt:variant>
        <vt:lpstr>Название</vt:lpstr>
      </vt:variant>
      <vt:variant>
        <vt:i4>1</vt:i4>
      </vt:variant>
    </vt:vector>
  </HeadingPairs>
  <TitlesOfParts>
    <vt:vector size="1" baseType="lpstr">
      <vt:lpstr>Значение гистероскопии в диагностике аденомиоза по результатам сопоставления клинических  заключений с гистологическим диагнозом по группе оперированных больных с патологическими образованиями шеи срединной локализации</vt:lpstr>
    </vt:vector>
  </TitlesOfParts>
  <Company>MoBIL GROUP</Company>
  <LinksUpToDate>false</LinksUpToDate>
  <CharactersWithSpaces>11403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Значение гистероскопии в диагностике аденомиоза по результатам сопоставления клинических  заключений с гистологическим диагнозом по группе оперированных больных с патологическими образованиями шеи срединной локализации</dc:title>
  <dc:creator>Оксана</dc:creator>
  <cp:lastModifiedBy>User</cp:lastModifiedBy>
  <cp:revision>21</cp:revision>
  <dcterms:created xsi:type="dcterms:W3CDTF">2018-07-13T10:10:00Z</dcterms:created>
  <dcterms:modified xsi:type="dcterms:W3CDTF">2018-07-17T07:56:00Z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UkrRus**</vt:lpwstr>
  </property>
</Properties>
</file>