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BE" w:rsidRDefault="002018BE" w:rsidP="008773E1">
      <w:pPr>
        <w:jc w:val="center"/>
        <w:rPr>
          <w:b/>
          <w:sz w:val="26"/>
          <w:szCs w:val="26"/>
          <w:lang w:val="uk-UA"/>
        </w:rPr>
      </w:pPr>
    </w:p>
    <w:p w:rsidR="002018BE" w:rsidRDefault="002018BE" w:rsidP="008773E1">
      <w:pPr>
        <w:jc w:val="center"/>
        <w:rPr>
          <w:b/>
          <w:sz w:val="26"/>
          <w:szCs w:val="26"/>
          <w:lang w:val="uk-UA"/>
        </w:rPr>
      </w:pPr>
    </w:p>
    <w:p w:rsidR="002018BE" w:rsidRDefault="002018BE" w:rsidP="008773E1">
      <w:pPr>
        <w:jc w:val="center"/>
        <w:rPr>
          <w:b/>
          <w:sz w:val="26"/>
          <w:szCs w:val="26"/>
          <w:lang w:val="uk-UA"/>
        </w:rPr>
      </w:pPr>
    </w:p>
    <w:p w:rsidR="002018BE" w:rsidRDefault="002018BE" w:rsidP="008773E1">
      <w:pPr>
        <w:jc w:val="center"/>
        <w:rPr>
          <w:b/>
          <w:sz w:val="26"/>
          <w:szCs w:val="26"/>
          <w:lang w:val="uk-UA"/>
        </w:rPr>
      </w:pPr>
    </w:p>
    <w:p w:rsidR="002018BE" w:rsidRDefault="002018BE" w:rsidP="008773E1">
      <w:pPr>
        <w:jc w:val="center"/>
        <w:rPr>
          <w:b/>
          <w:sz w:val="26"/>
          <w:szCs w:val="26"/>
          <w:lang w:val="uk-UA"/>
        </w:rPr>
      </w:pPr>
    </w:p>
    <w:p w:rsidR="00102B98" w:rsidRDefault="00102B98" w:rsidP="008773E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ЛЕКАРСТВЕННО ИНДУЦИРОВАННЫЕ иНТЕРСТИЦИАЛЬНЫЕ ПОРАЖЕНИЯ ЛЕГКИХ, </w:t>
      </w:r>
    </w:p>
    <w:p w:rsidR="00102B98" w:rsidRDefault="00102B98" w:rsidP="008773E1">
      <w:pPr>
        <w:jc w:val="center"/>
        <w:rPr>
          <w:b/>
          <w:caps/>
          <w:sz w:val="28"/>
          <w:szCs w:val="28"/>
        </w:rPr>
      </w:pPr>
      <w:proofErr w:type="spellStart"/>
      <w:r>
        <w:rPr>
          <w:b/>
          <w:caps/>
          <w:sz w:val="28"/>
          <w:szCs w:val="28"/>
        </w:rPr>
        <w:t>Б</w:t>
      </w:r>
      <w:r>
        <w:rPr>
          <w:b/>
          <w:sz w:val="28"/>
          <w:szCs w:val="28"/>
        </w:rPr>
        <w:t>ильченко</w:t>
      </w:r>
      <w:proofErr w:type="spellEnd"/>
      <w:r>
        <w:rPr>
          <w:b/>
          <w:caps/>
          <w:sz w:val="28"/>
          <w:szCs w:val="28"/>
        </w:rPr>
        <w:tab/>
        <w:t xml:space="preserve"> О.С., К</w:t>
      </w:r>
      <w:r w:rsidRPr="00F16404">
        <w:rPr>
          <w:b/>
          <w:sz w:val="28"/>
          <w:szCs w:val="28"/>
        </w:rPr>
        <w:t>расовская</w:t>
      </w:r>
      <w:r>
        <w:rPr>
          <w:b/>
          <w:caps/>
          <w:sz w:val="28"/>
          <w:szCs w:val="28"/>
        </w:rPr>
        <w:t xml:space="preserve"> Е.А.,</w:t>
      </w:r>
      <w:r w:rsidRPr="00102B98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В</w:t>
      </w:r>
      <w:r w:rsidRPr="00F16404">
        <w:rPr>
          <w:b/>
          <w:sz w:val="28"/>
          <w:szCs w:val="28"/>
        </w:rPr>
        <w:t>еремеенко</w:t>
      </w:r>
      <w:r>
        <w:rPr>
          <w:b/>
          <w:caps/>
          <w:sz w:val="28"/>
          <w:szCs w:val="28"/>
        </w:rPr>
        <w:t xml:space="preserve"> О.В.</w:t>
      </w:r>
    </w:p>
    <w:p w:rsidR="00102B98" w:rsidRDefault="00102B98" w:rsidP="008773E1">
      <w:pPr>
        <w:jc w:val="center"/>
        <w:rPr>
          <w:i/>
          <w:sz w:val="28"/>
          <w:szCs w:val="28"/>
        </w:rPr>
      </w:pPr>
      <w:r w:rsidRPr="00F16404">
        <w:rPr>
          <w:i/>
          <w:caps/>
          <w:sz w:val="28"/>
          <w:szCs w:val="28"/>
        </w:rPr>
        <w:t>Х</w:t>
      </w:r>
      <w:r w:rsidRPr="00F16404">
        <w:rPr>
          <w:i/>
          <w:sz w:val="28"/>
          <w:szCs w:val="28"/>
        </w:rPr>
        <w:t>арьковский национальный медицинский университет</w:t>
      </w:r>
    </w:p>
    <w:p w:rsidR="008773E1" w:rsidRPr="00F16404" w:rsidRDefault="008773E1" w:rsidP="008773E1">
      <w:pPr>
        <w:jc w:val="center"/>
        <w:rPr>
          <w:i/>
          <w:sz w:val="28"/>
          <w:szCs w:val="28"/>
        </w:rPr>
      </w:pPr>
    </w:p>
    <w:p w:rsidR="00102B98" w:rsidRDefault="00102B98" w:rsidP="000921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Диагностика поражения легких, вызванная приемом лекарственных средств (ЛС) представляет большие сложности из-за отсутствия характерных клинических и морфологических проявлений. Как правило, диагноз</w:t>
      </w:r>
      <w:r w:rsidR="0009219A">
        <w:rPr>
          <w:sz w:val="28"/>
          <w:szCs w:val="28"/>
        </w:rPr>
        <w:t>: лекарственно индуцированное интерстициальное поражение легких (</w:t>
      </w:r>
      <w:r>
        <w:rPr>
          <w:sz w:val="28"/>
          <w:szCs w:val="28"/>
        </w:rPr>
        <w:t>ЛИИПЛ</w:t>
      </w:r>
      <w:r w:rsidR="0009219A">
        <w:rPr>
          <w:sz w:val="28"/>
          <w:szCs w:val="28"/>
        </w:rPr>
        <w:t>)</w:t>
      </w:r>
      <w:r>
        <w:rPr>
          <w:sz w:val="28"/>
          <w:szCs w:val="28"/>
        </w:rPr>
        <w:t xml:space="preserve"> устанавливается методом исключения. Клинические, рентгенологические и гистологические изменения могут быть проявлениями большого числа различных заболеваний. Поэтому следует исключить</w:t>
      </w:r>
      <w:r w:rsidR="0009219A">
        <w:rPr>
          <w:sz w:val="28"/>
          <w:szCs w:val="28"/>
        </w:rPr>
        <w:t>,</w:t>
      </w:r>
      <w:r>
        <w:rPr>
          <w:sz w:val="28"/>
          <w:szCs w:val="28"/>
        </w:rPr>
        <w:t xml:space="preserve"> прежде всего</w:t>
      </w:r>
      <w:r w:rsidR="0009219A">
        <w:rPr>
          <w:sz w:val="28"/>
          <w:szCs w:val="28"/>
        </w:rPr>
        <w:t>,</w:t>
      </w:r>
      <w:r>
        <w:rPr>
          <w:sz w:val="28"/>
          <w:szCs w:val="28"/>
        </w:rPr>
        <w:t xml:space="preserve"> другие вероятные причины интерстициальной болезни легких.</w:t>
      </w:r>
    </w:p>
    <w:p w:rsidR="00102B98" w:rsidRDefault="00102B98" w:rsidP="00877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наблюдали 4 больных </w:t>
      </w:r>
      <w:proofErr w:type="spellStart"/>
      <w:r>
        <w:rPr>
          <w:sz w:val="28"/>
          <w:szCs w:val="28"/>
        </w:rPr>
        <w:t>амиодароновым</w:t>
      </w:r>
      <w:proofErr w:type="spellEnd"/>
      <w:r>
        <w:rPr>
          <w:sz w:val="28"/>
          <w:szCs w:val="28"/>
        </w:rPr>
        <w:t xml:space="preserve"> легким, которые принимали 200 мг </w:t>
      </w:r>
      <w:proofErr w:type="spellStart"/>
      <w:r>
        <w:rPr>
          <w:sz w:val="28"/>
          <w:szCs w:val="28"/>
        </w:rPr>
        <w:t>амиодарона</w:t>
      </w:r>
      <w:proofErr w:type="spellEnd"/>
      <w:r>
        <w:rPr>
          <w:sz w:val="28"/>
          <w:szCs w:val="28"/>
        </w:rPr>
        <w:t xml:space="preserve"> от 6 месяцев до 2 лет. У больных появилась одышка, ЧДД 26 в минуту, ЧСС 90 в минуту, выраженные </w:t>
      </w:r>
      <w:proofErr w:type="spellStart"/>
      <w:r>
        <w:rPr>
          <w:sz w:val="28"/>
          <w:szCs w:val="28"/>
        </w:rPr>
        <w:t>рестриктивные</w:t>
      </w:r>
      <w:proofErr w:type="spellEnd"/>
      <w:r>
        <w:rPr>
          <w:sz w:val="28"/>
          <w:szCs w:val="28"/>
        </w:rPr>
        <w:t xml:space="preserve"> нарушения, при КТ ОГК выявлено усиление и деформация, мелкоячеистость легочного рисунка с очаговыми тенями в нижних долях с обеих сторон и снижением </w:t>
      </w:r>
      <w:proofErr w:type="spellStart"/>
      <w:r>
        <w:rPr>
          <w:sz w:val="28"/>
          <w:szCs w:val="28"/>
        </w:rPr>
        <w:t>пневматизации</w:t>
      </w:r>
      <w:proofErr w:type="spellEnd"/>
      <w:r>
        <w:rPr>
          <w:sz w:val="28"/>
          <w:szCs w:val="28"/>
        </w:rPr>
        <w:t xml:space="preserve"> легочной ткани в виде «матового стекла». У 1 больного кожа лица и шеи приобрела голубой оттенок. У больных было констатировано </w:t>
      </w:r>
      <w:proofErr w:type="spellStart"/>
      <w:r>
        <w:rPr>
          <w:sz w:val="28"/>
          <w:szCs w:val="28"/>
        </w:rPr>
        <w:t>амиодароновое</w:t>
      </w:r>
      <w:proofErr w:type="spellEnd"/>
      <w:r>
        <w:rPr>
          <w:sz w:val="28"/>
          <w:szCs w:val="28"/>
        </w:rPr>
        <w:t xml:space="preserve"> легкое, т.к. имелась четкая связь появления симптомов ЛИИПЛ с приемом </w:t>
      </w:r>
      <w:proofErr w:type="spellStart"/>
      <w:r>
        <w:rPr>
          <w:sz w:val="28"/>
          <w:szCs w:val="28"/>
        </w:rPr>
        <w:t>амиодарона</w:t>
      </w:r>
      <w:proofErr w:type="spellEnd"/>
      <w:r>
        <w:rPr>
          <w:sz w:val="28"/>
          <w:szCs w:val="28"/>
        </w:rPr>
        <w:t xml:space="preserve">. А также диагноз был подтвержден данными КТ ОГК. Больным был отменен </w:t>
      </w:r>
      <w:proofErr w:type="spellStart"/>
      <w:r>
        <w:rPr>
          <w:sz w:val="28"/>
          <w:szCs w:val="28"/>
        </w:rPr>
        <w:t>амиодарон</w:t>
      </w:r>
      <w:proofErr w:type="spellEnd"/>
      <w:r>
        <w:rPr>
          <w:sz w:val="28"/>
          <w:szCs w:val="28"/>
        </w:rPr>
        <w:t>. У 2 больных после отмены препарата спустя 6 месяцев состояние улучшилось, на КТ ОГК отмечена выраженная положительная динамика. Голубой цвет лица и шеи у больного остался. Информация о состоянии остальных 2-х больных отсутствует. Кроме того, ЛИИПЛ диагностированы у 6 больных, которым было сделано КТ ОГК в связи с предполагаемым диагнозом: у 2 больных – застойная пневмония, у 2-х – лихорадка неясного генеза, у 2-х – с синдромом средней доли. Все больные принимали не менее 3 недель антибиотики. У больных на рентгенограмме обнаружены изменения, характерные для интерстициального поражения легких – многофокусная инфильтрация легочной ткани, усиление, деформация мелкояче</w:t>
      </w:r>
      <w:r w:rsidR="0009219A">
        <w:rPr>
          <w:sz w:val="28"/>
          <w:szCs w:val="28"/>
        </w:rPr>
        <w:t>и</w:t>
      </w:r>
      <w:bookmarkStart w:id="0" w:name="_GoBack"/>
      <w:bookmarkEnd w:id="0"/>
      <w:r>
        <w:rPr>
          <w:sz w:val="28"/>
          <w:szCs w:val="28"/>
        </w:rPr>
        <w:t xml:space="preserve">стая перестройка легочного рисунка с полиморфными </w:t>
      </w:r>
      <w:proofErr w:type="spellStart"/>
      <w:r>
        <w:rPr>
          <w:sz w:val="28"/>
          <w:szCs w:val="28"/>
        </w:rPr>
        <w:t>очаговоподобными</w:t>
      </w:r>
      <w:proofErr w:type="spellEnd"/>
      <w:r>
        <w:rPr>
          <w:sz w:val="28"/>
          <w:szCs w:val="28"/>
        </w:rPr>
        <w:t xml:space="preserve"> тенями с </w:t>
      </w:r>
      <w:r w:rsidR="0009219A">
        <w:rPr>
          <w:sz w:val="28"/>
          <w:szCs w:val="28"/>
        </w:rPr>
        <w:t xml:space="preserve">обеих сторон со снижением </w:t>
      </w:r>
      <w:proofErr w:type="spellStart"/>
      <w:r w:rsidR="0009219A">
        <w:rPr>
          <w:sz w:val="28"/>
          <w:szCs w:val="28"/>
        </w:rPr>
        <w:t>пневма</w:t>
      </w:r>
      <w:r>
        <w:rPr>
          <w:sz w:val="28"/>
          <w:szCs w:val="28"/>
        </w:rPr>
        <w:t>тизации</w:t>
      </w:r>
      <w:proofErr w:type="spellEnd"/>
      <w:r>
        <w:rPr>
          <w:sz w:val="28"/>
          <w:szCs w:val="28"/>
        </w:rPr>
        <w:t xml:space="preserve"> легочной ткани в виде «матового стекла».</w:t>
      </w:r>
    </w:p>
    <w:p w:rsidR="00102B98" w:rsidRPr="00F16404" w:rsidRDefault="00102B98" w:rsidP="00877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ЛИИПЛ зачастую не диагностируется врачами в связи с отсутствием характерных клинических проявлений, а также в связи с тем, что субклинические и рентгенологические формы ЛИИПЛ не выявляются.</w:t>
      </w:r>
    </w:p>
    <w:p w:rsidR="00102B98" w:rsidRDefault="00102B98" w:rsidP="008773E1">
      <w:pPr>
        <w:jc w:val="center"/>
        <w:rPr>
          <w:b/>
          <w:sz w:val="26"/>
          <w:szCs w:val="26"/>
        </w:rPr>
      </w:pPr>
    </w:p>
    <w:p w:rsidR="00102B98" w:rsidRDefault="00102B98" w:rsidP="008773E1">
      <w:pPr>
        <w:jc w:val="center"/>
        <w:rPr>
          <w:b/>
          <w:sz w:val="26"/>
          <w:szCs w:val="26"/>
        </w:rPr>
      </w:pPr>
    </w:p>
    <w:p w:rsidR="00102B98" w:rsidRDefault="00102B98" w:rsidP="008773E1">
      <w:pPr>
        <w:jc w:val="center"/>
        <w:rPr>
          <w:b/>
          <w:sz w:val="26"/>
          <w:szCs w:val="26"/>
        </w:rPr>
      </w:pPr>
    </w:p>
    <w:p w:rsidR="00102B98" w:rsidRDefault="00102B98" w:rsidP="008773E1">
      <w:pPr>
        <w:jc w:val="center"/>
        <w:rPr>
          <w:b/>
          <w:sz w:val="26"/>
          <w:szCs w:val="26"/>
        </w:rPr>
      </w:pPr>
    </w:p>
    <w:p w:rsidR="00102B98" w:rsidRDefault="00102B98" w:rsidP="008773E1">
      <w:pPr>
        <w:jc w:val="center"/>
        <w:rPr>
          <w:b/>
          <w:sz w:val="26"/>
          <w:szCs w:val="26"/>
        </w:rPr>
      </w:pPr>
    </w:p>
    <w:p w:rsidR="00102B98" w:rsidRDefault="00102B98" w:rsidP="008773E1">
      <w:pPr>
        <w:jc w:val="center"/>
        <w:rPr>
          <w:b/>
          <w:sz w:val="26"/>
          <w:szCs w:val="26"/>
        </w:rPr>
      </w:pPr>
    </w:p>
    <w:p w:rsidR="00014162" w:rsidRDefault="00014162" w:rsidP="008773E1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Реєстраційна форма учасника</w:t>
      </w:r>
    </w:p>
    <w:p w:rsidR="00014162" w:rsidRDefault="00014162" w:rsidP="008773E1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</w:t>
      </w:r>
      <w:r w:rsidRPr="002F305B">
        <w:rPr>
          <w:sz w:val="26"/>
          <w:szCs w:val="26"/>
          <w:lang w:val="uk-UA"/>
        </w:rPr>
        <w:t>ауково-практичн</w:t>
      </w:r>
      <w:r>
        <w:rPr>
          <w:sz w:val="26"/>
          <w:szCs w:val="26"/>
          <w:lang w:val="uk-UA"/>
        </w:rPr>
        <w:t>ої</w:t>
      </w:r>
      <w:r w:rsidRPr="002F305B">
        <w:rPr>
          <w:sz w:val="26"/>
          <w:szCs w:val="26"/>
          <w:lang w:val="uk-UA"/>
        </w:rPr>
        <w:t xml:space="preserve"> конференці</w:t>
      </w:r>
      <w:r>
        <w:rPr>
          <w:sz w:val="26"/>
          <w:szCs w:val="26"/>
          <w:lang w:val="uk-UA"/>
        </w:rPr>
        <w:t>ї</w:t>
      </w:r>
      <w:r w:rsidRPr="002F305B">
        <w:rPr>
          <w:sz w:val="26"/>
          <w:szCs w:val="26"/>
          <w:lang w:val="uk-UA"/>
        </w:rPr>
        <w:t xml:space="preserve"> з міжнародною участю </w:t>
      </w:r>
    </w:p>
    <w:p w:rsidR="00014162" w:rsidRPr="00200D6C" w:rsidRDefault="00014162" w:rsidP="008773E1">
      <w:pPr>
        <w:jc w:val="center"/>
        <w:rPr>
          <w:b/>
          <w:sz w:val="26"/>
          <w:szCs w:val="26"/>
          <w:lang w:val="uk-UA"/>
        </w:rPr>
      </w:pPr>
      <w:r w:rsidRPr="002F305B">
        <w:rPr>
          <w:b/>
          <w:sz w:val="26"/>
          <w:szCs w:val="26"/>
          <w:lang w:val="uk-UA"/>
        </w:rPr>
        <w:t>«</w:t>
      </w:r>
      <w:r>
        <w:rPr>
          <w:b/>
          <w:sz w:val="26"/>
          <w:szCs w:val="26"/>
          <w:lang w:val="uk-UA"/>
        </w:rPr>
        <w:t>КОМОРБІДНІСТЬ: МІЖДИСЦИПЛІНАРНІ АСПЕКТИ ТА СУЧАСНИЙ ПАЦІЄНТ</w:t>
      </w:r>
      <w:r w:rsidRPr="002F305B">
        <w:rPr>
          <w:b/>
          <w:sz w:val="26"/>
          <w:szCs w:val="26"/>
          <w:lang w:val="uk-UA"/>
        </w:rPr>
        <w:t>»</w:t>
      </w:r>
    </w:p>
    <w:p w:rsidR="00014162" w:rsidRDefault="00014162" w:rsidP="008773E1">
      <w:pPr>
        <w:jc w:val="center"/>
        <w:rPr>
          <w:b/>
          <w:sz w:val="26"/>
          <w:szCs w:val="26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014162" w:rsidRPr="00CE03DA" w:rsidTr="002B75CF">
        <w:tc>
          <w:tcPr>
            <w:tcW w:w="3227" w:type="dxa"/>
          </w:tcPr>
          <w:p w:rsidR="00014162" w:rsidRPr="003753D2" w:rsidRDefault="00014162" w:rsidP="008773E1">
            <w:pPr>
              <w:rPr>
                <w:sz w:val="26"/>
                <w:szCs w:val="26"/>
                <w:lang w:val="uk-UA"/>
              </w:rPr>
            </w:pPr>
            <w:r w:rsidRPr="00CE03DA">
              <w:rPr>
                <w:sz w:val="26"/>
                <w:szCs w:val="26"/>
                <w:lang w:val="uk-UA"/>
              </w:rPr>
              <w:t>Назва тез</w:t>
            </w:r>
            <w:r>
              <w:rPr>
                <w:sz w:val="26"/>
                <w:szCs w:val="26"/>
                <w:lang w:val="en-US"/>
              </w:rPr>
              <w:t xml:space="preserve">/ </w:t>
            </w:r>
            <w:r>
              <w:rPr>
                <w:sz w:val="26"/>
                <w:szCs w:val="26"/>
                <w:lang w:val="uk-UA"/>
              </w:rPr>
              <w:t>доповіді</w:t>
            </w:r>
          </w:p>
          <w:p w:rsidR="00014162" w:rsidRDefault="00014162" w:rsidP="008773E1">
            <w:pPr>
              <w:rPr>
                <w:sz w:val="26"/>
                <w:szCs w:val="26"/>
                <w:lang w:val="en-US"/>
              </w:rPr>
            </w:pPr>
          </w:p>
          <w:p w:rsidR="00014162" w:rsidRDefault="00014162" w:rsidP="008773E1">
            <w:pPr>
              <w:rPr>
                <w:sz w:val="26"/>
                <w:szCs w:val="26"/>
                <w:lang w:val="en-US"/>
              </w:rPr>
            </w:pPr>
          </w:p>
          <w:p w:rsidR="00014162" w:rsidRPr="00563AD3" w:rsidRDefault="00014162" w:rsidP="008773E1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6344" w:type="dxa"/>
          </w:tcPr>
          <w:p w:rsidR="00014162" w:rsidRPr="00CE03DA" w:rsidRDefault="00014162" w:rsidP="008773E1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Лекарственно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uk-UA"/>
              </w:rPr>
              <w:t>индуцированные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uk-UA"/>
              </w:rPr>
              <w:t>интерстициальные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uk-UA"/>
              </w:rPr>
              <w:t>поражения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легких</w:t>
            </w:r>
          </w:p>
        </w:tc>
      </w:tr>
      <w:tr w:rsidR="00014162" w:rsidRPr="00CE03DA" w:rsidTr="002B75CF">
        <w:tc>
          <w:tcPr>
            <w:tcW w:w="3227" w:type="dxa"/>
          </w:tcPr>
          <w:p w:rsidR="00014162" w:rsidRPr="00CE03DA" w:rsidRDefault="00014162" w:rsidP="008773E1">
            <w:pPr>
              <w:rPr>
                <w:sz w:val="26"/>
                <w:szCs w:val="26"/>
                <w:lang w:val="uk-UA"/>
              </w:rPr>
            </w:pPr>
            <w:r w:rsidRPr="00CE03DA">
              <w:rPr>
                <w:sz w:val="26"/>
                <w:szCs w:val="26"/>
                <w:lang w:val="uk-UA"/>
              </w:rPr>
              <w:t>Повні імена (прізвище, ім’я, по батькові) авторів тез</w:t>
            </w:r>
          </w:p>
          <w:p w:rsidR="00014162" w:rsidRPr="00CE03DA" w:rsidRDefault="00014162" w:rsidP="008773E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014162" w:rsidRPr="00CE03DA" w:rsidRDefault="00014162" w:rsidP="008773E1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Бильченко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О. С., </w:t>
            </w:r>
            <w:proofErr w:type="spellStart"/>
            <w:r>
              <w:rPr>
                <w:sz w:val="26"/>
                <w:szCs w:val="26"/>
                <w:lang w:val="uk-UA"/>
              </w:rPr>
              <w:t>Красовская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Е, А., </w:t>
            </w:r>
            <w:proofErr w:type="spellStart"/>
            <w:r>
              <w:rPr>
                <w:sz w:val="26"/>
                <w:szCs w:val="26"/>
                <w:lang w:val="uk-UA"/>
              </w:rPr>
              <w:t>Веремеенко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О. В.</w:t>
            </w:r>
          </w:p>
        </w:tc>
      </w:tr>
      <w:tr w:rsidR="00014162" w:rsidRPr="00CE03DA" w:rsidTr="002B75CF">
        <w:tc>
          <w:tcPr>
            <w:tcW w:w="3227" w:type="dxa"/>
          </w:tcPr>
          <w:p w:rsidR="00014162" w:rsidRPr="00CE03DA" w:rsidRDefault="00014162" w:rsidP="008773E1">
            <w:pPr>
              <w:rPr>
                <w:sz w:val="26"/>
                <w:szCs w:val="26"/>
                <w:lang w:val="uk-UA"/>
              </w:rPr>
            </w:pPr>
            <w:r w:rsidRPr="00CE03DA">
              <w:rPr>
                <w:sz w:val="26"/>
                <w:szCs w:val="26"/>
                <w:lang w:val="uk-UA"/>
              </w:rPr>
              <w:t xml:space="preserve">Повна назва закладу (закладів), поштова </w:t>
            </w:r>
          </w:p>
          <w:p w:rsidR="00014162" w:rsidRPr="00563AD3" w:rsidRDefault="00014162" w:rsidP="008773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proofErr w:type="spellStart"/>
            <w:r w:rsidRPr="00CE03DA">
              <w:rPr>
                <w:sz w:val="26"/>
                <w:szCs w:val="26"/>
                <w:lang w:val="uk-UA"/>
              </w:rPr>
              <w:t>дреса</w:t>
            </w:r>
            <w:proofErr w:type="spellEnd"/>
          </w:p>
          <w:p w:rsidR="00014162" w:rsidRPr="00563AD3" w:rsidRDefault="00014162" w:rsidP="008773E1">
            <w:pPr>
              <w:rPr>
                <w:sz w:val="26"/>
                <w:szCs w:val="26"/>
              </w:rPr>
            </w:pPr>
          </w:p>
        </w:tc>
        <w:tc>
          <w:tcPr>
            <w:tcW w:w="6344" w:type="dxa"/>
          </w:tcPr>
          <w:p w:rsidR="00014162" w:rsidRPr="00CE03DA" w:rsidRDefault="00014162" w:rsidP="008773E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ХНМУ, пр. Науки,4</w:t>
            </w:r>
          </w:p>
        </w:tc>
      </w:tr>
      <w:tr w:rsidR="00014162" w:rsidRPr="00CE03DA" w:rsidTr="002B75CF">
        <w:tc>
          <w:tcPr>
            <w:tcW w:w="3227" w:type="dxa"/>
          </w:tcPr>
          <w:p w:rsidR="00014162" w:rsidRPr="00CE03DA" w:rsidRDefault="00014162" w:rsidP="008773E1">
            <w:pPr>
              <w:rPr>
                <w:sz w:val="26"/>
                <w:szCs w:val="26"/>
                <w:lang w:val="uk-UA"/>
              </w:rPr>
            </w:pPr>
            <w:r w:rsidRPr="00CE03DA">
              <w:rPr>
                <w:sz w:val="26"/>
                <w:szCs w:val="26"/>
                <w:lang w:val="uk-UA"/>
              </w:rPr>
              <w:t>Телефон та електронна поштова адреса автора, відповідального за листування</w:t>
            </w:r>
          </w:p>
        </w:tc>
        <w:tc>
          <w:tcPr>
            <w:tcW w:w="6344" w:type="dxa"/>
          </w:tcPr>
          <w:p w:rsidR="00014162" w:rsidRPr="00CE03DA" w:rsidRDefault="00014162" w:rsidP="008773E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0675794661</w:t>
            </w:r>
          </w:p>
        </w:tc>
      </w:tr>
      <w:tr w:rsidR="00014162" w:rsidRPr="00CE03DA" w:rsidTr="002B75CF">
        <w:tc>
          <w:tcPr>
            <w:tcW w:w="3227" w:type="dxa"/>
          </w:tcPr>
          <w:p w:rsidR="00014162" w:rsidRDefault="00014162" w:rsidP="008773E1">
            <w:pPr>
              <w:rPr>
                <w:sz w:val="26"/>
                <w:szCs w:val="26"/>
                <w:lang w:val="uk-UA"/>
              </w:rPr>
            </w:pPr>
            <w:r w:rsidRPr="00CE03DA">
              <w:rPr>
                <w:sz w:val="26"/>
                <w:szCs w:val="26"/>
                <w:lang w:val="uk-UA"/>
              </w:rPr>
              <w:t>Форма участі</w:t>
            </w:r>
            <w:r>
              <w:rPr>
                <w:sz w:val="26"/>
                <w:szCs w:val="26"/>
                <w:lang w:val="uk-UA"/>
              </w:rPr>
              <w:t>:</w:t>
            </w:r>
            <w:r w:rsidRPr="00CE03DA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  </w:t>
            </w:r>
          </w:p>
          <w:p w:rsidR="00014162" w:rsidRDefault="00014162" w:rsidP="008773E1">
            <w:pPr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публікація тез</w:t>
            </w:r>
          </w:p>
          <w:p w:rsidR="00014162" w:rsidRDefault="00014162" w:rsidP="008773E1">
            <w:pPr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усна доповідь</w:t>
            </w:r>
          </w:p>
          <w:p w:rsidR="00014162" w:rsidRPr="00CE03DA" w:rsidRDefault="00014162" w:rsidP="008773E1">
            <w:pPr>
              <w:numPr>
                <w:ilvl w:val="0"/>
                <w:numId w:val="1"/>
              </w:numPr>
              <w:rPr>
                <w:sz w:val="26"/>
                <w:szCs w:val="26"/>
                <w:lang w:val="uk-UA"/>
              </w:rPr>
            </w:pPr>
            <w:r w:rsidRPr="00CE03DA">
              <w:rPr>
                <w:sz w:val="26"/>
                <w:szCs w:val="26"/>
                <w:lang w:val="uk-UA"/>
              </w:rPr>
              <w:t>стендова доповідь</w:t>
            </w:r>
          </w:p>
        </w:tc>
        <w:tc>
          <w:tcPr>
            <w:tcW w:w="6344" w:type="dxa"/>
          </w:tcPr>
          <w:p w:rsidR="00014162" w:rsidRDefault="00014162" w:rsidP="008773E1">
            <w:pPr>
              <w:ind w:left="720"/>
              <w:rPr>
                <w:sz w:val="26"/>
                <w:szCs w:val="26"/>
                <w:lang w:val="uk-UA"/>
              </w:rPr>
            </w:pPr>
          </w:p>
          <w:p w:rsidR="00014162" w:rsidRDefault="00014162" w:rsidP="008773E1">
            <w:pPr>
              <w:ind w:left="720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Публикация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uk-UA"/>
              </w:rPr>
              <w:t>тезисов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/ </w:t>
            </w:r>
            <w:proofErr w:type="spellStart"/>
            <w:r>
              <w:rPr>
                <w:sz w:val="26"/>
                <w:szCs w:val="26"/>
                <w:lang w:val="uk-UA"/>
              </w:rPr>
              <w:t>устный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доклад</w:t>
            </w:r>
          </w:p>
          <w:p w:rsidR="00014162" w:rsidRDefault="00014162" w:rsidP="008773E1">
            <w:pPr>
              <w:ind w:left="720"/>
              <w:rPr>
                <w:sz w:val="26"/>
                <w:szCs w:val="26"/>
                <w:lang w:val="uk-UA"/>
              </w:rPr>
            </w:pPr>
          </w:p>
          <w:p w:rsidR="00014162" w:rsidRPr="003753D2" w:rsidRDefault="00014162" w:rsidP="008773E1">
            <w:pPr>
              <w:ind w:left="720"/>
              <w:rPr>
                <w:sz w:val="26"/>
                <w:szCs w:val="26"/>
                <w:lang w:val="uk-UA"/>
              </w:rPr>
            </w:pPr>
          </w:p>
        </w:tc>
      </w:tr>
    </w:tbl>
    <w:p w:rsidR="00014162" w:rsidRPr="00B72A58" w:rsidRDefault="00014162" w:rsidP="008773E1">
      <w:pPr>
        <w:jc w:val="center"/>
        <w:rPr>
          <w:sz w:val="26"/>
          <w:szCs w:val="26"/>
          <w:lang w:val="uk-UA"/>
        </w:rPr>
      </w:pPr>
    </w:p>
    <w:p w:rsidR="009C6BB0" w:rsidRDefault="009C6BB0" w:rsidP="008773E1"/>
    <w:sectPr w:rsidR="009C6BB0" w:rsidSect="002F305B">
      <w:pgSz w:w="11906" w:h="16838"/>
      <w:pgMar w:top="993" w:right="1133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11844"/>
    <w:multiLevelType w:val="hybridMultilevel"/>
    <w:tmpl w:val="4B6A8F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691C14"/>
    <w:multiLevelType w:val="hybridMultilevel"/>
    <w:tmpl w:val="C03AFC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162"/>
    <w:rsid w:val="00014162"/>
    <w:rsid w:val="0009219A"/>
    <w:rsid w:val="00102B98"/>
    <w:rsid w:val="002018BE"/>
    <w:rsid w:val="008773E1"/>
    <w:rsid w:val="009C6BB0"/>
    <w:rsid w:val="00D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2018-07-03T11:26:00Z</dcterms:created>
  <dcterms:modified xsi:type="dcterms:W3CDTF">2018-07-03T12:09:00Z</dcterms:modified>
</cp:coreProperties>
</file>