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r w:rsidRPr="009D375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D375B">
        <w:rPr>
          <w:rFonts w:ascii="Times New Roman" w:hAnsi="Times New Roman" w:cs="Times New Roman"/>
          <w:b/>
          <w:sz w:val="40"/>
          <w:szCs w:val="40"/>
        </w:rPr>
        <w:t>Методологія</w:t>
      </w:r>
      <w:proofErr w:type="spellEnd"/>
      <w:r w:rsidRPr="009D375B">
        <w:rPr>
          <w:rFonts w:ascii="Times New Roman" w:hAnsi="Times New Roman" w:cs="Times New Roman"/>
          <w:b/>
          <w:sz w:val="40"/>
          <w:szCs w:val="40"/>
        </w:rPr>
        <w:t xml:space="preserve"> та практика </w:t>
      </w:r>
      <w:proofErr w:type="spellStart"/>
      <w:r w:rsidRPr="009D375B">
        <w:rPr>
          <w:rFonts w:ascii="Times New Roman" w:hAnsi="Times New Roman" w:cs="Times New Roman"/>
          <w:b/>
          <w:sz w:val="40"/>
          <w:szCs w:val="40"/>
        </w:rPr>
        <w:t>лінгвістичної</w:t>
      </w:r>
      <w:proofErr w:type="spellEnd"/>
      <w:r w:rsidRPr="009D375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D375B">
        <w:rPr>
          <w:rFonts w:ascii="Times New Roman" w:hAnsi="Times New Roman" w:cs="Times New Roman"/>
          <w:b/>
          <w:sz w:val="40"/>
          <w:szCs w:val="40"/>
        </w:rPr>
        <w:t>підготовки</w:t>
      </w:r>
      <w:proofErr w:type="spellEnd"/>
      <w:r w:rsidRPr="009D375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D375B">
        <w:rPr>
          <w:rFonts w:ascii="Times New Roman" w:hAnsi="Times New Roman" w:cs="Times New Roman"/>
          <w:b/>
          <w:sz w:val="40"/>
          <w:szCs w:val="40"/>
        </w:rPr>
        <w:t>іноземних</w:t>
      </w:r>
      <w:proofErr w:type="spellEnd"/>
      <w:r w:rsidRPr="009D375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D375B">
        <w:rPr>
          <w:rFonts w:ascii="Times New Roman" w:hAnsi="Times New Roman" w:cs="Times New Roman"/>
          <w:b/>
          <w:sz w:val="40"/>
          <w:szCs w:val="40"/>
        </w:rPr>
        <w:t>студентів</w:t>
      </w:r>
      <w:proofErr w:type="spellEnd"/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75B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9D3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75B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9D3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75B">
        <w:rPr>
          <w:rFonts w:ascii="Times New Roman" w:hAnsi="Times New Roman" w:cs="Times New Roman"/>
          <w:b/>
          <w:sz w:val="28"/>
          <w:szCs w:val="28"/>
        </w:rPr>
        <w:t>науково-практичної</w:t>
      </w:r>
      <w:proofErr w:type="spellEnd"/>
      <w:r w:rsidRPr="009D3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75B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9D3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4D3990" w:rsidRDefault="004D3990" w:rsidP="004D399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3990" w:rsidRDefault="004D3990" w:rsidP="004D399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УДК 800-7: 881-2: 882-3</w:t>
      </w:r>
    </w:p>
    <w:p w:rsidR="004D3990" w:rsidRPr="009D375B" w:rsidRDefault="004D3990" w:rsidP="004D399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5B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9D3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90" w:rsidRPr="009D375B" w:rsidRDefault="004D3990" w:rsidP="004D399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5B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9D375B">
        <w:rPr>
          <w:rFonts w:ascii="Times New Roman" w:hAnsi="Times New Roman" w:cs="Times New Roman"/>
          <w:sz w:val="28"/>
          <w:szCs w:val="28"/>
        </w:rPr>
        <w:t xml:space="preserve"> радою ХНМУ</w:t>
      </w:r>
    </w:p>
    <w:p w:rsidR="004D3990" w:rsidRDefault="004D3990" w:rsidP="004D399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375B">
        <w:rPr>
          <w:rFonts w:ascii="Times New Roman" w:hAnsi="Times New Roman" w:cs="Times New Roman"/>
          <w:sz w:val="28"/>
          <w:szCs w:val="28"/>
        </w:rPr>
        <w:t xml:space="preserve">Протокол № 3 </w:t>
      </w:r>
      <w:proofErr w:type="spellStart"/>
      <w:r w:rsidRPr="009D37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375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D375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D375B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4D3990" w:rsidRDefault="004D3990" w:rsidP="004D399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D3990" w:rsidRPr="00AF1A2B" w:rsidRDefault="004D3990" w:rsidP="004D399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A2B">
        <w:rPr>
          <w:rFonts w:ascii="Times New Roman" w:hAnsi="Times New Roman" w:cs="Times New Roman"/>
          <w:b/>
          <w:sz w:val="28"/>
          <w:szCs w:val="28"/>
        </w:rPr>
        <w:t>Методологія</w:t>
      </w:r>
      <w:proofErr w:type="spellEnd"/>
      <w:r w:rsidRPr="00AF1A2B">
        <w:rPr>
          <w:rFonts w:ascii="Times New Roman" w:hAnsi="Times New Roman" w:cs="Times New Roman"/>
          <w:b/>
          <w:sz w:val="28"/>
          <w:szCs w:val="28"/>
        </w:rPr>
        <w:t xml:space="preserve"> та практика </w:t>
      </w:r>
      <w:proofErr w:type="spellStart"/>
      <w:r w:rsidRPr="00AF1A2B">
        <w:rPr>
          <w:rFonts w:ascii="Times New Roman" w:hAnsi="Times New Roman" w:cs="Times New Roman"/>
          <w:b/>
          <w:sz w:val="28"/>
          <w:szCs w:val="28"/>
        </w:rPr>
        <w:t>лінгвістичної</w:t>
      </w:r>
      <w:proofErr w:type="spellEnd"/>
      <w:r w:rsidRPr="00AF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іноземних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AF1A2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 xml:space="preserve">. 17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 xml:space="preserve"> 2018 р. </w:t>
      </w:r>
      <w:proofErr w:type="spellStart"/>
      <w:r w:rsidRPr="00AF1A2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F1A2B">
        <w:rPr>
          <w:rFonts w:ascii="Times New Roman" w:hAnsi="Times New Roman" w:cs="Times New Roman"/>
          <w:sz w:val="28"/>
          <w:szCs w:val="28"/>
        </w:rPr>
        <w:t>: ХНМУ, 2018. 188 с.</w:t>
      </w:r>
      <w:r w:rsidRPr="00AF1A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A96" w:rsidRDefault="00FA5A96" w:rsidP="00CE1EC1">
      <w:pPr>
        <w:spacing w:after="0" w:line="36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ОСОБЛИВОСТІ ВИКЛАДАННЯ УКРАЇНСЬКОЇ МОВИ </w:t>
      </w:r>
    </w:p>
    <w:p w:rsidR="00187C18" w:rsidRDefault="00FA5A96" w:rsidP="00CE1EC1">
      <w:pPr>
        <w:spacing w:after="0" w:line="36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ІНОЗЕМНОЇ  ЗА МЕТОДИКАМИ СТІВЕНА КРАШЕНА</w:t>
      </w:r>
    </w:p>
    <w:p w:rsidR="00FA5A96" w:rsidRPr="00591246" w:rsidRDefault="00FA5A96" w:rsidP="00CE1EC1">
      <w:pPr>
        <w:spacing w:after="0" w:line="360" w:lineRule="auto"/>
        <w:ind w:left="39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5912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Самолисова</w:t>
      </w:r>
      <w:proofErr w:type="spellEnd"/>
      <w:r w:rsidRPr="005912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</w:t>
      </w:r>
      <w:r w:rsidR="008C69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Pr="005912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В.</w:t>
      </w:r>
    </w:p>
    <w:p w:rsidR="00591246" w:rsidRPr="00591246" w:rsidRDefault="00591246" w:rsidP="00CE1EC1">
      <w:pPr>
        <w:spacing w:after="0" w:line="360" w:lineRule="auto"/>
        <w:ind w:left="39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912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187C18" w:rsidRPr="00FA5A96" w:rsidRDefault="00187C18" w:rsidP="00CE1EC1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Стрімкий розвиток високих технологій спричинив появу генерації молоді, яка сприймає, запам’ятовує та відтворює знання за дещо іншими фізіологічними та психологічними законами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E62C5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 з огляду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такі зміни з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являються нові, більш ефективні методики викладання іноземних мов, серед яких гіпотези Стівена Крашена.</w:t>
      </w:r>
    </w:p>
    <w:p w:rsidR="00591246" w:rsidRDefault="00187C18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Головною думкою Стівена Крашена, американського філолога, фахівця в галузі прикладної лінгвістики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8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така: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задля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того, щоб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будь-якої мови</w:t>
      </w:r>
      <w:r w:rsidR="0059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іноземної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більш </w:t>
      </w:r>
      <w:r w:rsidR="008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им, її слід вивчати у найбільш природний спосіб. </w:t>
      </w:r>
    </w:p>
    <w:p w:rsidR="00187C18" w:rsidRPr="00FA5A96" w:rsidRDefault="00591246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Відомий л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інгвіст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исунув п’ять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цікави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г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потез 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засвоєння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іноземних мов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E534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Пропонуємо розглянути, як ці гіпотези можна практично застосовувати під час вивчення української мови як іноземної в медичних вишах. </w:t>
      </w:r>
    </w:p>
    <w:p w:rsidR="000E534D" w:rsidRPr="00FA5A96" w:rsidRDefault="000E534D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</w:t>
      </w:r>
      <w:r w:rsidR="008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перших гіпотез</w:t>
      </w:r>
      <w:r w:rsidR="008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засвоєння та вивчення.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думку С.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Крашена, є два способи</w:t>
      </w:r>
      <w:r w:rsidR="0059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яким можемо вивчити іноземну мову: засвоєння та вивчення.  Спосіб засвоєння полягає в тому, що студентові не доводиться вчити напам</w:t>
      </w:r>
      <w:r w:rsidRP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щось свідомо, бо інформація за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r w:rsidR="002C19B2" w:rsidRP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ятовує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підсвідомо.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Наприклад, засвоєння відбувається, якщо 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той, хто навчається,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роби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щось цікаве: слухає музику, диви</w:t>
      </w:r>
      <w:r w:rsidR="0059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фільм, спілкує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цікавою людиною</w:t>
      </w:r>
      <w:r w:rsidR="0059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обто для того, щоб вивчати </w:t>
      </w:r>
      <w:r w:rsidR="0059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іноземну </w:t>
      </w:r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мову, необхідно створити навколо себе </w:t>
      </w:r>
      <w:proofErr w:type="spellStart"/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="00F96AB2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середовище.</w:t>
      </w:r>
    </w:p>
    <w:p w:rsidR="00B5076D" w:rsidRPr="00FA5A96" w:rsidRDefault="00B5076D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вивчення полягає в навмисному отриманні знань, коли докладаєш певних зусиль до того, щоб </w:t>
      </w:r>
      <w:proofErr w:type="spellStart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запам</w:t>
      </w:r>
      <w:proofErr w:type="spellEnd"/>
      <w:r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ятати</w:t>
      </w:r>
      <w:proofErr w:type="spellEnd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зрозуміти щось. Цей метод найширше застосовується кожним викладачем іноземної  мови (а саме такою є українська для англомовних студентів-медиків) під час виконання вправ, вивчення нових слів, опанування 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граматичних конструкцій.</w:t>
      </w:r>
    </w:p>
    <w:p w:rsidR="00B5076D" w:rsidRPr="00FA5A96" w:rsidRDefault="00A85A2F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Незважаючи на те, що більшість викладачів вишів віддають перевагу методу вивчення, С.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Крашен</w:t>
      </w:r>
      <w:proofErr w:type="spellEnd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навпаки, дає пораду більше використовувати метод засвоєння, оскільки вважає його ефективн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им, бо він ґрунтується на природному сприйнятті, а не на механічному заучуванні. </w:t>
      </w:r>
    </w:p>
    <w:p w:rsidR="000F5FB4" w:rsidRPr="00FA5A96" w:rsidRDefault="00A85A2F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Другою гіпотезою, за С.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C7FFD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рашен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гіпотеза </w:t>
      </w:r>
      <w:r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контролера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сутність </w:t>
      </w:r>
      <w:r w:rsidR="002C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взаємодії засвоєння та вивчення. Відповідно до цієї гіпотези  розпочинаємо писати та розмовляти </w:t>
      </w:r>
      <w:r w:rsidR="00C14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іноземною  </w:t>
      </w:r>
      <w:r w:rsidR="000F5FB4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мовою, коли  її засвоюємо. </w:t>
      </w:r>
      <w:r w:rsidR="00C14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F5FB4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авдяки </w:t>
      </w:r>
      <w:r w:rsidR="00C14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такому </w:t>
      </w:r>
      <w:r w:rsidR="000F5FB4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вивченню студент сам здатний виправити свої помилки, тобто «вмикається» внутрішній контролер, який контролює правильність мовлення. 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85A2F" w:rsidRPr="00FA5A96" w:rsidRDefault="00591246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F5FB4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іпотеза </w:t>
      </w:r>
      <w:r w:rsidR="000F5FB4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природного  порядку</w:t>
      </w:r>
      <w:r w:rsidR="000F5FB4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вивченні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ґрунтується на тому, що мову необхідно </w:t>
      </w:r>
      <w:r w:rsidR="00C14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студіюват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 </w:t>
      </w:r>
      <w:r w:rsidR="000F5FB4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схемою від простого до складного. І наш </w:t>
      </w:r>
      <w:r w:rsidR="00C14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досвід підтверджує  ефективність саме такої послідовності у викладанні </w:t>
      </w:r>
      <w:r w:rsidR="00C14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 як іноземної.</w:t>
      </w:r>
      <w:r w:rsidR="00A85A2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079F" w:rsidRPr="00FA5A96" w:rsidRDefault="00591246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іпотеза </w:t>
      </w:r>
      <w:r w:rsidR="0013079F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вхідного матеріалу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доводить доцільність залучення декількох каналів сприйняття, приміром, зорового </w:t>
      </w:r>
      <w:r w:rsidR="00902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3079F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слухового, причому бажано, щоб  підготовча робота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базувалася на більш складному</w:t>
      </w:r>
      <w:r w:rsidR="00902146" w:rsidRPr="00902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146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ніж поточний рівень підручника. </w:t>
      </w:r>
    </w:p>
    <w:p w:rsidR="00187C18" w:rsidRPr="00FA5A96" w:rsidRDefault="00591246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іпотез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003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</w:t>
      </w:r>
      <w:r w:rsidR="00187C18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моц</w:t>
      </w:r>
      <w:r w:rsidR="008D3003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ійн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ого</w:t>
      </w:r>
      <w:r w:rsidR="00187C18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ф</w:t>
      </w:r>
      <w:r w:rsidR="008D3003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187C18" w:rsidRPr="00FA5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льтр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думку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інгвіс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та,</w:t>
      </w:r>
      <w:r w:rsidR="00004C7A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 те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перешкоджає природному засвоєнн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знан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ф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льтр в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иникає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відчуває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негативн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моц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зл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сть, страх,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відчай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</w:t>
      </w:r>
      <w:r w:rsidR="00187C18" w:rsidRP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це не дозволяє новим знанням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</w:t>
      </w:r>
      <w:r w:rsidR="00CE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</w:t>
      </w:r>
      <w:r w:rsidR="008D300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Такий спротив виникає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3592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592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92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</w:t>
      </w:r>
      <w:proofErr w:type="spellEnd"/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3592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відсутня 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</w:t>
      </w:r>
      <w:proofErr w:type="spellEnd"/>
      <w:r w:rsidR="00A3592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котр</w:t>
      </w:r>
      <w:r w:rsidR="00A35928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невпевнені в собі</w:t>
      </w:r>
      <w:r w:rsidR="00187C18" w:rsidRPr="00FA5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928" w:rsidRPr="00FA5A96" w:rsidRDefault="005C7FFD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же працює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Стівена Крашена на практиці в аудиторії іноземних англомовних студентів? Насамперед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викладачі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студентам знайти те, що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них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дійсно цікав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звісно,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українською мовою</w:t>
      </w:r>
      <w:r w:rsidR="0018735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того, щоб дотриматися принципу навчання у природний спосіб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Так, наприклад, дізнавшись, що різдвяна пісня «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Carols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bell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за походженням українською щедрівкою, студенти знаходять відео із піснею «Щедрик». </w:t>
      </w:r>
      <w:r w:rsidR="00CE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Потім в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икладач  пояснює лексичне значення деяких слів, а також 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розповідає, коли саме</w:t>
      </w:r>
      <w:r w:rsidR="0018735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виконують щедрівки. </w:t>
      </w:r>
      <w:r w:rsidR="00CE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Наступним етапом є записування слів пісні. </w:t>
      </w:r>
      <w:r w:rsidR="0018735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вже добре знайомій мелодії студенти легко запам’ятовують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8735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слова,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мелодію, </w:t>
      </w:r>
      <w:r w:rsidR="00187353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що найголовніше – вони починають розуміти текст і легко впізнають знайомі лексичні одиниці в інших контекстах. </w:t>
      </w:r>
    </w:p>
    <w:p w:rsidR="00187353" w:rsidRPr="00FA5A96" w:rsidRDefault="00187353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засвоєння якнайбільше сприяє розвитку навичок говоріння. Зважаючи на це, ми створюємо ситуації  говоріння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 межами аудиторії. </w:t>
      </w:r>
    </w:p>
    <w:p w:rsidR="00187353" w:rsidRPr="00FA5A96" w:rsidRDefault="00187353" w:rsidP="00CE1EC1">
      <w:pPr>
        <w:spacing w:after="0" w:line="360" w:lineRule="auto"/>
        <w:ind w:left="3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Функцію контролера студенти теж вправно </w:t>
      </w:r>
      <w:r w:rsidR="00CE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на заняттях, але переважно в писемному мовленні</w:t>
      </w:r>
      <w:r w:rsidR="00580680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Викладачеві варто лише один раз виправити помилку у вправі, приміром, на відмінкові закінчення, як більшість із студентів уже самотужки знаходять та виправляють свої </w:t>
      </w:r>
      <w:r w:rsidR="007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огріх</w:t>
      </w:r>
      <w:r w:rsidR="00580680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580680" w:rsidRPr="00FA5A96" w:rsidRDefault="00580680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природного порядку у вивченні, то будь-яка методика викладання іноземної мови базується саме на ньому. </w:t>
      </w:r>
      <w:r w:rsidR="0084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Засвоює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 українську мову від простого до складного. Починаємо з вивчення елементарних граматичних конструкцій, поступово додаючи нові, більш складні компоненти.</w:t>
      </w:r>
    </w:p>
    <w:p w:rsidR="00F946CB" w:rsidRPr="00FA5A96" w:rsidRDefault="00580680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деяких заняттях 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абсолютно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доцільн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гіпотези вхідного матеріалу. Як правило, ми вдаємося до її використання зі студентами 2-го  курсу. Вивчаючи тему «Подорож», 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</w:t>
      </w:r>
      <w:r w:rsidR="00F946CB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більш складн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946CB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 у підручнику, грамати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 конструкції</w:t>
      </w:r>
      <w:r w:rsidR="00F946CB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рівень знань української мови студентів уже такий, що це допомагає успішно засвоювати і лексичний, і граматичний м</w:t>
      </w:r>
      <w:r w:rsidR="00324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інімум</w:t>
      </w:r>
      <w:r w:rsidR="00F946CB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0680" w:rsidRDefault="00F946CB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звичайно ж, найважливішою є гіпотеза емоційного фільтру. Адже низка психологічних досліджень доводить, що позитивні емоції, хороший настрій і викладача, і студентів впливає на процеси запам’ятовування, на формування довільної уваги</w:t>
      </w:r>
      <w:r w:rsidR="00FA5A96"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Навіть більше, сприятливий психологічний мікроклімат під час заняття створює передумови для успішного опанування українською мовою як іноземною.</w:t>
      </w:r>
      <w:r w:rsidRPr="00FA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35928" w:rsidRDefault="00CE1EC1" w:rsidP="00CE1EC1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застосування гіпотез Стівена Крашена під час викладання української мови як іноземної є </w:t>
      </w:r>
      <w:r w:rsidR="00D16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досить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ефективни</w:t>
      </w:r>
      <w:r w:rsidR="00D16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хоча це не означає повну відмову від використання класичних </w:t>
      </w:r>
      <w:proofErr w:type="spellStart"/>
      <w:r w:rsidR="00D16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="00D16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D3990" w:rsidRDefault="004D3990" w:rsidP="004D3990">
      <w:pPr>
        <w:spacing w:after="0" w:line="360" w:lineRule="auto"/>
        <w:ind w:left="397" w:firstLine="3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Зміст </w:t>
      </w:r>
    </w:p>
    <w:p w:rsidR="004D3990" w:rsidRPr="004D3990" w:rsidRDefault="004D3990" w:rsidP="004D3990">
      <w:pPr>
        <w:spacing w:after="0" w:line="360" w:lineRule="auto"/>
        <w:ind w:left="397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Самолисова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  <w:hyperlink r:id="rId5" w:history="1">
        <w:proofErr w:type="spellStart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Особливості</w:t>
        </w:r>
        <w:proofErr w:type="spellEnd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викладання</w:t>
        </w:r>
        <w:proofErr w:type="spellEnd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української</w:t>
        </w:r>
        <w:proofErr w:type="spellEnd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мови</w:t>
        </w:r>
        <w:proofErr w:type="spellEnd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як </w:t>
        </w:r>
        <w:proofErr w:type="spellStart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іноземної</w:t>
        </w:r>
        <w:proofErr w:type="spellEnd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методиками </w:t>
        </w:r>
        <w:proofErr w:type="spellStart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Стівена</w:t>
        </w:r>
        <w:proofErr w:type="spellEnd"/>
        <w:r w:rsidRPr="004D39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Крашена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r w:rsidR="00956823">
        <w:rPr>
          <w:rFonts w:ascii="Times New Roman" w:hAnsi="Times New Roman" w:cs="Times New Roman"/>
          <w:sz w:val="28"/>
          <w:szCs w:val="28"/>
          <w:lang w:val="uk-UA"/>
        </w:rPr>
        <w:t>132-136</w:t>
      </w:r>
    </w:p>
    <w:p w:rsidR="00181B76" w:rsidRPr="00FA5A96" w:rsidRDefault="00181B76" w:rsidP="00CE1EC1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1B76" w:rsidRPr="00FA5A96" w:rsidSect="00FA5A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364"/>
    <w:multiLevelType w:val="multilevel"/>
    <w:tmpl w:val="DA22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226C0"/>
    <w:multiLevelType w:val="multilevel"/>
    <w:tmpl w:val="84E6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0F"/>
    <w:rsid w:val="00004C7A"/>
    <w:rsid w:val="000545AE"/>
    <w:rsid w:val="000E534D"/>
    <w:rsid w:val="000F5FB4"/>
    <w:rsid w:val="0013079F"/>
    <w:rsid w:val="00181B76"/>
    <w:rsid w:val="00187353"/>
    <w:rsid w:val="00187C18"/>
    <w:rsid w:val="002C19B2"/>
    <w:rsid w:val="003241E4"/>
    <w:rsid w:val="003E62C5"/>
    <w:rsid w:val="004C1234"/>
    <w:rsid w:val="004D3990"/>
    <w:rsid w:val="00580680"/>
    <w:rsid w:val="00591246"/>
    <w:rsid w:val="005C7FFD"/>
    <w:rsid w:val="005F7DA9"/>
    <w:rsid w:val="0071082C"/>
    <w:rsid w:val="00767D22"/>
    <w:rsid w:val="00840331"/>
    <w:rsid w:val="008C6982"/>
    <w:rsid w:val="008D3003"/>
    <w:rsid w:val="00902146"/>
    <w:rsid w:val="00956823"/>
    <w:rsid w:val="00A35928"/>
    <w:rsid w:val="00A616C7"/>
    <w:rsid w:val="00A85A2F"/>
    <w:rsid w:val="00B5076D"/>
    <w:rsid w:val="00B65F0F"/>
    <w:rsid w:val="00C14EBE"/>
    <w:rsid w:val="00C47478"/>
    <w:rsid w:val="00CE1EC1"/>
    <w:rsid w:val="00D16D02"/>
    <w:rsid w:val="00E82710"/>
    <w:rsid w:val="00F6202C"/>
    <w:rsid w:val="00F946CB"/>
    <w:rsid w:val="00F96AB2"/>
    <w:rsid w:val="00FA5A96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7751-EB1A-4829-A20B-E3127495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78"/>
  </w:style>
  <w:style w:type="paragraph" w:styleId="2">
    <w:name w:val="heading 2"/>
    <w:basedOn w:val="a"/>
    <w:link w:val="20"/>
    <w:uiPriority w:val="9"/>
    <w:qFormat/>
    <w:rsid w:val="0018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7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8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C18"/>
    <w:rPr>
      <w:b/>
      <w:bCs/>
    </w:rPr>
  </w:style>
  <w:style w:type="character" w:styleId="a6">
    <w:name w:val="Hyperlink"/>
    <w:basedOn w:val="a0"/>
    <w:uiPriority w:val="99"/>
    <w:semiHidden/>
    <w:unhideWhenUsed/>
    <w:rsid w:val="004D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ka.knmu.edu.ua/sierep/main.php?action=razdel&amp;rname=11.&amp;eid=49&amp;subact=edit&amp;editv=181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4111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Пархоменко Инна</cp:lastModifiedBy>
  <cp:revision>16</cp:revision>
  <dcterms:created xsi:type="dcterms:W3CDTF">2018-05-05T09:56:00Z</dcterms:created>
  <dcterms:modified xsi:type="dcterms:W3CDTF">2018-05-05T10:04:00Z</dcterms:modified>
</cp:coreProperties>
</file>