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54" w:rsidRPr="00D77254" w:rsidRDefault="00D77254" w:rsidP="00D77254">
      <w:pPr>
        <w:jc w:val="right"/>
        <w:rPr>
          <w:rFonts w:ascii="Times New Roman" w:hAnsi="Times New Roman" w:cs="Times New Roman"/>
          <w:sz w:val="28"/>
          <w:szCs w:val="28"/>
        </w:rPr>
      </w:pPr>
      <w:r w:rsidRPr="00D77254">
        <w:rPr>
          <w:rFonts w:ascii="Times New Roman" w:hAnsi="Times New Roman" w:cs="Times New Roman"/>
          <w:sz w:val="28"/>
          <w:szCs w:val="28"/>
        </w:rPr>
        <w:t xml:space="preserve">МІНІСТЕРСТВО ОХОРОНИ ЗДОРОВ`Я УКРАЇНИ </w:t>
      </w:r>
    </w:p>
    <w:p w:rsidR="00B7762A" w:rsidRPr="00D77254" w:rsidRDefault="00D77254" w:rsidP="00D772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254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B7762A" w:rsidRPr="00D77254" w:rsidRDefault="00B7762A" w:rsidP="00B77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62A">
        <w:rPr>
          <w:rFonts w:ascii="Times New Roman" w:hAnsi="Times New Roman" w:cs="Times New Roman"/>
          <w:b/>
          <w:sz w:val="32"/>
          <w:szCs w:val="32"/>
        </w:rPr>
        <w:t>СУЧАСНІ КОНЦЕПЦІЇ ВИКЛАДАННЯ ПРИРОДНИЧИХ ДИСЦИПЛІН В МЕДИЧНИХ ОСВІТНІХ ЗАКЛАДАХ</w:t>
      </w: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62A" w:rsidRPr="00B7762A" w:rsidRDefault="00B7762A" w:rsidP="00B77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E5E" w:rsidRDefault="00B7762A" w:rsidP="00B7762A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62A">
        <w:rPr>
          <w:rFonts w:ascii="Times New Roman" w:hAnsi="Times New Roman" w:cs="Times New Roman"/>
          <w:sz w:val="32"/>
          <w:szCs w:val="32"/>
        </w:rPr>
        <w:t>Матеріали X Міжрегіональної науково-методичної інтернет-конференції</w:t>
      </w:r>
    </w:p>
    <w:p w:rsidR="00B05E5E" w:rsidRDefault="00B05E5E" w:rsidP="00B77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E5E" w:rsidRDefault="00B05E5E" w:rsidP="00B77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E5E" w:rsidRPr="00B05E5E" w:rsidRDefault="00B05E5E" w:rsidP="00B77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E5E">
        <w:rPr>
          <w:rFonts w:ascii="Times New Roman" w:hAnsi="Times New Roman" w:cs="Times New Roman"/>
          <w:sz w:val="28"/>
          <w:szCs w:val="28"/>
        </w:rPr>
        <w:t xml:space="preserve">5–6 грудня Харків — 2017 </w:t>
      </w:r>
    </w:p>
    <w:p w:rsidR="00B7762A" w:rsidRPr="00B7762A" w:rsidRDefault="00B7762A" w:rsidP="00B7762A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62A">
        <w:rPr>
          <w:rFonts w:ascii="Times New Roman" w:hAnsi="Times New Roman" w:cs="Times New Roman"/>
          <w:sz w:val="32"/>
          <w:szCs w:val="32"/>
        </w:rPr>
        <w:br w:type="page"/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lastRenderedPageBreak/>
        <w:t xml:space="preserve">УДК 61:57(07.07)(063)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Ф79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Редакційна колегія: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М’ясоєдов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Кнігавко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В. Г.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проф. Сирова Г. О.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 проф. Зайцева О.В.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Фоміна Л. В. 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Краснікова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С. О.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Садовниченко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Ю. О.</w:t>
      </w:r>
    </w:p>
    <w:p w:rsidR="007165AB" w:rsidRP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Батюк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7165AB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>ас. Морозова О.М.</w:t>
      </w:r>
    </w:p>
    <w:p w:rsidR="004477E5" w:rsidRDefault="004477E5" w:rsidP="00716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E5" w:rsidRPr="007165AB" w:rsidRDefault="004477E5" w:rsidP="00716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9A3" w:rsidRDefault="007165AB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 w:rsidRPr="007165AB">
        <w:rPr>
          <w:rFonts w:ascii="Times New Roman" w:hAnsi="Times New Roman" w:cs="Times New Roman"/>
          <w:sz w:val="28"/>
          <w:szCs w:val="28"/>
        </w:rPr>
        <w:t xml:space="preserve">Ф79 </w:t>
      </w:r>
      <w:r w:rsidR="004477E5">
        <w:rPr>
          <w:rFonts w:ascii="Times New Roman" w:hAnsi="Times New Roman" w:cs="Times New Roman"/>
          <w:sz w:val="28"/>
          <w:szCs w:val="28"/>
        </w:rPr>
        <w:t xml:space="preserve"> </w:t>
      </w:r>
      <w:r w:rsidRPr="007165AB">
        <w:rPr>
          <w:rFonts w:ascii="Times New Roman" w:hAnsi="Times New Roman" w:cs="Times New Roman"/>
          <w:sz w:val="28"/>
          <w:szCs w:val="28"/>
        </w:rPr>
        <w:t xml:space="preserve">Сучасні концепції викладання природничих дисциплін в медичних освітніх закладах (біологія, фізика, хімія, педагогіка, психологія): Матеріали X Міжрегіональної науково-методичної інтернет-конференції, 5–6 грудня 2017 р. — Харків : </w:t>
      </w:r>
      <w:proofErr w:type="spellStart"/>
      <w:r w:rsidRPr="007165AB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7165AB">
        <w:rPr>
          <w:rFonts w:ascii="Times New Roman" w:hAnsi="Times New Roman" w:cs="Times New Roman"/>
          <w:sz w:val="28"/>
          <w:szCs w:val="28"/>
        </w:rPr>
        <w:t>, 2017. — 241 с. © Харківський національний медичний університет, 2017</w:t>
      </w:r>
    </w:p>
    <w:p w:rsidR="00C825CE" w:rsidRDefault="00C825CE" w:rsidP="00716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5CE" w:rsidRDefault="00D47CDE" w:rsidP="00D47C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lastRenderedPageBreak/>
        <w:t>УДК 378.091.2-057.875:614.23</w:t>
      </w:r>
      <w:r>
        <w:rPr>
          <w:b/>
          <w:bCs/>
          <w:i/>
          <w:iCs/>
          <w:color w:val="000000"/>
          <w:sz w:val="26"/>
          <w:szCs w:val="26"/>
        </w:rPr>
        <w:br/>
      </w:r>
      <w:r>
        <w:rPr>
          <w:rStyle w:val="fontstyle01"/>
        </w:rPr>
        <w:t xml:space="preserve">Л.В. Фоміна, Т.В. </w:t>
      </w:r>
      <w:proofErr w:type="spellStart"/>
      <w:r>
        <w:rPr>
          <w:rStyle w:val="fontstyle01"/>
        </w:rPr>
        <w:t>Скорбач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br/>
      </w:r>
      <w:r>
        <w:rPr>
          <w:rStyle w:val="fontstyle21"/>
        </w:rPr>
        <w:t>Харківський національний медичний університет</w:t>
      </w:r>
      <w:r>
        <w:rPr>
          <w:i/>
          <w:iCs/>
          <w:color w:val="000000"/>
          <w:sz w:val="26"/>
          <w:szCs w:val="26"/>
        </w:rPr>
        <w:br/>
      </w:r>
      <w:r>
        <w:rPr>
          <w:rStyle w:val="fontstyle21"/>
        </w:rPr>
        <w:t>м. Харків</w:t>
      </w:r>
    </w:p>
    <w:p w:rsidR="003479A3" w:rsidRDefault="00D47CDE" w:rsidP="00D47CDE">
      <w:pPr>
        <w:jc w:val="center"/>
      </w:pPr>
      <w:bookmarkStart w:id="0" w:name="_GoBack"/>
      <w:r w:rsidRPr="00D47C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ФОРМУВАННЯ МОРАЛЬНО-ПРОФЕСІЙНИХ ЦІННОСТЕЙ</w:t>
      </w:r>
      <w:r w:rsidRPr="00D47CDE">
        <w:rPr>
          <w:b/>
          <w:bCs/>
          <w:color w:val="000000"/>
          <w:sz w:val="26"/>
          <w:szCs w:val="26"/>
        </w:rPr>
        <w:br/>
      </w:r>
      <w:r w:rsidRPr="00D47C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МАЙБУТНЬОГО ЛІКАРЯ В ПРОЦЕСІ НАВЧАННЯ</w:t>
      </w:r>
      <w:bookmarkEnd w:id="0"/>
      <w:r w:rsidRPr="00D47CDE">
        <w:rPr>
          <w:b/>
          <w:bCs/>
          <w:color w:val="000000"/>
          <w:sz w:val="26"/>
          <w:szCs w:val="26"/>
        </w:rPr>
        <w:br/>
      </w:r>
      <w:r w:rsidRPr="00D47CDE">
        <w:rPr>
          <w:rFonts w:ascii="Times New Roman" w:hAnsi="Times New Roman" w:cs="Times New Roman"/>
          <w:color w:val="0000FF"/>
          <w:sz w:val="26"/>
          <w:szCs w:val="26"/>
        </w:rPr>
        <w:t>t.skorbach@gmail.com</w:t>
      </w:r>
    </w:p>
    <w:p w:rsidR="00FD663A" w:rsidRDefault="00005552" w:rsidP="00FD66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A7">
        <w:rPr>
          <w:rFonts w:ascii="Times New Roman" w:hAnsi="Times New Roman" w:cs="Times New Roman"/>
          <w:color w:val="000000"/>
          <w:sz w:val="28"/>
          <w:szCs w:val="28"/>
        </w:rPr>
        <w:t>Сьогодні вища школа, як ніколи, потребує кардинальних змін у процесі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br/>
        <w:t>формування морально – професійних цінностей студентської молоді. Формування</w:t>
      </w:r>
      <w:r w:rsidR="00DE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особистості сучасного лікаря – дуже непроста проблема. Основні пріоритети –</w:t>
      </w:r>
      <w:r w:rsidR="00DE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професійне та духовне формування студента, поєднання професіоналізму,</w:t>
      </w:r>
      <w:r w:rsidR="00DE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навченості з високою культурою.</w:t>
      </w:r>
      <w:r w:rsidR="00DE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В українській педагогіці завжди цінувалися такі якості, як: доброта,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співчуття, а моральне відродження суспільства вбачалося через віру в любов,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доброту та милосердя, розуміння почуттів іншої людини. У вирішення цієї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проблеми зробили значний внесок такі вітчизняні та зарубіжні педагоги: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Блонський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, Г. Ващенко, К. М.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Вентцель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, П. Ф.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Каптерев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>, С. Ф. Русова,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Г. С. Сковорода, В. О. Сухомлинський, С. Т. Шацький. Відомі педагоги розробляли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свої концепції виховання на принципах моральності та гуманізму, на особливому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ставленні до слабшого, розвивали культуру та милосердя. Історія освіти знає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випадки, коли лікар не допускався до медичної практики, якщо не мав ступеня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бакалавра мистецтв. </w:t>
      </w:r>
    </w:p>
    <w:p w:rsidR="00FD663A" w:rsidRDefault="00005552" w:rsidP="00FD66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A7">
        <w:rPr>
          <w:rFonts w:ascii="Times New Roman" w:hAnsi="Times New Roman" w:cs="Times New Roman"/>
          <w:color w:val="000000"/>
          <w:sz w:val="28"/>
          <w:szCs w:val="28"/>
        </w:rPr>
        <w:t>Гуманітарна освіта була обов’язковою для майбутніх лікарів.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Тому на цей час проблема формування загальнолюдських моральних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цінностей є однією з головних у ХНМУ, зокрема й на кафедрі української мови,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основ психології та педагогіки. Вона потребує виняткової уваги, оскільки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сьогоднішні студенти – це майбутня українська інтелігенція, яка повинна сприяти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розбудові й розвитку держави. Безперечно, підготувати молодь до виконання такої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важливої місії повинен саме навчальний заклад. Проте формування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загальнолюдських моральних цінностей студентів в умовах соціально-економічних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змін в Україні наштовхує на значні труднощі, оскільки в цей час існує загроза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обмеженості свідомості, девальвація морально-духовних цінностей. Тому виникає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необхідність акцентувати увагу молоді на моральній культурі та потребі в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забезпеченні умов, які б сприяли розвитку загальнолюдських моральних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цінностей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студентів у процесі вивчення гуманітарних дисциплін. Проблема морального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виховання сучасних студентів медичних вузів не може бути вирішена без зв’язку з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гуманізмом. Крізь призму гуманізму оцінюється зміст та призначення всіх наук,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включаючи й природничі. Немає нічого, що було б дорожче за людину та її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здоров’я, і саме на це необхідно звертати увагу на заняттях з усіх гуманітарних і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клінічних дисциплін.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824621">
        <w:rPr>
          <w:rFonts w:ascii="Times New Roman" w:hAnsi="Times New Roman" w:cs="Times New Roman"/>
          <w:color w:val="000000"/>
          <w:sz w:val="28"/>
          <w:szCs w:val="28"/>
        </w:rPr>
        <w:t>офесійне становлення студента-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медика передбачає ґрунтовне вивчення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спеціальних медичних дисциплін, а також формування фахової мовно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комунікативної компетенції, усвідомлення того, що «мова є засобом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інтелектуально</w:t>
      </w:r>
      <w:proofErr w:type="spellEnd"/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– культурних досягнень особистості і способом їх презентації у суспільстві» [3, с.9].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Мова як засіб спілкування з людьми, а література як вид мистецтва підсилюють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моральні переживання. Це важливі фактори формування моральної культури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студента [1, 4]. Надання навчальному матеріалу певної ціннісної, гуманістичної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моральної спрямованості робить його привабливішим для сприйняття, активізує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увагу, пам’ять, розвиває закладені родиною та суспільством морально - етичні,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національно - громадянські якості. Особливістю виховання моральних цінностей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студентів є реалізація людяності, що завжди вважалося головним критерієм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високоморальної особистості. </w:t>
      </w:r>
    </w:p>
    <w:p w:rsidR="00FD663A" w:rsidRDefault="00824621" w:rsidP="00FD66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Студент–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медик з перших кроків свого навчання,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оволодіваючи лікарським мистецтвом, повинен формувати в собі найкращі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морально-етичні якості. На наш погляд, це в першу чергу милосердя та співчуття.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Тільки людина, яка любить інших, може відкрити в них добро та вказати на нього.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У народній мудрості є такий вислів: «Хто встигає в науках, але відстає в добрих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правилах моралі, той більше відстає, ніж встигає». Сенека, давньогрецький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філософ, зазначав: «Навчись спершу добрим правилам моралі, а потім мудрості, бо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3D" w:rsidRPr="00DE2CA7">
        <w:rPr>
          <w:rFonts w:ascii="Times New Roman" w:hAnsi="Times New Roman" w:cs="Times New Roman"/>
          <w:color w:val="000000"/>
          <w:sz w:val="28"/>
          <w:szCs w:val="28"/>
        </w:rPr>
        <w:t>без перших важко навчитися останній» [2, c.15].</w:t>
      </w:r>
    </w:p>
    <w:p w:rsidR="00DE2CA7" w:rsidRPr="00DE2CA7" w:rsidRDefault="001F403D" w:rsidP="00FD66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A7">
        <w:rPr>
          <w:rFonts w:ascii="Times New Roman" w:hAnsi="Times New Roman" w:cs="Times New Roman"/>
          <w:color w:val="000000"/>
          <w:sz w:val="28"/>
          <w:szCs w:val="28"/>
        </w:rPr>
        <w:t>У підсумку, маємо зазначити, що виховна мета практичних занять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гуманітарного циклу має бути спрямована на: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– засвоєння принципів загальнолюдської моралі – працелюбності,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співчуття, правди, доброти, справедливості та інших чеснот;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– шанобливе ставлення до звичаїв, культури, традицій українців;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– виховання духовної культури особистості та світоглядної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позиції.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Суспільство змінюється, проте непорушним має бути моральне виховання,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що стає все більш нагальною проблемою, яку необхідно вирішувати педагогам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вищого навчального закладу. Варто всім усвідомити, що медичний університет – це</w:t>
      </w:r>
      <w:r w:rsidR="00FD6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осередок духовності й гуманізму</w:t>
      </w:r>
      <w:r w:rsidR="00DE2CA7" w:rsidRPr="00DE2C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CA7" w:rsidRPr="00DE2CA7" w:rsidRDefault="00DE2CA7" w:rsidP="00DE2CA7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2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Література</w:t>
      </w:r>
    </w:p>
    <w:p w:rsidR="00FC3EAD" w:rsidRDefault="00DE2CA7" w:rsidP="00DE2C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1. Бабич Н. Д. Культура фахового мовлення :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>. ∕ Н. Д. Бабич, К.Ф.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Герман, М. В.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Скаб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 ; – Чернівці : Книги –21, 2006. – 496 с.</w:t>
      </w:r>
      <w:r w:rsidR="00FC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2. Живодьоров В. Видатні українські педагоги ХХ століття: Про національні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основи виховання та традиційні народні моральні </w:t>
      </w:r>
      <w:r w:rsidR="00FC3EAD">
        <w:rPr>
          <w:rFonts w:ascii="Times New Roman" w:hAnsi="Times New Roman" w:cs="Times New Roman"/>
          <w:color w:val="000000"/>
          <w:sz w:val="28"/>
          <w:szCs w:val="28"/>
        </w:rPr>
        <w:t xml:space="preserve">заповіді //Шкільна бібліотека.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2003. № 7 - С.62-63.</w:t>
      </w:r>
      <w:r w:rsidR="00FC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3. Мацько Л. І. Культура </w:t>
      </w:r>
      <w:r w:rsidR="00FC3EAD">
        <w:rPr>
          <w:rFonts w:ascii="Times New Roman" w:hAnsi="Times New Roman" w:cs="Times New Roman"/>
          <w:color w:val="000000"/>
          <w:sz w:val="28"/>
          <w:szCs w:val="28"/>
        </w:rPr>
        <w:t xml:space="preserve">української фахової мови: </w:t>
      </w:r>
      <w:proofErr w:type="spellStart"/>
      <w:r w:rsidR="00FC3EAD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="00FC3E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>.∕Л. І. Мацько, Л. В.</w:t>
      </w:r>
      <w:r w:rsidR="00FC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Кравець.- К.: В Ц „Академія“, 2007.- 360 с.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Шутак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 Л. Б. Культура усного спілкування медичного працівника :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>. ∕ Л.</w:t>
      </w:r>
      <w:r w:rsidR="00FC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Шутак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, Г. В.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Навчук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 xml:space="preserve">. – Чернівці : Вид-во Буковинського </w:t>
      </w:r>
      <w:proofErr w:type="spellStart"/>
      <w:r w:rsidRPr="00DE2CA7">
        <w:rPr>
          <w:rFonts w:ascii="Times New Roman" w:hAnsi="Times New Roman" w:cs="Times New Roman"/>
          <w:color w:val="000000"/>
          <w:sz w:val="28"/>
          <w:szCs w:val="28"/>
        </w:rPr>
        <w:t>держ</w:t>
      </w:r>
      <w:proofErr w:type="spellEnd"/>
      <w:r w:rsidRPr="00DE2CA7">
        <w:rPr>
          <w:rFonts w:ascii="Times New Roman" w:hAnsi="Times New Roman" w:cs="Times New Roman"/>
          <w:color w:val="000000"/>
          <w:sz w:val="28"/>
          <w:szCs w:val="28"/>
        </w:rPr>
        <w:t>. мед. ун-ту, 2014.</w:t>
      </w:r>
      <w:r w:rsidR="00FC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CA7">
        <w:rPr>
          <w:rFonts w:ascii="Times New Roman" w:hAnsi="Times New Roman" w:cs="Times New Roman"/>
          <w:color w:val="000000"/>
          <w:sz w:val="28"/>
          <w:szCs w:val="28"/>
        </w:rPr>
        <w:t>- 177 с.</w:t>
      </w:r>
      <w:r w:rsidR="00FC3EA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E2CA7" w:rsidRPr="00DE2CA7" w:rsidRDefault="00DE2CA7" w:rsidP="00DE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A3" w:rsidRPr="007E51FC" w:rsidRDefault="007E51FC" w:rsidP="00FE4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1FC">
        <w:rPr>
          <w:rFonts w:ascii="Times New Roman" w:hAnsi="Times New Roman" w:cs="Times New Roman"/>
          <w:sz w:val="28"/>
          <w:szCs w:val="28"/>
        </w:rPr>
        <w:t>X Міжрегіональна науково-методична інтернет-конференція, 5-6 грудня 2017 р., Харків, ХНМУ</w:t>
      </w:r>
    </w:p>
    <w:p w:rsidR="007E51FC" w:rsidRPr="00076500" w:rsidRDefault="00D47CDE" w:rsidP="000765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00">
        <w:rPr>
          <w:rFonts w:ascii="Times New Roman" w:hAnsi="Times New Roman" w:cs="Times New Roman"/>
          <w:b/>
          <w:sz w:val="28"/>
          <w:szCs w:val="28"/>
        </w:rPr>
        <w:t xml:space="preserve">Секція № </w:t>
      </w:r>
    </w:p>
    <w:p w:rsidR="009C3EDD" w:rsidRPr="00076500" w:rsidRDefault="00FC3EAD" w:rsidP="00076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00">
        <w:rPr>
          <w:rFonts w:ascii="Times New Roman" w:hAnsi="Times New Roman" w:cs="Times New Roman"/>
          <w:color w:val="000000"/>
          <w:sz w:val="28"/>
          <w:szCs w:val="28"/>
        </w:rPr>
        <w:t>Формування морально-професійних цінностей майбутнього лікаря</w:t>
      </w:r>
      <w:r w:rsidRPr="00076500">
        <w:rPr>
          <w:color w:val="000000"/>
          <w:sz w:val="28"/>
          <w:szCs w:val="28"/>
        </w:rPr>
        <w:br/>
      </w:r>
      <w:r w:rsidRPr="00076500">
        <w:rPr>
          <w:rFonts w:ascii="Times New Roman" w:hAnsi="Times New Roman" w:cs="Times New Roman"/>
          <w:color w:val="000000"/>
          <w:sz w:val="28"/>
          <w:szCs w:val="28"/>
        </w:rPr>
        <w:t>в процесі навчання</w:t>
      </w:r>
      <w:r w:rsidR="00076500">
        <w:rPr>
          <w:color w:val="000000"/>
          <w:sz w:val="28"/>
          <w:szCs w:val="28"/>
        </w:rPr>
        <w:t xml:space="preserve"> ……………………………………….</w:t>
      </w:r>
      <w:r w:rsidRPr="000765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Фоміна Л.В., </w:t>
      </w:r>
      <w:proofErr w:type="spellStart"/>
      <w:r w:rsidRPr="000765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Скорбач</w:t>
      </w:r>
      <w:proofErr w:type="spellEnd"/>
      <w:r w:rsidRPr="000765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Т.В. </w:t>
      </w:r>
      <w:r w:rsidRPr="00076500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076500" w:rsidRPr="00076500">
        <w:rPr>
          <w:rFonts w:ascii="Times New Roman" w:hAnsi="Times New Roman" w:cs="Times New Roman"/>
          <w:color w:val="000000"/>
          <w:sz w:val="28"/>
          <w:szCs w:val="28"/>
        </w:rPr>
        <w:t xml:space="preserve"> -77</w:t>
      </w:r>
    </w:p>
    <w:sectPr w:rsidR="009C3EDD" w:rsidRPr="00076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90"/>
    <w:rsid w:val="00005552"/>
    <w:rsid w:val="00076500"/>
    <w:rsid w:val="001F403D"/>
    <w:rsid w:val="002B5490"/>
    <w:rsid w:val="003479A3"/>
    <w:rsid w:val="004477E5"/>
    <w:rsid w:val="00694853"/>
    <w:rsid w:val="007165AB"/>
    <w:rsid w:val="007E51FC"/>
    <w:rsid w:val="00824621"/>
    <w:rsid w:val="00900D27"/>
    <w:rsid w:val="00920D6F"/>
    <w:rsid w:val="009C3EDD"/>
    <w:rsid w:val="00B05E5E"/>
    <w:rsid w:val="00B7762A"/>
    <w:rsid w:val="00C825CE"/>
    <w:rsid w:val="00D47CDE"/>
    <w:rsid w:val="00D77254"/>
    <w:rsid w:val="00DE2CA7"/>
    <w:rsid w:val="00FC3EAD"/>
    <w:rsid w:val="00FD663A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AFDF-C266-4362-B422-91F4DE31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7CDE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a0"/>
    <w:rsid w:val="00D47CDE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3970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3</cp:revision>
  <dcterms:created xsi:type="dcterms:W3CDTF">2017-12-07T15:20:00Z</dcterms:created>
  <dcterms:modified xsi:type="dcterms:W3CDTF">2017-12-07T15:24:00Z</dcterms:modified>
</cp:coreProperties>
</file>