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4" w:rsidRDefault="00420294" w:rsidP="00420294">
      <w:pPr>
        <w:spacing w:after="0" w:line="240" w:lineRule="auto"/>
        <w:ind w:firstLine="709"/>
        <w:jc w:val="both"/>
        <w:rPr>
          <w:rFonts w:ascii="Times New Roman" w:hAnsi="Times New Roman" w:cs="Times New Roman"/>
          <w:b/>
          <w:sz w:val="24"/>
          <w:szCs w:val="24"/>
        </w:rPr>
      </w:pPr>
    </w:p>
    <w:p w:rsidR="00420294" w:rsidRDefault="00420294" w:rsidP="00420294">
      <w:pPr>
        <w:spacing w:after="0" w:line="240" w:lineRule="auto"/>
        <w:ind w:firstLine="709"/>
        <w:jc w:val="both"/>
        <w:rPr>
          <w:rFonts w:ascii="Times New Roman" w:hAnsi="Times New Roman" w:cs="Times New Roman"/>
          <w:b/>
          <w:sz w:val="24"/>
          <w:szCs w:val="24"/>
          <w:lang w:val="en-US"/>
        </w:rPr>
      </w:pPr>
      <w:r w:rsidRPr="00420294">
        <w:rPr>
          <w:rFonts w:ascii="Times New Roman" w:hAnsi="Times New Roman" w:cs="Times New Roman"/>
          <w:b/>
          <w:sz w:val="24"/>
          <w:szCs w:val="24"/>
          <w:lang w:val="en-US"/>
        </w:rPr>
        <w:t>Metformin and left ventricular hypertrophy in patients with comorbidity</w:t>
      </w:r>
    </w:p>
    <w:p w:rsidR="002B2224" w:rsidRDefault="001F6443" w:rsidP="00420294">
      <w:pPr>
        <w:spacing w:after="0" w:line="240" w:lineRule="auto"/>
        <w:ind w:firstLine="709"/>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Yakshimiova</w:t>
      </w:r>
      <w:proofErr w:type="spellEnd"/>
      <w:r>
        <w:rPr>
          <w:rFonts w:ascii="Times New Roman" w:hAnsi="Times New Roman" w:cs="Times New Roman"/>
          <w:sz w:val="24"/>
          <w:szCs w:val="24"/>
          <w:lang w:val="en-US"/>
        </w:rPr>
        <w:t xml:space="preserve"> J.</w:t>
      </w:r>
      <w:r w:rsidR="002B2224">
        <w:rPr>
          <w:rFonts w:ascii="Times New Roman" w:hAnsi="Times New Roman" w:cs="Times New Roman"/>
          <w:sz w:val="24"/>
          <w:szCs w:val="24"/>
          <w:lang w:val="en-US"/>
        </w:rPr>
        <w:t xml:space="preserve">, </w:t>
      </w:r>
      <w:proofErr w:type="spellStart"/>
      <w:r w:rsidR="002B2224" w:rsidRPr="00420294">
        <w:rPr>
          <w:rFonts w:ascii="Times New Roman" w:hAnsi="Times New Roman" w:cs="Times New Roman"/>
          <w:sz w:val="24"/>
          <w:szCs w:val="24"/>
          <w:lang w:val="en-US"/>
        </w:rPr>
        <w:t>Demydenko</w:t>
      </w:r>
      <w:proofErr w:type="spellEnd"/>
      <w:r w:rsidR="002B2224" w:rsidRPr="00420294">
        <w:rPr>
          <w:rFonts w:ascii="Times New Roman" w:hAnsi="Times New Roman" w:cs="Times New Roman"/>
          <w:sz w:val="24"/>
          <w:szCs w:val="24"/>
          <w:lang w:val="en-US"/>
        </w:rPr>
        <w:t xml:space="preserve"> G</w:t>
      </w:r>
      <w:r w:rsidR="002B2224">
        <w:rPr>
          <w:rFonts w:ascii="Times New Roman" w:hAnsi="Times New Roman" w:cs="Times New Roman"/>
          <w:sz w:val="24"/>
          <w:szCs w:val="24"/>
          <w:lang w:val="en-US"/>
        </w:rPr>
        <w:t>.</w:t>
      </w:r>
    </w:p>
    <w:p w:rsidR="00420294" w:rsidRPr="00420294" w:rsidRDefault="001F6443" w:rsidP="00420294">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Yakshimiova</w:t>
      </w:r>
      <w:proofErr w:type="spellEnd"/>
      <w:r>
        <w:rPr>
          <w:rFonts w:ascii="Times New Roman" w:hAnsi="Times New Roman" w:cs="Times New Roman"/>
          <w:sz w:val="24"/>
          <w:szCs w:val="24"/>
          <w:lang w:val="en-US"/>
        </w:rPr>
        <w:t xml:space="preserve"> J.</w:t>
      </w:r>
      <w:r w:rsidR="00420294">
        <w:rPr>
          <w:rFonts w:ascii="Times New Roman" w:hAnsi="Times New Roman" w:cs="Times New Roman"/>
          <w:sz w:val="24"/>
          <w:szCs w:val="24"/>
          <w:lang w:val="en-US"/>
        </w:rPr>
        <w:t>,</w:t>
      </w:r>
      <w:r w:rsidR="00420294" w:rsidRPr="00420294">
        <w:rPr>
          <w:rFonts w:ascii="Times New Roman" w:hAnsi="Times New Roman" w:cs="Times New Roman"/>
          <w:sz w:val="24"/>
          <w:szCs w:val="24"/>
          <w:lang w:val="en-US"/>
        </w:rPr>
        <w:t xml:space="preserve"> </w:t>
      </w:r>
      <w:r w:rsidR="00420294">
        <w:rPr>
          <w:rFonts w:ascii="Times New Roman" w:hAnsi="Times New Roman" w:cs="Times New Roman"/>
          <w:sz w:val="24"/>
          <w:szCs w:val="24"/>
          <w:lang w:val="en-US"/>
        </w:rPr>
        <w:t xml:space="preserve">student of </w:t>
      </w:r>
      <w:r>
        <w:rPr>
          <w:rFonts w:ascii="Times New Roman" w:hAnsi="Times New Roman" w:cs="Times New Roman"/>
          <w:sz w:val="24"/>
          <w:szCs w:val="24"/>
          <w:lang w:val="en-US"/>
        </w:rPr>
        <w:t>34</w:t>
      </w:r>
      <w:r w:rsidR="00420294">
        <w:rPr>
          <w:rFonts w:ascii="Times New Roman" w:hAnsi="Times New Roman" w:cs="Times New Roman"/>
          <w:sz w:val="24"/>
          <w:szCs w:val="24"/>
          <w:lang w:val="en-US"/>
        </w:rPr>
        <w:t xml:space="preserve"> gr, </w:t>
      </w:r>
      <w:r>
        <w:rPr>
          <w:rFonts w:ascii="Times New Roman" w:hAnsi="Times New Roman" w:cs="Times New Roman"/>
          <w:sz w:val="24"/>
          <w:szCs w:val="24"/>
          <w:lang w:val="en-US"/>
        </w:rPr>
        <w:t xml:space="preserve">III course, </w:t>
      </w:r>
      <w:r w:rsidR="00420294">
        <w:rPr>
          <w:rFonts w:ascii="Times New Roman" w:hAnsi="Times New Roman" w:cs="Times New Roman"/>
          <w:sz w:val="24"/>
          <w:szCs w:val="24"/>
          <w:lang w:val="en-US"/>
        </w:rPr>
        <w:t xml:space="preserve">V faculty of </w:t>
      </w:r>
      <w:proofErr w:type="spellStart"/>
      <w:r w:rsidR="00420294">
        <w:rPr>
          <w:rFonts w:ascii="Times New Roman" w:hAnsi="Times New Roman" w:cs="Times New Roman"/>
          <w:sz w:val="24"/>
          <w:szCs w:val="24"/>
          <w:lang w:val="en-US"/>
        </w:rPr>
        <w:t>Kharkiv</w:t>
      </w:r>
      <w:proofErr w:type="spellEnd"/>
      <w:r w:rsidR="00420294">
        <w:rPr>
          <w:rFonts w:ascii="Times New Roman" w:hAnsi="Times New Roman" w:cs="Times New Roman"/>
          <w:sz w:val="24"/>
          <w:szCs w:val="24"/>
          <w:lang w:val="en-US"/>
        </w:rPr>
        <w:t xml:space="preserve"> National Medical </w:t>
      </w:r>
      <w:r w:rsidR="00EA3C6A">
        <w:rPr>
          <w:rFonts w:ascii="Times New Roman" w:hAnsi="Times New Roman" w:cs="Times New Roman"/>
          <w:sz w:val="24"/>
          <w:szCs w:val="24"/>
          <w:lang w:val="en-US"/>
        </w:rPr>
        <w:t>University</w:t>
      </w:r>
    </w:p>
    <w:p w:rsidR="00420294" w:rsidRDefault="00EA3C6A" w:rsidP="00420294">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Department of </w:t>
      </w:r>
      <w:proofErr w:type="spellStart"/>
      <w:r>
        <w:rPr>
          <w:rFonts w:ascii="Times New Roman" w:hAnsi="Times New Roman" w:cs="Times New Roman"/>
          <w:sz w:val="24"/>
          <w:szCs w:val="24"/>
          <w:lang w:val="en-US"/>
        </w:rPr>
        <w:t>Propedeitics</w:t>
      </w:r>
      <w:proofErr w:type="spellEnd"/>
      <w:r>
        <w:rPr>
          <w:rFonts w:ascii="Times New Roman" w:hAnsi="Times New Roman" w:cs="Times New Roman"/>
          <w:sz w:val="24"/>
          <w:szCs w:val="24"/>
          <w:lang w:val="en-US"/>
        </w:rPr>
        <w:t xml:space="preserve"> of Internal Medicine 1, Basis of Bioethics and Biosafety (Head of the Dep. Professor </w:t>
      </w:r>
      <w:proofErr w:type="spellStart"/>
      <w:r>
        <w:rPr>
          <w:rFonts w:ascii="Times New Roman" w:hAnsi="Times New Roman" w:cs="Times New Roman"/>
          <w:sz w:val="24"/>
          <w:szCs w:val="24"/>
          <w:lang w:val="en-US"/>
        </w:rPr>
        <w:t>Ashcheulova</w:t>
      </w:r>
      <w:proofErr w:type="spellEnd"/>
      <w:r>
        <w:rPr>
          <w:rFonts w:ascii="Times New Roman" w:hAnsi="Times New Roman" w:cs="Times New Roman"/>
          <w:sz w:val="24"/>
          <w:szCs w:val="24"/>
          <w:lang w:val="en-US"/>
        </w:rPr>
        <w:t xml:space="preserve"> T. V.)</w:t>
      </w:r>
      <w:proofErr w:type="gramEnd"/>
    </w:p>
    <w:p w:rsidR="00420294" w:rsidRDefault="00EA3C6A" w:rsidP="00420294">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Scientific Supervisor – Professor </w:t>
      </w:r>
      <w:proofErr w:type="spellStart"/>
      <w:r w:rsidR="00420294" w:rsidRPr="00420294">
        <w:rPr>
          <w:rFonts w:ascii="Times New Roman" w:hAnsi="Times New Roman" w:cs="Times New Roman"/>
          <w:sz w:val="24"/>
          <w:szCs w:val="24"/>
          <w:lang w:val="en-US"/>
        </w:rPr>
        <w:t>Demydenko</w:t>
      </w:r>
      <w:proofErr w:type="spellEnd"/>
      <w:r w:rsidR="00420294" w:rsidRPr="00420294">
        <w:rPr>
          <w:rFonts w:ascii="Times New Roman" w:hAnsi="Times New Roman" w:cs="Times New Roman"/>
          <w:sz w:val="24"/>
          <w:szCs w:val="24"/>
          <w:lang w:val="en-US"/>
        </w:rPr>
        <w:t xml:space="preserve"> G</w:t>
      </w:r>
      <w:r>
        <w:rPr>
          <w:rFonts w:ascii="Times New Roman" w:hAnsi="Times New Roman" w:cs="Times New Roman"/>
          <w:sz w:val="24"/>
          <w:szCs w:val="24"/>
          <w:lang w:val="en-US"/>
        </w:rPr>
        <w:t>. V.</w:t>
      </w:r>
      <w:proofErr w:type="gramEnd"/>
    </w:p>
    <w:p w:rsidR="00420294" w:rsidRPr="00420294" w:rsidRDefault="00420294" w:rsidP="00420294">
      <w:pPr>
        <w:spacing w:after="0" w:line="240" w:lineRule="auto"/>
        <w:ind w:firstLine="709"/>
        <w:jc w:val="both"/>
        <w:rPr>
          <w:rFonts w:ascii="Times New Roman" w:hAnsi="Times New Roman" w:cs="Times New Roman"/>
          <w:sz w:val="24"/>
          <w:szCs w:val="24"/>
          <w:lang w:val="en-US"/>
        </w:rPr>
      </w:pPr>
    </w:p>
    <w:p w:rsidR="00420294" w:rsidRPr="00420294" w:rsidRDefault="00420294" w:rsidP="00420294">
      <w:pPr>
        <w:spacing w:after="0" w:line="240" w:lineRule="auto"/>
        <w:ind w:firstLine="709"/>
        <w:jc w:val="both"/>
        <w:rPr>
          <w:rFonts w:ascii="Times New Roman" w:hAnsi="Times New Roman" w:cs="Times New Roman"/>
          <w:sz w:val="24"/>
          <w:szCs w:val="24"/>
          <w:lang w:val="en-US"/>
        </w:rPr>
      </w:pPr>
      <w:r w:rsidRPr="00420294">
        <w:rPr>
          <w:rFonts w:ascii="Times New Roman" w:hAnsi="Times New Roman" w:cs="Times New Roman"/>
          <w:sz w:val="24"/>
          <w:szCs w:val="24"/>
          <w:lang w:val="en-US"/>
        </w:rPr>
        <w:t xml:space="preserve">Essential hypertension (EH) stays the important public challenge, because of leading positions in morbidity and mortality in not only Ukraine, but also worldwide. Recent studies have suggested that metformin could inhibit </w:t>
      </w:r>
      <w:proofErr w:type="spellStart"/>
      <w:r w:rsidRPr="00420294">
        <w:rPr>
          <w:rFonts w:ascii="Times New Roman" w:hAnsi="Times New Roman" w:cs="Times New Roman"/>
          <w:sz w:val="24"/>
          <w:szCs w:val="24"/>
          <w:lang w:val="en-US"/>
        </w:rPr>
        <w:t>cardiomyocyte</w:t>
      </w:r>
      <w:proofErr w:type="spellEnd"/>
      <w:r w:rsidRPr="00420294">
        <w:rPr>
          <w:rFonts w:ascii="Times New Roman" w:hAnsi="Times New Roman" w:cs="Times New Roman"/>
          <w:sz w:val="24"/>
          <w:szCs w:val="24"/>
          <w:lang w:val="en-US"/>
        </w:rPr>
        <w:t xml:space="preserve"> apoptosis and improve cardiac function. </w:t>
      </w:r>
      <w:r w:rsidRPr="00D03E92">
        <w:rPr>
          <w:rFonts w:ascii="Times New Roman" w:hAnsi="Times New Roman" w:cs="Times New Roman"/>
          <w:sz w:val="24"/>
          <w:szCs w:val="24"/>
          <w:shd w:val="clear" w:color="auto" w:fill="FFFFFF"/>
          <w:lang w:val="en-US"/>
        </w:rPr>
        <w:t xml:space="preserve">Pathological left ventricular hypertrophy is a crucial pathological condition that triggers several serious cardiac events, including arrhythmias, heart failure, and sudden death. Recent studies have suggested that metformin could inhibit </w:t>
      </w:r>
      <w:proofErr w:type="spellStart"/>
      <w:r w:rsidRPr="00D03E92">
        <w:rPr>
          <w:rFonts w:ascii="Times New Roman" w:hAnsi="Times New Roman" w:cs="Times New Roman"/>
          <w:sz w:val="24"/>
          <w:szCs w:val="24"/>
          <w:shd w:val="clear" w:color="auto" w:fill="FFFFFF"/>
          <w:lang w:val="en-US"/>
        </w:rPr>
        <w:t>cardiomyocyte</w:t>
      </w:r>
      <w:proofErr w:type="spellEnd"/>
      <w:r w:rsidRPr="00D03E92">
        <w:rPr>
          <w:rFonts w:ascii="Times New Roman" w:hAnsi="Times New Roman" w:cs="Times New Roman"/>
          <w:sz w:val="24"/>
          <w:szCs w:val="24"/>
          <w:shd w:val="clear" w:color="auto" w:fill="FFFFFF"/>
          <w:lang w:val="en-US"/>
        </w:rPr>
        <w:t xml:space="preserve"> apoptos</w:t>
      </w:r>
      <w:r>
        <w:rPr>
          <w:rFonts w:ascii="Times New Roman" w:hAnsi="Times New Roman" w:cs="Times New Roman"/>
          <w:sz w:val="24"/>
          <w:szCs w:val="24"/>
          <w:shd w:val="clear" w:color="auto" w:fill="FFFFFF"/>
          <w:lang w:val="en-US"/>
        </w:rPr>
        <w:t>is and improve cardiac function</w:t>
      </w:r>
      <w:r w:rsidRPr="00D03E92">
        <w:rPr>
          <w:rFonts w:ascii="Times New Roman" w:hAnsi="Times New Roman" w:cs="Times New Roman"/>
          <w:sz w:val="24"/>
          <w:szCs w:val="24"/>
          <w:shd w:val="clear" w:color="auto" w:fill="FFFFFF"/>
          <w:lang w:val="en-US"/>
        </w:rPr>
        <w:t>. However, whether metformin has an inhibitory effect on cardiac hypertrophy hasn’t been clarified.</w:t>
      </w:r>
    </w:p>
    <w:p w:rsidR="00420294" w:rsidRPr="00420294" w:rsidRDefault="00420294" w:rsidP="00420294">
      <w:pPr>
        <w:spacing w:after="0" w:line="240" w:lineRule="auto"/>
        <w:ind w:firstLine="709"/>
        <w:jc w:val="both"/>
        <w:rPr>
          <w:rFonts w:ascii="Times New Roman" w:hAnsi="Times New Roman" w:cs="Times New Roman"/>
          <w:sz w:val="24"/>
          <w:szCs w:val="24"/>
          <w:lang w:val="uk-UA"/>
        </w:rPr>
      </w:pPr>
      <w:r w:rsidRPr="00420294">
        <w:rPr>
          <w:rFonts w:ascii="Times New Roman" w:hAnsi="Times New Roman" w:cs="Times New Roman"/>
          <w:b/>
          <w:sz w:val="24"/>
          <w:szCs w:val="24"/>
          <w:lang w:val="en-US"/>
        </w:rPr>
        <w:t>Aim of the study</w:t>
      </w:r>
      <w:r w:rsidRPr="00420294">
        <w:rPr>
          <w:rFonts w:ascii="Times New Roman" w:hAnsi="Times New Roman" w:cs="Times New Roman"/>
          <w:sz w:val="24"/>
          <w:szCs w:val="24"/>
          <w:lang w:val="en-US"/>
        </w:rPr>
        <w:t xml:space="preserve"> was to investigate metformin’s influence on left ventricular structure and function in patients with essential hypertension with concomitant type </w:t>
      </w:r>
      <w:proofErr w:type="gramStart"/>
      <w:r w:rsidRPr="00420294">
        <w:rPr>
          <w:rFonts w:ascii="Times New Roman" w:hAnsi="Times New Roman" w:cs="Times New Roman"/>
          <w:sz w:val="24"/>
          <w:szCs w:val="24"/>
          <w:lang w:val="en-US"/>
        </w:rPr>
        <w:t>2 diabetes (T2D)</w:t>
      </w:r>
      <w:proofErr w:type="gramEnd"/>
      <w:r w:rsidRPr="00420294">
        <w:rPr>
          <w:rFonts w:ascii="Times New Roman" w:hAnsi="Times New Roman" w:cs="Times New Roman"/>
          <w:sz w:val="24"/>
          <w:szCs w:val="24"/>
          <w:lang w:val="en-US"/>
        </w:rPr>
        <w:t>.</w:t>
      </w:r>
    </w:p>
    <w:p w:rsidR="00420294" w:rsidRPr="00420294" w:rsidRDefault="00420294" w:rsidP="00420294">
      <w:pPr>
        <w:spacing w:after="0" w:line="240" w:lineRule="auto"/>
        <w:ind w:firstLine="709"/>
        <w:jc w:val="both"/>
        <w:rPr>
          <w:rFonts w:ascii="Times New Roman" w:hAnsi="Times New Roman" w:cs="Times New Roman"/>
          <w:sz w:val="24"/>
          <w:szCs w:val="24"/>
          <w:lang w:val="en-US"/>
        </w:rPr>
      </w:pPr>
      <w:r w:rsidRPr="00420294">
        <w:rPr>
          <w:rFonts w:ascii="Times New Roman" w:hAnsi="Times New Roman" w:cs="Times New Roman"/>
          <w:b/>
          <w:sz w:val="24"/>
          <w:szCs w:val="24"/>
          <w:lang w:val="en-US"/>
        </w:rPr>
        <w:t>Materials and methods:</w:t>
      </w:r>
      <w:r w:rsidRPr="00420294">
        <w:rPr>
          <w:rFonts w:ascii="Times New Roman" w:hAnsi="Times New Roman" w:cs="Times New Roman"/>
          <w:sz w:val="24"/>
          <w:szCs w:val="24"/>
          <w:lang w:val="en-US"/>
        </w:rPr>
        <w:t xml:space="preserve"> 120 patients with essential hypertension (EH) were recruited in the study and were divided into three groups according to comorbid state: 60 - EH and T2D; 30 – EH with </w:t>
      </w:r>
      <w:proofErr w:type="spellStart"/>
      <w:r w:rsidRPr="00420294">
        <w:rPr>
          <w:rFonts w:ascii="Times New Roman" w:hAnsi="Times New Roman" w:cs="Times New Roman"/>
          <w:sz w:val="24"/>
          <w:szCs w:val="24"/>
          <w:lang w:val="en-US"/>
        </w:rPr>
        <w:t>prediabetes</w:t>
      </w:r>
      <w:proofErr w:type="spellEnd"/>
      <w:r w:rsidRPr="00420294">
        <w:rPr>
          <w:rFonts w:ascii="Times New Roman" w:hAnsi="Times New Roman" w:cs="Times New Roman"/>
          <w:sz w:val="24"/>
          <w:szCs w:val="24"/>
          <w:lang w:val="en-US"/>
        </w:rPr>
        <w:t xml:space="preserve">; 30 – EH without </w:t>
      </w:r>
      <w:proofErr w:type="spellStart"/>
      <w:r w:rsidRPr="00420294">
        <w:rPr>
          <w:rFonts w:ascii="Times New Roman" w:hAnsi="Times New Roman" w:cs="Times New Roman"/>
          <w:sz w:val="24"/>
          <w:szCs w:val="24"/>
          <w:lang w:val="en-US"/>
        </w:rPr>
        <w:t>dysglicemia</w:t>
      </w:r>
      <w:proofErr w:type="spellEnd"/>
      <w:r w:rsidRPr="00420294">
        <w:rPr>
          <w:rFonts w:ascii="Times New Roman" w:hAnsi="Times New Roman" w:cs="Times New Roman"/>
          <w:sz w:val="24"/>
          <w:szCs w:val="24"/>
          <w:lang w:val="en-US"/>
        </w:rPr>
        <w:t xml:space="preserve">. Carbohydrate parameters, left ventricle structure and function were analyzed before and after 12 weeks of metformin treatment. </w:t>
      </w:r>
      <w:r w:rsidRPr="00D03E92">
        <w:rPr>
          <w:rFonts w:ascii="Times New Roman" w:hAnsi="Times New Roman" w:cs="Times New Roman"/>
          <w:sz w:val="24"/>
          <w:szCs w:val="24"/>
          <w:shd w:val="clear" w:color="auto" w:fill="FFFFFF"/>
          <w:lang w:val="en-US"/>
        </w:rPr>
        <w:t>Metformin was prescribed after titration period in average dosage of 1000 – 2000 mg.</w:t>
      </w:r>
      <w:r w:rsidRPr="00420294">
        <w:rPr>
          <w:rFonts w:ascii="Times New Roman" w:hAnsi="Times New Roman" w:cs="Times New Roman"/>
          <w:sz w:val="24"/>
          <w:szCs w:val="24"/>
          <w:shd w:val="clear" w:color="auto" w:fill="FFFFFF"/>
          <w:lang w:val="en-US"/>
        </w:rPr>
        <w:t xml:space="preserve"> </w:t>
      </w:r>
      <w:proofErr w:type="gramStart"/>
      <w:r w:rsidRPr="00D03E92">
        <w:rPr>
          <w:rFonts w:ascii="Times New Roman" w:hAnsi="Times New Roman" w:cs="Times New Roman"/>
          <w:sz w:val="24"/>
          <w:szCs w:val="24"/>
          <w:shd w:val="clear" w:color="auto" w:fill="FFFFFF"/>
          <w:lang w:val="en-US"/>
        </w:rPr>
        <w:t>Taking</w:t>
      </w:r>
      <w:proofErr w:type="gramEnd"/>
      <w:r w:rsidRPr="00D03E92">
        <w:rPr>
          <w:rFonts w:ascii="Times New Roman" w:hAnsi="Times New Roman" w:cs="Times New Roman"/>
          <w:sz w:val="24"/>
          <w:szCs w:val="24"/>
          <w:shd w:val="clear" w:color="auto" w:fill="FFFFFF"/>
          <w:lang w:val="en-US"/>
        </w:rPr>
        <w:t xml:space="preserve"> in account, that metformin is not allowed for prescription to the patients with </w:t>
      </w:r>
      <w:proofErr w:type="spellStart"/>
      <w:r w:rsidRPr="00D03E92">
        <w:rPr>
          <w:rFonts w:ascii="Times New Roman" w:hAnsi="Times New Roman" w:cs="Times New Roman"/>
          <w:sz w:val="24"/>
          <w:szCs w:val="24"/>
          <w:shd w:val="clear" w:color="auto" w:fill="FFFFFF"/>
          <w:lang w:val="en-US"/>
        </w:rPr>
        <w:t>prediabetes</w:t>
      </w:r>
      <w:proofErr w:type="spellEnd"/>
      <w:r w:rsidRPr="00D03E92">
        <w:rPr>
          <w:rFonts w:ascii="Times New Roman" w:hAnsi="Times New Roman" w:cs="Times New Roman"/>
          <w:sz w:val="24"/>
          <w:szCs w:val="24"/>
          <w:shd w:val="clear" w:color="auto" w:fill="FFFFFF"/>
          <w:lang w:val="en-US"/>
        </w:rPr>
        <w:t xml:space="preserve">, such patients received life style modification recommendations. The results were analyzed before and in 12 weeks treatment period. Antihypertensive treatment aim was arterial pressure level </w:t>
      </w:r>
      <w:r w:rsidRPr="00D03E92">
        <w:rPr>
          <w:rFonts w:ascii="Times New Roman" w:hAnsi="Times New Roman"/>
          <w:sz w:val="24"/>
          <w:szCs w:val="24"/>
          <w:lang w:val="uk-UA"/>
        </w:rPr>
        <w:t xml:space="preserve">≤ 140/85. </w:t>
      </w:r>
      <w:proofErr w:type="spellStart"/>
      <w:r w:rsidRPr="00D03E92">
        <w:rPr>
          <w:rFonts w:ascii="Times New Roman" w:hAnsi="Times New Roman"/>
          <w:sz w:val="24"/>
          <w:szCs w:val="24"/>
          <w:lang w:val="en-US"/>
        </w:rPr>
        <w:t>Antiglicem</w:t>
      </w:r>
      <w:r w:rsidR="00EA3C6A">
        <w:rPr>
          <w:rFonts w:ascii="Times New Roman" w:hAnsi="Times New Roman"/>
          <w:sz w:val="24"/>
          <w:szCs w:val="24"/>
          <w:lang w:val="en-US"/>
        </w:rPr>
        <w:t>i</w:t>
      </w:r>
      <w:r w:rsidRPr="00D03E92">
        <w:rPr>
          <w:rFonts w:ascii="Times New Roman" w:hAnsi="Times New Roman"/>
          <w:sz w:val="24"/>
          <w:szCs w:val="24"/>
          <w:lang w:val="en-US"/>
        </w:rPr>
        <w:t>c</w:t>
      </w:r>
      <w:proofErr w:type="spellEnd"/>
      <w:r w:rsidRPr="00D03E92">
        <w:rPr>
          <w:rFonts w:ascii="Times New Roman" w:hAnsi="Times New Roman"/>
          <w:sz w:val="24"/>
          <w:szCs w:val="24"/>
          <w:lang w:val="uk-UA"/>
        </w:rPr>
        <w:t xml:space="preserve"> </w:t>
      </w:r>
      <w:r w:rsidRPr="00D03E92">
        <w:rPr>
          <w:rFonts w:ascii="Times New Roman" w:hAnsi="Times New Roman"/>
          <w:sz w:val="24"/>
          <w:szCs w:val="24"/>
          <w:lang w:val="en-US"/>
        </w:rPr>
        <w:t>treatment</w:t>
      </w:r>
      <w:r w:rsidRPr="00D03E92">
        <w:rPr>
          <w:rFonts w:ascii="Times New Roman" w:hAnsi="Times New Roman"/>
          <w:sz w:val="24"/>
          <w:szCs w:val="24"/>
          <w:lang w:val="uk-UA"/>
        </w:rPr>
        <w:t xml:space="preserve"> </w:t>
      </w:r>
      <w:r w:rsidRPr="00D03E92">
        <w:rPr>
          <w:rFonts w:ascii="Times New Roman" w:hAnsi="Times New Roman" w:cs="Times New Roman"/>
          <w:sz w:val="24"/>
          <w:szCs w:val="24"/>
          <w:shd w:val="clear" w:color="auto" w:fill="FFFFFF"/>
          <w:lang w:val="en-US"/>
        </w:rPr>
        <w:t>considered</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as</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successful</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in</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case</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of</w:t>
      </w:r>
      <w:r w:rsidRPr="00D03E92">
        <w:rPr>
          <w:rFonts w:ascii="Times New Roman" w:hAnsi="Times New Roman" w:cs="Times New Roman"/>
          <w:sz w:val="24"/>
          <w:szCs w:val="24"/>
          <w:shd w:val="clear" w:color="auto" w:fill="FFFFFF"/>
          <w:lang w:val="uk-UA"/>
        </w:rPr>
        <w:t xml:space="preserve"> </w:t>
      </w:r>
      <w:proofErr w:type="spellStart"/>
      <w:r w:rsidRPr="00D03E92">
        <w:rPr>
          <w:rFonts w:ascii="Times New Roman" w:hAnsi="Times New Roman" w:cs="Times New Roman"/>
          <w:sz w:val="24"/>
          <w:szCs w:val="24"/>
          <w:shd w:val="clear" w:color="auto" w:fill="FFFFFF"/>
          <w:lang w:val="en-US"/>
        </w:rPr>
        <w:t>HbA</w:t>
      </w:r>
      <w:proofErr w:type="spellEnd"/>
      <w:r w:rsidRPr="00D03E92">
        <w:rPr>
          <w:rFonts w:ascii="Times New Roman" w:hAnsi="Times New Roman" w:cs="Times New Roman"/>
          <w:sz w:val="24"/>
          <w:szCs w:val="24"/>
          <w:shd w:val="clear" w:color="auto" w:fill="FFFFFF"/>
          <w:lang w:val="uk-UA"/>
        </w:rPr>
        <w:t>1</w:t>
      </w:r>
      <w:r w:rsidRPr="00D03E92">
        <w:rPr>
          <w:rFonts w:ascii="Times New Roman" w:hAnsi="Times New Roman" w:cs="Times New Roman"/>
          <w:sz w:val="24"/>
          <w:szCs w:val="24"/>
          <w:shd w:val="clear" w:color="auto" w:fill="FFFFFF"/>
          <w:lang w:val="en-US"/>
        </w:rPr>
        <w:t>c</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cs="Times New Roman"/>
          <w:sz w:val="24"/>
          <w:szCs w:val="24"/>
          <w:shd w:val="clear" w:color="auto" w:fill="FFFFFF"/>
          <w:lang w:val="en-US"/>
        </w:rPr>
        <w:t>level</w:t>
      </w:r>
      <w:r w:rsidRPr="00D03E92">
        <w:rPr>
          <w:rFonts w:ascii="Times New Roman" w:hAnsi="Times New Roman" w:cs="Times New Roman"/>
          <w:sz w:val="24"/>
          <w:szCs w:val="24"/>
          <w:shd w:val="clear" w:color="auto" w:fill="FFFFFF"/>
          <w:lang w:val="uk-UA"/>
        </w:rPr>
        <w:t xml:space="preserve"> </w:t>
      </w:r>
      <w:r w:rsidRPr="00D03E92">
        <w:rPr>
          <w:rFonts w:ascii="Times New Roman" w:hAnsi="Times New Roman"/>
          <w:sz w:val="24"/>
          <w:szCs w:val="24"/>
          <w:lang w:val="uk-UA"/>
        </w:rPr>
        <w:t>≤ 7 %.</w:t>
      </w:r>
    </w:p>
    <w:p w:rsidR="00420294" w:rsidRDefault="00420294" w:rsidP="00420294">
      <w:pPr>
        <w:spacing w:after="0" w:line="240" w:lineRule="auto"/>
        <w:ind w:firstLine="709"/>
        <w:jc w:val="both"/>
        <w:rPr>
          <w:rFonts w:ascii="Times" w:eastAsia="Times New Roman" w:hAnsi="Times" w:cs="Times"/>
          <w:sz w:val="24"/>
          <w:szCs w:val="24"/>
          <w:lang w:val="uk-UA" w:eastAsia="ru-RU"/>
        </w:rPr>
      </w:pPr>
      <w:proofErr w:type="gramStart"/>
      <w:r w:rsidRPr="00420294">
        <w:rPr>
          <w:rFonts w:ascii="Times New Roman" w:hAnsi="Times New Roman" w:cs="Times New Roman"/>
          <w:b/>
          <w:sz w:val="24"/>
          <w:szCs w:val="24"/>
          <w:lang w:val="en-US"/>
        </w:rPr>
        <w:t>Results.</w:t>
      </w:r>
      <w:proofErr w:type="gramEnd"/>
      <w:r w:rsidRPr="00420294">
        <w:rPr>
          <w:rFonts w:ascii="Times New Roman" w:hAnsi="Times New Roman" w:cs="Times New Roman"/>
          <w:b/>
          <w:sz w:val="24"/>
          <w:szCs w:val="24"/>
          <w:lang w:val="en-US"/>
        </w:rPr>
        <w:t xml:space="preserve"> </w:t>
      </w:r>
      <w:r w:rsidRPr="00D03E92">
        <w:rPr>
          <w:rFonts w:ascii="Times" w:eastAsia="Times New Roman" w:hAnsi="Times" w:cs="Times"/>
          <w:sz w:val="24"/>
          <w:szCs w:val="24"/>
          <w:lang w:val="en-US" w:eastAsia="ru-RU"/>
        </w:rPr>
        <w:t>Scientific</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data</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present</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that</w:t>
      </w:r>
      <w:r w:rsidRPr="00D03E92">
        <w:rPr>
          <w:rFonts w:ascii="Times" w:eastAsia="Times New Roman" w:hAnsi="Times" w:cs="Times"/>
          <w:sz w:val="24"/>
          <w:szCs w:val="24"/>
          <w:lang w:val="uk-UA" w:eastAsia="ru-RU"/>
        </w:rPr>
        <w:t xml:space="preserve"> </w:t>
      </w:r>
      <w:proofErr w:type="spellStart"/>
      <w:r w:rsidRPr="00D03E92">
        <w:rPr>
          <w:rFonts w:ascii="Times" w:eastAsia="Times New Roman" w:hAnsi="Times" w:cs="Times"/>
          <w:sz w:val="24"/>
          <w:szCs w:val="24"/>
          <w:lang w:val="en-US" w:eastAsia="ru-RU"/>
        </w:rPr>
        <w:t>cardioprotective</w:t>
      </w:r>
      <w:proofErr w:type="spellEnd"/>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effects</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of</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metformin</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are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connected</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with</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lipid</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metabolism</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enhancing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endothelial</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function</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and</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vessel</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reactivity</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improving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 xml:space="preserve">hemostasis disorders diminishing. </w:t>
      </w:r>
      <w:r>
        <w:rPr>
          <w:rFonts w:ascii="Times New Roman" w:hAnsi="Times New Roman" w:cs="Times New Roman"/>
          <w:sz w:val="24"/>
          <w:szCs w:val="24"/>
          <w:lang w:val="en-US"/>
        </w:rPr>
        <w:t>Our</w:t>
      </w:r>
      <w:r w:rsidRPr="00D03E92">
        <w:rPr>
          <w:rFonts w:ascii="Times" w:eastAsia="Times New Roman" w:hAnsi="Times" w:cs="Times"/>
          <w:sz w:val="24"/>
          <w:szCs w:val="24"/>
          <w:lang w:val="uk-UA" w:eastAsia="ru-RU"/>
        </w:rPr>
        <w:t xml:space="preserve"> </w:t>
      </w:r>
      <w:r>
        <w:rPr>
          <w:rFonts w:ascii="Times" w:eastAsia="Times New Roman" w:hAnsi="Times" w:cs="Times"/>
          <w:sz w:val="24"/>
          <w:szCs w:val="24"/>
          <w:lang w:val="en-US" w:eastAsia="ru-RU"/>
        </w:rPr>
        <w:t>previous data</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show</w:t>
      </w:r>
      <w:r>
        <w:rPr>
          <w:rFonts w:ascii="Times" w:eastAsia="Times New Roman" w:hAnsi="Times" w:cs="Times"/>
          <w:sz w:val="24"/>
          <w:szCs w:val="24"/>
          <w:lang w:val="en-US" w:eastAsia="ru-RU"/>
        </w:rPr>
        <w:t>ed</w:t>
      </w:r>
      <w:r w:rsidRPr="00D03E92">
        <w:rPr>
          <w:rFonts w:ascii="Times" w:eastAsia="Times New Roman" w:hAnsi="Times" w:cs="Times"/>
          <w:sz w:val="24"/>
          <w:szCs w:val="24"/>
          <w:lang w:val="en-US" w:eastAsia="ru-RU"/>
        </w:rPr>
        <w:t xml:space="preserve">, metformin treatment results in fasting glycaemia and insulin resistance diminishing on </w:t>
      </w:r>
      <w:r w:rsidRPr="00D03E92">
        <w:rPr>
          <w:rFonts w:ascii="Times" w:eastAsia="Times New Roman" w:hAnsi="Times" w:cs="Times"/>
          <w:sz w:val="24"/>
          <w:szCs w:val="24"/>
          <w:lang w:val="uk-UA" w:eastAsia="ru-RU"/>
        </w:rPr>
        <w:t xml:space="preserve">21,79 % </w:t>
      </w:r>
      <w:r w:rsidRPr="00D03E92">
        <w:rPr>
          <w:rFonts w:ascii="Times" w:eastAsia="Times New Roman" w:hAnsi="Times" w:cs="Times"/>
          <w:sz w:val="24"/>
          <w:szCs w:val="24"/>
          <w:lang w:val="en-US" w:eastAsia="ru-RU"/>
        </w:rPr>
        <w:t xml:space="preserve">and </w:t>
      </w:r>
      <w:r w:rsidRPr="00D03E92">
        <w:rPr>
          <w:rFonts w:ascii="Times" w:eastAsia="Times New Roman" w:hAnsi="Times" w:cs="Times"/>
          <w:sz w:val="24"/>
          <w:szCs w:val="24"/>
          <w:lang w:val="uk-UA" w:eastAsia="ru-RU"/>
        </w:rPr>
        <w:t xml:space="preserve">26,84 %, </w:t>
      </w:r>
      <w:proofErr w:type="spellStart"/>
      <w:r w:rsidRPr="00D03E92">
        <w:rPr>
          <w:rFonts w:ascii="Times" w:eastAsia="Times New Roman" w:hAnsi="Times" w:cs="Times"/>
          <w:sz w:val="24"/>
          <w:szCs w:val="24"/>
          <w:lang w:val="uk-UA" w:eastAsia="ru-RU"/>
        </w:rPr>
        <w:t>lowering</w:t>
      </w:r>
      <w:proofErr w:type="spellEnd"/>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 xml:space="preserve">abdominal </w:t>
      </w:r>
      <w:proofErr w:type="spellStart"/>
      <w:r w:rsidRPr="00D03E92">
        <w:rPr>
          <w:rFonts w:ascii="Times" w:eastAsia="Times New Roman" w:hAnsi="Times" w:cs="Times"/>
          <w:sz w:val="24"/>
          <w:szCs w:val="24"/>
          <w:lang w:val="uk-UA" w:eastAsia="ru-RU"/>
        </w:rPr>
        <w:t>fat</w:t>
      </w:r>
      <w:proofErr w:type="spellEnd"/>
      <w:r w:rsidRPr="00D03E92">
        <w:rPr>
          <w:rFonts w:ascii="Times" w:eastAsia="Times New Roman" w:hAnsi="Times" w:cs="Times"/>
          <w:sz w:val="24"/>
          <w:szCs w:val="24"/>
          <w:lang w:val="uk-UA" w:eastAsia="ru-RU"/>
        </w:rPr>
        <w:t xml:space="preserve"> </w:t>
      </w:r>
      <w:proofErr w:type="spellStart"/>
      <w:r w:rsidRPr="00D03E92">
        <w:rPr>
          <w:rFonts w:ascii="Times" w:eastAsia="Times New Roman" w:hAnsi="Times" w:cs="Times"/>
          <w:sz w:val="24"/>
          <w:szCs w:val="24"/>
          <w:lang w:val="uk-UA" w:eastAsia="ru-RU"/>
        </w:rPr>
        <w:t>deposition</w:t>
      </w:r>
      <w:proofErr w:type="spellEnd"/>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for</w:t>
      </w:r>
      <w:r w:rsidRPr="00D03E92">
        <w:rPr>
          <w:rFonts w:ascii="Times" w:eastAsia="Times New Roman" w:hAnsi="Times" w:cs="Times"/>
          <w:sz w:val="24"/>
          <w:szCs w:val="24"/>
          <w:lang w:val="uk-UA" w:eastAsia="ru-RU"/>
        </w:rPr>
        <w:t xml:space="preserve"> 5,</w:t>
      </w:r>
      <w:r w:rsidRPr="00D03E92">
        <w:rPr>
          <w:rFonts w:ascii="Times" w:eastAsia="Times New Roman" w:hAnsi="Times" w:cs="Times"/>
          <w:sz w:val="24"/>
          <w:szCs w:val="24"/>
          <w:lang w:val="en-US" w:eastAsia="ru-RU"/>
        </w:rPr>
        <w:t>54 %.</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Improving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of</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endothelial</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function</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in</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metformin</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treatment</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is</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connected</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with</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endothelial</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nitric</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oxide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synthase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raising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on</w:t>
      </w:r>
      <w:r w:rsidRPr="00D03E92">
        <w:rPr>
          <w:rFonts w:ascii="Times" w:eastAsia="Times New Roman" w:hAnsi="Times" w:cs="Times"/>
          <w:sz w:val="24"/>
          <w:szCs w:val="24"/>
          <w:lang w:val="uk-UA" w:eastAsia="ru-RU"/>
        </w:rPr>
        <w:t xml:space="preserve"> 8</w:t>
      </w:r>
      <w:proofErr w:type="gramStart"/>
      <w:r w:rsidRPr="00D03E92">
        <w:rPr>
          <w:rFonts w:ascii="Times" w:eastAsia="Times New Roman" w:hAnsi="Times" w:cs="Times"/>
          <w:sz w:val="24"/>
          <w:szCs w:val="24"/>
          <w:lang w:val="uk-UA" w:eastAsia="ru-RU"/>
        </w:rPr>
        <w:t>,43</w:t>
      </w:r>
      <w:proofErr w:type="gramEnd"/>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inducible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nitric</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oxide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synthase</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diminishing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on</w:t>
      </w:r>
      <w:r w:rsidRPr="00D03E92">
        <w:rPr>
          <w:rFonts w:ascii="Times" w:eastAsia="Times New Roman" w:hAnsi="Times" w:cs="Times"/>
          <w:sz w:val="24"/>
          <w:szCs w:val="24"/>
          <w:lang w:val="uk-UA" w:eastAsia="ru-RU"/>
        </w:rPr>
        <w:t xml:space="preserve"> 20,62 %, </w:t>
      </w:r>
      <w:r w:rsidRPr="00D03E92">
        <w:rPr>
          <w:rFonts w:ascii="Times" w:eastAsia="Times New Roman" w:hAnsi="Times" w:cs="Times"/>
          <w:sz w:val="24"/>
          <w:szCs w:val="24"/>
          <w:lang w:val="en-US" w:eastAsia="ru-RU"/>
        </w:rPr>
        <w:t>with</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nitric</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oxide</w:t>
      </w:r>
      <w:r w:rsidRPr="00D03E92">
        <w:rPr>
          <w:rFonts w:ascii="Times" w:eastAsia="Times New Roman" w:hAnsi="Times" w:cs="Times"/>
          <w:sz w:val="24"/>
          <w:szCs w:val="24"/>
          <w:lang w:val="uk-UA" w:eastAsia="ru-RU"/>
        </w:rPr>
        <w:t xml:space="preserve"> </w:t>
      </w:r>
      <w:proofErr w:type="spellStart"/>
      <w:r w:rsidRPr="00D03E92">
        <w:rPr>
          <w:rFonts w:ascii="Times" w:eastAsia="Times New Roman" w:hAnsi="Times" w:cs="Times"/>
          <w:sz w:val="24"/>
          <w:szCs w:val="24"/>
          <w:lang w:val="en-US" w:eastAsia="ru-RU"/>
        </w:rPr>
        <w:t>bioavalibility</w:t>
      </w:r>
      <w:proofErr w:type="spellEnd"/>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enhancing</w:t>
      </w:r>
      <w:r w:rsidRPr="00D03E92">
        <w:rPr>
          <w:rFonts w:ascii="Times" w:eastAsia="Times New Roman" w:hAnsi="Times" w:cs="Times"/>
          <w:sz w:val="24"/>
          <w:szCs w:val="24"/>
          <w:lang w:val="uk-UA" w:eastAsia="ru-RU"/>
        </w:rPr>
        <w:t xml:space="preserve"> </w:t>
      </w:r>
      <w:r w:rsidRPr="00D03E92">
        <w:rPr>
          <w:rFonts w:ascii="Times" w:eastAsia="Times New Roman" w:hAnsi="Times" w:cs="Times"/>
          <w:sz w:val="24"/>
          <w:szCs w:val="24"/>
          <w:lang w:val="en-US" w:eastAsia="ru-RU"/>
        </w:rPr>
        <w:t>on</w:t>
      </w:r>
      <w:r w:rsidRPr="00D03E92">
        <w:rPr>
          <w:rFonts w:ascii="Times" w:eastAsia="Times New Roman" w:hAnsi="Times" w:cs="Times"/>
          <w:sz w:val="24"/>
          <w:szCs w:val="24"/>
          <w:lang w:val="uk-UA" w:eastAsia="ru-RU"/>
        </w:rPr>
        <w:t xml:space="preserve"> 36,6 % </w:t>
      </w:r>
      <w:r w:rsidRPr="00D03E92">
        <w:rPr>
          <w:rFonts w:ascii="Times" w:eastAsia="Times New Roman" w:hAnsi="Times" w:cs="Times"/>
          <w:sz w:val="24"/>
          <w:szCs w:val="24"/>
          <w:lang w:val="en-US" w:eastAsia="ru-RU"/>
        </w:rPr>
        <w:t>by decreasing of S-</w:t>
      </w:r>
      <w:proofErr w:type="spellStart"/>
      <w:r w:rsidRPr="00D03E92">
        <w:rPr>
          <w:rFonts w:ascii="Times" w:eastAsia="Times New Roman" w:hAnsi="Times" w:cs="Times"/>
          <w:sz w:val="24"/>
          <w:szCs w:val="24"/>
          <w:lang w:val="en-US" w:eastAsia="ru-RU"/>
        </w:rPr>
        <w:t>nitrozothiol</w:t>
      </w:r>
      <w:proofErr w:type="spellEnd"/>
      <w:r w:rsidRPr="00D03E92">
        <w:rPr>
          <w:rFonts w:ascii="Times" w:eastAsia="Times New Roman" w:hAnsi="Times" w:cs="Times"/>
          <w:sz w:val="24"/>
          <w:szCs w:val="24"/>
          <w:lang w:val="en-US" w:eastAsia="ru-RU"/>
        </w:rPr>
        <w:t xml:space="preserve"> level. 12 weeks metformin treatment showed positive tendency not only in carbohydrate and lipid parameters with insulin sensitivity and endothelial function improving, but also it has </w:t>
      </w:r>
      <w:proofErr w:type="spellStart"/>
      <w:r w:rsidRPr="00D03E92">
        <w:rPr>
          <w:rFonts w:ascii="Times" w:eastAsia="Times New Roman" w:hAnsi="Times" w:cs="Times"/>
          <w:sz w:val="24"/>
          <w:szCs w:val="24"/>
          <w:lang w:val="en-US" w:eastAsia="ru-RU"/>
        </w:rPr>
        <w:t>lead</w:t>
      </w:r>
      <w:proofErr w:type="spellEnd"/>
      <w:r w:rsidRPr="00D03E92">
        <w:rPr>
          <w:rFonts w:ascii="Times" w:eastAsia="Times New Roman" w:hAnsi="Times" w:cs="Times"/>
          <w:sz w:val="24"/>
          <w:szCs w:val="24"/>
          <w:lang w:val="en-US" w:eastAsia="ru-RU"/>
        </w:rPr>
        <w:t xml:space="preserve"> to </w:t>
      </w:r>
      <w:proofErr w:type="spellStart"/>
      <w:r w:rsidRPr="00D03E92">
        <w:rPr>
          <w:rFonts w:ascii="Times" w:eastAsia="Times New Roman" w:hAnsi="Times" w:cs="Times"/>
          <w:sz w:val="24"/>
          <w:szCs w:val="24"/>
          <w:lang w:val="en-US" w:eastAsia="ru-RU"/>
        </w:rPr>
        <w:t>apelin</w:t>
      </w:r>
      <w:proofErr w:type="spellEnd"/>
      <w:r w:rsidRPr="00D03E92">
        <w:rPr>
          <w:rFonts w:ascii="Times" w:eastAsia="Times New Roman" w:hAnsi="Times" w:cs="Times"/>
          <w:sz w:val="24"/>
          <w:szCs w:val="24"/>
          <w:lang w:val="en-US" w:eastAsia="ru-RU"/>
        </w:rPr>
        <w:t xml:space="preserve"> level 33,3 % increasing, vascular endothelial growth factor attenuating on 22,0 %, </w:t>
      </w:r>
      <w:proofErr w:type="spellStart"/>
      <w:r w:rsidRPr="00D03E92">
        <w:rPr>
          <w:rFonts w:ascii="Times" w:eastAsia="Times New Roman" w:hAnsi="Times" w:cs="Times"/>
          <w:sz w:val="24"/>
          <w:szCs w:val="24"/>
          <w:lang w:val="en-US" w:eastAsia="ru-RU"/>
        </w:rPr>
        <w:t>oncostatin</w:t>
      </w:r>
      <w:proofErr w:type="spellEnd"/>
      <w:r w:rsidRPr="00D03E92">
        <w:rPr>
          <w:rFonts w:ascii="Times" w:eastAsia="Times New Roman" w:hAnsi="Times" w:cs="Times"/>
          <w:sz w:val="24"/>
          <w:szCs w:val="24"/>
          <w:lang w:val="en-US" w:eastAsia="ru-RU"/>
        </w:rPr>
        <w:t xml:space="preserve"> M and interleukin-6 levels diminishing on 18 % and 15 % correspondently. </w:t>
      </w:r>
    </w:p>
    <w:p w:rsidR="00420294" w:rsidRPr="00420294" w:rsidRDefault="00420294" w:rsidP="00420294">
      <w:pPr>
        <w:spacing w:after="0" w:line="240" w:lineRule="auto"/>
        <w:ind w:firstLine="709"/>
        <w:jc w:val="both"/>
        <w:rPr>
          <w:rFonts w:ascii="Times New Roman" w:hAnsi="Times New Roman" w:cs="Times New Roman"/>
          <w:sz w:val="24"/>
          <w:szCs w:val="24"/>
          <w:lang w:val="en-US"/>
        </w:rPr>
      </w:pPr>
      <w:r w:rsidRPr="00420294">
        <w:rPr>
          <w:rFonts w:ascii="Times New Roman" w:hAnsi="Times New Roman" w:cs="Times New Roman"/>
          <w:sz w:val="24"/>
          <w:szCs w:val="24"/>
          <w:lang w:val="en-US"/>
        </w:rPr>
        <w:t>Echocardiography</w:t>
      </w:r>
      <w:r w:rsidRPr="00420294">
        <w:rPr>
          <w:rFonts w:ascii="Times New Roman" w:hAnsi="Times New Roman" w:cs="Times New Roman"/>
          <w:sz w:val="24"/>
          <w:szCs w:val="24"/>
          <w:lang w:val="uk-UA"/>
        </w:rPr>
        <w:t xml:space="preserve"> </w:t>
      </w:r>
      <w:r w:rsidRPr="00420294">
        <w:rPr>
          <w:rFonts w:ascii="Times New Roman" w:hAnsi="Times New Roman" w:cs="Times New Roman"/>
          <w:sz w:val="24"/>
          <w:szCs w:val="24"/>
          <w:lang w:val="en-US"/>
        </w:rPr>
        <w:t>in</w:t>
      </w:r>
      <w:r w:rsidRPr="00420294">
        <w:rPr>
          <w:rFonts w:ascii="Times New Roman" w:hAnsi="Times New Roman" w:cs="Times New Roman"/>
          <w:sz w:val="24"/>
          <w:szCs w:val="24"/>
          <w:lang w:val="uk-UA"/>
        </w:rPr>
        <w:t xml:space="preserve"> 12 </w:t>
      </w:r>
      <w:r w:rsidRPr="00420294">
        <w:rPr>
          <w:rFonts w:ascii="Times New Roman" w:hAnsi="Times New Roman" w:cs="Times New Roman"/>
          <w:sz w:val="24"/>
          <w:szCs w:val="24"/>
          <w:lang w:val="en-US"/>
        </w:rPr>
        <w:t>weeks</w:t>
      </w:r>
      <w:r w:rsidRPr="00420294">
        <w:rPr>
          <w:rFonts w:ascii="Times New Roman" w:hAnsi="Times New Roman" w:cs="Times New Roman"/>
          <w:sz w:val="24"/>
          <w:szCs w:val="24"/>
          <w:lang w:val="uk-UA"/>
        </w:rPr>
        <w:t xml:space="preserve"> </w:t>
      </w:r>
      <w:r w:rsidRPr="00420294">
        <w:rPr>
          <w:rFonts w:ascii="Times New Roman" w:hAnsi="Times New Roman" w:cs="Times New Roman"/>
          <w:sz w:val="24"/>
          <w:szCs w:val="24"/>
          <w:lang w:val="en-US"/>
        </w:rPr>
        <w:t>metformin</w:t>
      </w:r>
      <w:r w:rsidRPr="00420294">
        <w:rPr>
          <w:rFonts w:ascii="Times New Roman" w:hAnsi="Times New Roman" w:cs="Times New Roman"/>
          <w:sz w:val="24"/>
          <w:szCs w:val="24"/>
          <w:lang w:val="uk-UA"/>
        </w:rPr>
        <w:t xml:space="preserve"> </w:t>
      </w:r>
      <w:r w:rsidRPr="00420294">
        <w:rPr>
          <w:rFonts w:ascii="Times New Roman" w:hAnsi="Times New Roman" w:cs="Times New Roman"/>
          <w:sz w:val="24"/>
          <w:szCs w:val="24"/>
          <w:lang w:val="en-US"/>
        </w:rPr>
        <w:t>treatment</w:t>
      </w:r>
      <w:r w:rsidRPr="00420294">
        <w:rPr>
          <w:rFonts w:ascii="Times New Roman" w:hAnsi="Times New Roman" w:cs="Times New Roman"/>
          <w:sz w:val="24"/>
          <w:szCs w:val="24"/>
          <w:lang w:val="uk-UA"/>
        </w:rPr>
        <w:t xml:space="preserve"> </w:t>
      </w:r>
      <w:r w:rsidRPr="00420294">
        <w:rPr>
          <w:rFonts w:ascii="Times New Roman" w:hAnsi="Times New Roman" w:cs="Times New Roman"/>
          <w:sz w:val="24"/>
          <w:szCs w:val="24"/>
          <w:lang w:val="en-US"/>
        </w:rPr>
        <w:t xml:space="preserve">showed significant decreasing of left ventricle myocardium mass for </w:t>
      </w:r>
      <w:r w:rsidRPr="00420294">
        <w:rPr>
          <w:rFonts w:ascii="Times New Roman" w:hAnsi="Times New Roman" w:cs="Times New Roman"/>
          <w:sz w:val="24"/>
          <w:szCs w:val="24"/>
          <w:lang w:val="uk-UA"/>
        </w:rPr>
        <w:t>6</w:t>
      </w:r>
      <w:proofErr w:type="gramStart"/>
      <w:r w:rsidRPr="00420294">
        <w:rPr>
          <w:rFonts w:ascii="Times New Roman" w:hAnsi="Times New Roman" w:cs="Times New Roman"/>
          <w:sz w:val="24"/>
          <w:szCs w:val="24"/>
          <w:lang w:val="uk-UA"/>
        </w:rPr>
        <w:t>,1</w:t>
      </w:r>
      <w:proofErr w:type="gramEnd"/>
      <w:r w:rsidRPr="00420294">
        <w:rPr>
          <w:rFonts w:ascii="Times New Roman" w:hAnsi="Times New Roman" w:cs="Times New Roman"/>
          <w:sz w:val="24"/>
          <w:szCs w:val="24"/>
          <w:lang w:val="uk-UA"/>
        </w:rPr>
        <w:t xml:space="preserve"> %, </w:t>
      </w:r>
      <w:r w:rsidRPr="00420294">
        <w:rPr>
          <w:rFonts w:ascii="Times New Roman" w:hAnsi="Times New Roman" w:cs="Times New Roman"/>
          <w:sz w:val="24"/>
          <w:szCs w:val="24"/>
          <w:lang w:val="en-US"/>
        </w:rPr>
        <w:t>left ventricle posterior wall thickness -</w:t>
      </w:r>
      <w:r w:rsidRPr="00420294">
        <w:rPr>
          <w:rFonts w:ascii="Times New Roman" w:hAnsi="Times New Roman" w:cs="Times New Roman"/>
          <w:sz w:val="24"/>
          <w:szCs w:val="24"/>
          <w:lang w:val="uk-UA"/>
        </w:rPr>
        <w:t xml:space="preserve"> 2,3 %.</w:t>
      </w:r>
      <w:r w:rsidRPr="00420294">
        <w:rPr>
          <w:rFonts w:ascii="Times New Roman" w:hAnsi="Times New Roman" w:cs="Times New Roman"/>
          <w:sz w:val="24"/>
          <w:szCs w:val="24"/>
          <w:lang w:val="en-US"/>
        </w:rPr>
        <w:t xml:space="preserve"> More pronounced changes in patients with EH and T2D are connected with </w:t>
      </w:r>
      <w:proofErr w:type="spellStart"/>
      <w:r w:rsidRPr="00420294">
        <w:rPr>
          <w:rFonts w:ascii="Times New Roman" w:hAnsi="Times New Roman" w:cs="Times New Roman"/>
          <w:sz w:val="24"/>
          <w:szCs w:val="24"/>
          <w:lang w:val="en-US"/>
        </w:rPr>
        <w:t>glucotoxicity</w:t>
      </w:r>
      <w:proofErr w:type="spellEnd"/>
      <w:r w:rsidRPr="00420294">
        <w:rPr>
          <w:rFonts w:ascii="Times New Roman" w:hAnsi="Times New Roman" w:cs="Times New Roman"/>
          <w:sz w:val="24"/>
          <w:szCs w:val="24"/>
          <w:lang w:val="en-US"/>
        </w:rPr>
        <w:t xml:space="preserve">, </w:t>
      </w:r>
      <w:proofErr w:type="spellStart"/>
      <w:r w:rsidRPr="00420294">
        <w:rPr>
          <w:rFonts w:ascii="Times New Roman" w:hAnsi="Times New Roman" w:cs="Times New Roman"/>
          <w:sz w:val="24"/>
          <w:szCs w:val="24"/>
          <w:lang w:val="en-US"/>
        </w:rPr>
        <w:t>lipotoxicity</w:t>
      </w:r>
      <w:proofErr w:type="spellEnd"/>
      <w:r w:rsidRPr="00420294">
        <w:rPr>
          <w:rFonts w:ascii="Times New Roman" w:hAnsi="Times New Roman" w:cs="Times New Roman"/>
          <w:sz w:val="24"/>
          <w:szCs w:val="24"/>
          <w:lang w:val="en-US"/>
        </w:rPr>
        <w:t>, insulin resistance diminishing and also with pleiotropic metformin’s effects.</w:t>
      </w:r>
    </w:p>
    <w:p w:rsidR="00420294" w:rsidRPr="00420294" w:rsidRDefault="00420294" w:rsidP="00420294">
      <w:pPr>
        <w:spacing w:after="0" w:line="240" w:lineRule="auto"/>
        <w:ind w:firstLine="709"/>
        <w:jc w:val="both"/>
        <w:rPr>
          <w:rFonts w:ascii="Times New Roman" w:hAnsi="Times New Roman" w:cs="Times New Roman"/>
          <w:sz w:val="24"/>
          <w:szCs w:val="24"/>
          <w:lang w:val="en-US"/>
        </w:rPr>
      </w:pPr>
      <w:proofErr w:type="gramStart"/>
      <w:r w:rsidRPr="00420294">
        <w:rPr>
          <w:rFonts w:ascii="Times New Roman" w:hAnsi="Times New Roman" w:cs="Times New Roman"/>
          <w:b/>
          <w:sz w:val="24"/>
          <w:szCs w:val="24"/>
          <w:lang w:val="en-US"/>
        </w:rPr>
        <w:t>Conclusion.</w:t>
      </w:r>
      <w:proofErr w:type="gramEnd"/>
      <w:r w:rsidRPr="00420294">
        <w:rPr>
          <w:rFonts w:ascii="Times New Roman" w:hAnsi="Times New Roman" w:cs="Times New Roman"/>
          <w:sz w:val="24"/>
          <w:szCs w:val="24"/>
          <w:lang w:val="en-US"/>
        </w:rPr>
        <w:t xml:space="preserve"> Metformin has positive influence to the structure and function of left ventricle with increasing of EDV and LV hypertrophy regress. These findings may provide a potential effectiveness for patients with T2D at risk of developing pathological cardiac hypertrophy.</w:t>
      </w:r>
    </w:p>
    <w:p w:rsidR="007824FF" w:rsidRDefault="007824FF" w:rsidP="00420294">
      <w:pPr>
        <w:spacing w:line="240" w:lineRule="auto"/>
        <w:rPr>
          <w:sz w:val="24"/>
          <w:szCs w:val="24"/>
          <w:lang w:val="en-US"/>
        </w:rPr>
      </w:pPr>
    </w:p>
    <w:p w:rsidR="001F6443" w:rsidRDefault="001F6443" w:rsidP="00420294">
      <w:pPr>
        <w:spacing w:line="240" w:lineRule="auto"/>
        <w:rPr>
          <w:sz w:val="24"/>
          <w:szCs w:val="24"/>
          <w:lang w:val="en-US"/>
        </w:rPr>
      </w:pPr>
    </w:p>
    <w:p w:rsidR="001F6443" w:rsidRDefault="001F6443" w:rsidP="00420294">
      <w:pPr>
        <w:spacing w:line="240" w:lineRule="auto"/>
        <w:rPr>
          <w:sz w:val="24"/>
          <w:szCs w:val="24"/>
          <w:lang w:val="en-US"/>
        </w:rPr>
      </w:pPr>
    </w:p>
    <w:p w:rsidR="001F6443" w:rsidRDefault="001F6443" w:rsidP="00420294">
      <w:pPr>
        <w:spacing w:line="240" w:lineRule="auto"/>
        <w:rPr>
          <w:sz w:val="24"/>
          <w:szCs w:val="24"/>
          <w:lang w:val="en-US"/>
        </w:rPr>
      </w:pPr>
    </w:p>
    <w:p w:rsidR="001F6443" w:rsidRPr="003301B9" w:rsidRDefault="003301B9" w:rsidP="003301B9">
      <w:pPr>
        <w:spacing w:line="240" w:lineRule="auto"/>
        <w:jc w:val="center"/>
        <w:rPr>
          <w:sz w:val="24"/>
          <w:szCs w:val="24"/>
        </w:rPr>
      </w:pPr>
      <w:r>
        <w:rPr>
          <w:sz w:val="24"/>
          <w:szCs w:val="24"/>
        </w:rPr>
        <w:lastRenderedPageBreak/>
        <w:t>Анкета участника</w:t>
      </w:r>
      <w:bookmarkStart w:id="0" w:name="_GoBack"/>
      <w:bookmarkEnd w:id="0"/>
    </w:p>
    <w:p w:rsidR="003301B9" w:rsidRPr="003301B9" w:rsidRDefault="003301B9" w:rsidP="003301B9">
      <w:pPr>
        <w:spacing w:after="0" w:line="240" w:lineRule="auto"/>
        <w:jc w:val="both"/>
        <w:rPr>
          <w:rFonts w:ascii="Times New Roman" w:hAnsi="Times New Roman" w:cs="Times New Roman"/>
          <w:sz w:val="24"/>
          <w:szCs w:val="24"/>
        </w:rPr>
      </w:pPr>
      <w:proofErr w:type="spellStart"/>
      <w:r w:rsidRPr="003301B9">
        <w:rPr>
          <w:rFonts w:ascii="Times New Roman" w:hAnsi="Times New Roman" w:cs="Times New Roman"/>
          <w:sz w:val="24"/>
          <w:szCs w:val="24"/>
        </w:rPr>
        <w:t>Якшимова</w:t>
      </w:r>
      <w:proofErr w:type="spellEnd"/>
      <w:r w:rsidRPr="003301B9">
        <w:rPr>
          <w:rFonts w:ascii="Times New Roman" w:hAnsi="Times New Roman" w:cs="Times New Roman"/>
          <w:sz w:val="24"/>
          <w:szCs w:val="24"/>
        </w:rPr>
        <w:t xml:space="preserve"> </w:t>
      </w:r>
      <w:proofErr w:type="spellStart"/>
      <w:r w:rsidRPr="003301B9">
        <w:rPr>
          <w:rFonts w:ascii="Times New Roman" w:hAnsi="Times New Roman" w:cs="Times New Roman"/>
          <w:sz w:val="24"/>
          <w:szCs w:val="24"/>
        </w:rPr>
        <w:t>Джерен</w:t>
      </w:r>
      <w:proofErr w:type="spellEnd"/>
      <w:r w:rsidRPr="003301B9">
        <w:rPr>
          <w:rFonts w:ascii="Times New Roman" w:hAnsi="Times New Roman" w:cs="Times New Roman"/>
          <w:sz w:val="24"/>
          <w:szCs w:val="24"/>
        </w:rPr>
        <w:t>, студентка</w:t>
      </w:r>
      <w:r w:rsidR="001F6443" w:rsidRPr="003301B9">
        <w:rPr>
          <w:rFonts w:ascii="Times New Roman" w:hAnsi="Times New Roman" w:cs="Times New Roman"/>
          <w:sz w:val="24"/>
          <w:szCs w:val="24"/>
        </w:rPr>
        <w:t xml:space="preserve"> 34 </w:t>
      </w:r>
      <w:r w:rsidRPr="003301B9">
        <w:rPr>
          <w:rFonts w:ascii="Times New Roman" w:hAnsi="Times New Roman" w:cs="Times New Roman"/>
          <w:sz w:val="24"/>
          <w:szCs w:val="24"/>
        </w:rPr>
        <w:t>группы</w:t>
      </w:r>
      <w:r w:rsidR="001F6443" w:rsidRPr="003301B9">
        <w:rPr>
          <w:rFonts w:ascii="Times New Roman" w:hAnsi="Times New Roman" w:cs="Times New Roman"/>
          <w:sz w:val="24"/>
          <w:szCs w:val="24"/>
        </w:rPr>
        <w:t xml:space="preserve">, </w:t>
      </w:r>
      <w:r w:rsidR="001F6443" w:rsidRPr="003301B9">
        <w:rPr>
          <w:rFonts w:ascii="Times New Roman" w:hAnsi="Times New Roman" w:cs="Times New Roman"/>
          <w:sz w:val="24"/>
          <w:szCs w:val="24"/>
          <w:lang w:val="en-US"/>
        </w:rPr>
        <w:t>III</w:t>
      </w:r>
      <w:r w:rsidR="001F6443" w:rsidRPr="003301B9">
        <w:rPr>
          <w:rFonts w:ascii="Times New Roman" w:hAnsi="Times New Roman" w:cs="Times New Roman"/>
          <w:sz w:val="24"/>
          <w:szCs w:val="24"/>
        </w:rPr>
        <w:t xml:space="preserve"> </w:t>
      </w:r>
      <w:r w:rsidRPr="003301B9">
        <w:rPr>
          <w:rFonts w:ascii="Times New Roman" w:hAnsi="Times New Roman" w:cs="Times New Roman"/>
          <w:sz w:val="24"/>
          <w:szCs w:val="24"/>
        </w:rPr>
        <w:t>курса</w:t>
      </w:r>
      <w:r w:rsidR="001F6443" w:rsidRPr="003301B9">
        <w:rPr>
          <w:rFonts w:ascii="Times New Roman" w:hAnsi="Times New Roman" w:cs="Times New Roman"/>
          <w:sz w:val="24"/>
          <w:szCs w:val="24"/>
        </w:rPr>
        <w:t xml:space="preserve">, </w:t>
      </w:r>
      <w:r w:rsidR="001F6443" w:rsidRPr="003301B9">
        <w:rPr>
          <w:rFonts w:ascii="Times New Roman" w:hAnsi="Times New Roman" w:cs="Times New Roman"/>
          <w:sz w:val="24"/>
          <w:szCs w:val="24"/>
          <w:lang w:val="en-US"/>
        </w:rPr>
        <w:t>V</w:t>
      </w:r>
      <w:r w:rsidR="001F6443" w:rsidRPr="003301B9">
        <w:rPr>
          <w:rFonts w:ascii="Times New Roman" w:hAnsi="Times New Roman" w:cs="Times New Roman"/>
          <w:sz w:val="24"/>
          <w:szCs w:val="24"/>
        </w:rPr>
        <w:t xml:space="preserve"> </w:t>
      </w:r>
      <w:r w:rsidRPr="003301B9">
        <w:rPr>
          <w:rFonts w:ascii="Times New Roman" w:hAnsi="Times New Roman" w:cs="Times New Roman"/>
          <w:sz w:val="24"/>
          <w:szCs w:val="24"/>
        </w:rPr>
        <w:t>факультета</w:t>
      </w:r>
    </w:p>
    <w:p w:rsidR="001F6443" w:rsidRPr="003301B9" w:rsidRDefault="001F6443" w:rsidP="003301B9">
      <w:pPr>
        <w:spacing w:after="0" w:line="240" w:lineRule="auto"/>
        <w:ind w:firstLine="709"/>
        <w:jc w:val="both"/>
        <w:rPr>
          <w:rFonts w:ascii="Times New Roman" w:hAnsi="Times New Roman" w:cs="Times New Roman"/>
          <w:sz w:val="24"/>
          <w:szCs w:val="24"/>
          <w:lang w:val="en-US"/>
        </w:rPr>
      </w:pPr>
    </w:p>
    <w:p w:rsidR="001F6443" w:rsidRPr="003301B9" w:rsidRDefault="003301B9" w:rsidP="003301B9">
      <w:pPr>
        <w:spacing w:line="240" w:lineRule="auto"/>
        <w:jc w:val="both"/>
        <w:rPr>
          <w:rFonts w:ascii="Times New Roman" w:hAnsi="Times New Roman" w:cs="Times New Roman"/>
          <w:sz w:val="24"/>
          <w:szCs w:val="24"/>
          <w:lang w:val="en-US"/>
        </w:rPr>
      </w:pPr>
      <w:r w:rsidRPr="003301B9">
        <w:rPr>
          <w:rFonts w:ascii="Times New Roman" w:hAnsi="Times New Roman" w:cs="Times New Roman"/>
          <w:sz w:val="24"/>
          <w:szCs w:val="24"/>
        </w:rPr>
        <w:t>Харьковский Национальный медицинский университет, Харьков,</w:t>
      </w:r>
      <w:r w:rsidR="001F6443" w:rsidRPr="003301B9">
        <w:rPr>
          <w:rFonts w:ascii="Times New Roman" w:hAnsi="Times New Roman" w:cs="Times New Roman"/>
          <w:sz w:val="24"/>
          <w:szCs w:val="24"/>
        </w:rPr>
        <w:t xml:space="preserve"> 61022, </w:t>
      </w:r>
      <w:r w:rsidRPr="003301B9">
        <w:rPr>
          <w:rFonts w:ascii="Times New Roman" w:hAnsi="Times New Roman" w:cs="Times New Roman"/>
          <w:sz w:val="24"/>
          <w:szCs w:val="24"/>
        </w:rPr>
        <w:t>пр. Науки</w:t>
      </w:r>
      <w:r w:rsidRPr="003301B9">
        <w:rPr>
          <w:rFonts w:ascii="Times New Roman" w:hAnsi="Times New Roman" w:cs="Times New Roman"/>
          <w:sz w:val="24"/>
          <w:szCs w:val="24"/>
          <w:lang w:val="en-US"/>
        </w:rPr>
        <w:t xml:space="preserve"> </w:t>
      </w:r>
      <w:r w:rsidR="001F6443" w:rsidRPr="003301B9">
        <w:rPr>
          <w:rFonts w:ascii="Times New Roman" w:hAnsi="Times New Roman" w:cs="Times New Roman"/>
          <w:sz w:val="24"/>
          <w:szCs w:val="24"/>
          <w:lang w:val="en-US"/>
        </w:rPr>
        <w:t>4</w:t>
      </w:r>
    </w:p>
    <w:p w:rsidR="001F6443" w:rsidRPr="003301B9" w:rsidRDefault="001F6443" w:rsidP="003301B9">
      <w:pPr>
        <w:spacing w:line="240" w:lineRule="auto"/>
        <w:jc w:val="both"/>
        <w:rPr>
          <w:rFonts w:ascii="Times New Roman" w:hAnsi="Times New Roman" w:cs="Times New Roman"/>
          <w:b/>
          <w:sz w:val="24"/>
          <w:szCs w:val="24"/>
          <w:lang w:val="en-US"/>
        </w:rPr>
      </w:pPr>
      <w:r w:rsidRPr="003301B9">
        <w:rPr>
          <w:rFonts w:ascii="Times New Roman" w:hAnsi="Times New Roman" w:cs="Times New Roman"/>
          <w:b/>
          <w:sz w:val="24"/>
          <w:szCs w:val="24"/>
          <w:lang w:val="en-US"/>
        </w:rPr>
        <w:t>Metformin and left ventricular hypertrophy in patients with comorbidity</w:t>
      </w:r>
    </w:p>
    <w:p w:rsidR="003301B9" w:rsidRPr="003301B9" w:rsidRDefault="003301B9" w:rsidP="003301B9">
      <w:pPr>
        <w:spacing w:line="240" w:lineRule="auto"/>
        <w:jc w:val="both"/>
        <w:rPr>
          <w:rFonts w:ascii="Times New Roman" w:hAnsi="Times New Roman" w:cs="Times New Roman"/>
          <w:b/>
          <w:sz w:val="24"/>
          <w:szCs w:val="24"/>
          <w:lang w:val="en-US"/>
        </w:rPr>
      </w:pPr>
      <w:r w:rsidRPr="003301B9">
        <w:rPr>
          <w:rFonts w:ascii="Times New Roman" w:hAnsi="Times New Roman" w:cs="Times New Roman"/>
          <w:b/>
          <w:sz w:val="24"/>
          <w:szCs w:val="24"/>
        </w:rPr>
        <w:t>Публикация</w:t>
      </w:r>
      <w:r w:rsidRPr="003301B9">
        <w:rPr>
          <w:rFonts w:ascii="Times New Roman" w:hAnsi="Times New Roman" w:cs="Times New Roman"/>
          <w:b/>
          <w:sz w:val="24"/>
          <w:szCs w:val="24"/>
          <w:lang w:val="en-US"/>
        </w:rPr>
        <w:t xml:space="preserve"> </w:t>
      </w:r>
      <w:r w:rsidRPr="003301B9">
        <w:rPr>
          <w:rFonts w:ascii="Times New Roman" w:hAnsi="Times New Roman" w:cs="Times New Roman"/>
          <w:b/>
          <w:sz w:val="24"/>
          <w:szCs w:val="24"/>
        </w:rPr>
        <w:t>тезисов</w:t>
      </w:r>
    </w:p>
    <w:p w:rsidR="003301B9" w:rsidRPr="003301B9" w:rsidRDefault="003301B9" w:rsidP="003301B9">
      <w:pPr>
        <w:spacing w:line="240" w:lineRule="auto"/>
        <w:jc w:val="both"/>
        <w:rPr>
          <w:rFonts w:ascii="Times New Roman" w:hAnsi="Times New Roman" w:cs="Times New Roman"/>
          <w:sz w:val="24"/>
          <w:szCs w:val="24"/>
        </w:rPr>
      </w:pPr>
      <w:r w:rsidRPr="003301B9">
        <w:rPr>
          <w:rFonts w:ascii="Times New Roman" w:hAnsi="Times New Roman" w:cs="Times New Roman"/>
          <w:sz w:val="24"/>
          <w:szCs w:val="24"/>
        </w:rPr>
        <w:t xml:space="preserve">Демиденко Анна Валерьевна, </w:t>
      </w:r>
      <w:proofErr w:type="spellStart"/>
      <w:r w:rsidRPr="003301B9">
        <w:rPr>
          <w:rFonts w:ascii="Times New Roman" w:hAnsi="Times New Roman" w:cs="Times New Roman"/>
          <w:sz w:val="24"/>
          <w:szCs w:val="24"/>
        </w:rPr>
        <w:t>д</w:t>
      </w:r>
      <w:proofErr w:type="gramStart"/>
      <w:r w:rsidRPr="003301B9">
        <w:rPr>
          <w:rFonts w:ascii="Times New Roman" w:hAnsi="Times New Roman" w:cs="Times New Roman"/>
          <w:sz w:val="24"/>
          <w:szCs w:val="24"/>
        </w:rPr>
        <w:t>.м</w:t>
      </w:r>
      <w:proofErr w:type="gramEnd"/>
      <w:r w:rsidRPr="003301B9">
        <w:rPr>
          <w:rFonts w:ascii="Times New Roman" w:hAnsi="Times New Roman" w:cs="Times New Roman"/>
          <w:sz w:val="24"/>
          <w:szCs w:val="24"/>
        </w:rPr>
        <w:t>ед.н</w:t>
      </w:r>
      <w:proofErr w:type="spellEnd"/>
      <w:r w:rsidRPr="003301B9">
        <w:rPr>
          <w:rFonts w:ascii="Times New Roman" w:hAnsi="Times New Roman" w:cs="Times New Roman"/>
          <w:sz w:val="24"/>
          <w:szCs w:val="24"/>
        </w:rPr>
        <w:t>., профессор кафедры пропедевтики внутренней медицины №1, основ биоэтики и биобезопасности Харьковского национального медицинского университета</w:t>
      </w:r>
    </w:p>
    <w:p w:rsidR="003301B9" w:rsidRPr="003301B9" w:rsidRDefault="003301B9" w:rsidP="003301B9">
      <w:pPr>
        <w:spacing w:line="240" w:lineRule="auto"/>
        <w:jc w:val="both"/>
        <w:rPr>
          <w:rFonts w:ascii="Times New Roman" w:hAnsi="Times New Roman" w:cs="Times New Roman"/>
          <w:sz w:val="24"/>
          <w:szCs w:val="24"/>
        </w:rPr>
      </w:pPr>
      <w:proofErr w:type="spellStart"/>
      <w:r w:rsidRPr="003301B9">
        <w:rPr>
          <w:rFonts w:ascii="Times New Roman" w:hAnsi="Times New Roman" w:cs="Times New Roman"/>
          <w:sz w:val="24"/>
          <w:szCs w:val="24"/>
        </w:rPr>
        <w:t>Ащеулова</w:t>
      </w:r>
      <w:proofErr w:type="spellEnd"/>
      <w:r w:rsidRPr="003301B9">
        <w:rPr>
          <w:rFonts w:ascii="Times New Roman" w:hAnsi="Times New Roman" w:cs="Times New Roman"/>
          <w:sz w:val="24"/>
          <w:szCs w:val="24"/>
        </w:rPr>
        <w:t xml:space="preserve"> Татьяна Вадимовна, </w:t>
      </w:r>
      <w:proofErr w:type="spellStart"/>
      <w:r w:rsidRPr="003301B9">
        <w:rPr>
          <w:rFonts w:ascii="Times New Roman" w:hAnsi="Times New Roman" w:cs="Times New Roman"/>
          <w:sz w:val="24"/>
          <w:szCs w:val="24"/>
        </w:rPr>
        <w:t>д</w:t>
      </w:r>
      <w:proofErr w:type="gramStart"/>
      <w:r w:rsidRPr="003301B9">
        <w:rPr>
          <w:rFonts w:ascii="Times New Roman" w:hAnsi="Times New Roman" w:cs="Times New Roman"/>
          <w:sz w:val="24"/>
          <w:szCs w:val="24"/>
        </w:rPr>
        <w:t>.м</w:t>
      </w:r>
      <w:proofErr w:type="gramEnd"/>
      <w:r w:rsidRPr="003301B9">
        <w:rPr>
          <w:rFonts w:ascii="Times New Roman" w:hAnsi="Times New Roman" w:cs="Times New Roman"/>
          <w:sz w:val="24"/>
          <w:szCs w:val="24"/>
        </w:rPr>
        <w:t>ед.н</w:t>
      </w:r>
      <w:proofErr w:type="spellEnd"/>
      <w:r w:rsidRPr="003301B9">
        <w:rPr>
          <w:rFonts w:ascii="Times New Roman" w:hAnsi="Times New Roman" w:cs="Times New Roman"/>
          <w:sz w:val="24"/>
          <w:szCs w:val="24"/>
        </w:rPr>
        <w:t xml:space="preserve">., профессор, </w:t>
      </w:r>
      <w:proofErr w:type="spellStart"/>
      <w:r w:rsidRPr="003301B9">
        <w:rPr>
          <w:rFonts w:ascii="Times New Roman" w:hAnsi="Times New Roman" w:cs="Times New Roman"/>
          <w:sz w:val="24"/>
          <w:szCs w:val="24"/>
        </w:rPr>
        <w:t>зав.кафедрой</w:t>
      </w:r>
      <w:proofErr w:type="spellEnd"/>
      <w:r w:rsidRPr="003301B9">
        <w:rPr>
          <w:rFonts w:ascii="Times New Roman" w:hAnsi="Times New Roman" w:cs="Times New Roman"/>
          <w:sz w:val="24"/>
          <w:szCs w:val="24"/>
        </w:rPr>
        <w:t xml:space="preserve"> </w:t>
      </w:r>
      <w:r w:rsidRPr="003301B9">
        <w:rPr>
          <w:rFonts w:ascii="Times New Roman" w:hAnsi="Times New Roman" w:cs="Times New Roman"/>
          <w:sz w:val="24"/>
          <w:szCs w:val="24"/>
        </w:rPr>
        <w:t>пропедевтики внутренней медицины №1, основ биоэтики и биобезопасности</w:t>
      </w:r>
      <w:r w:rsidRPr="003301B9">
        <w:rPr>
          <w:rFonts w:ascii="Times New Roman" w:hAnsi="Times New Roman" w:cs="Times New Roman"/>
          <w:sz w:val="24"/>
          <w:szCs w:val="24"/>
        </w:rPr>
        <w:t xml:space="preserve"> </w:t>
      </w:r>
      <w:r w:rsidRPr="003301B9">
        <w:rPr>
          <w:rFonts w:ascii="Times New Roman" w:hAnsi="Times New Roman" w:cs="Times New Roman"/>
          <w:sz w:val="24"/>
          <w:szCs w:val="24"/>
        </w:rPr>
        <w:t>Харьковского национального медицинского университета</w:t>
      </w:r>
    </w:p>
    <w:p w:rsidR="003301B9" w:rsidRPr="003301B9" w:rsidRDefault="003301B9" w:rsidP="003301B9">
      <w:pPr>
        <w:spacing w:line="240" w:lineRule="auto"/>
        <w:jc w:val="both"/>
        <w:rPr>
          <w:rFonts w:ascii="Times New Roman" w:hAnsi="Times New Roman" w:cs="Times New Roman"/>
          <w:sz w:val="24"/>
          <w:szCs w:val="24"/>
        </w:rPr>
      </w:pPr>
      <w:r w:rsidRPr="003301B9">
        <w:rPr>
          <w:rFonts w:ascii="Times New Roman" w:hAnsi="Times New Roman" w:cs="Times New Roman"/>
          <w:sz w:val="24"/>
          <w:szCs w:val="24"/>
        </w:rPr>
        <w:t xml:space="preserve">Демиденко Анна Валерьевна, </w:t>
      </w:r>
      <w:proofErr w:type="spellStart"/>
      <w:r w:rsidRPr="003301B9">
        <w:rPr>
          <w:rFonts w:ascii="Times New Roman" w:hAnsi="Times New Roman" w:cs="Times New Roman"/>
          <w:sz w:val="24"/>
          <w:szCs w:val="24"/>
        </w:rPr>
        <w:t>д</w:t>
      </w:r>
      <w:proofErr w:type="gramStart"/>
      <w:r w:rsidRPr="003301B9">
        <w:rPr>
          <w:rFonts w:ascii="Times New Roman" w:hAnsi="Times New Roman" w:cs="Times New Roman"/>
          <w:sz w:val="24"/>
          <w:szCs w:val="24"/>
        </w:rPr>
        <w:t>.м</w:t>
      </w:r>
      <w:proofErr w:type="gramEnd"/>
      <w:r w:rsidRPr="003301B9">
        <w:rPr>
          <w:rFonts w:ascii="Times New Roman" w:hAnsi="Times New Roman" w:cs="Times New Roman"/>
          <w:sz w:val="24"/>
          <w:szCs w:val="24"/>
        </w:rPr>
        <w:t>ед.н</w:t>
      </w:r>
      <w:proofErr w:type="spellEnd"/>
      <w:r w:rsidRPr="003301B9">
        <w:rPr>
          <w:rFonts w:ascii="Times New Roman" w:hAnsi="Times New Roman" w:cs="Times New Roman"/>
          <w:sz w:val="24"/>
          <w:szCs w:val="24"/>
        </w:rPr>
        <w:t>., профессор кафедры пропедевтики внутренней медицины №1, основ биоэтики и биобезопасности Харьковского национального медицинского университета</w:t>
      </w:r>
      <w:r w:rsidRPr="003301B9">
        <w:rPr>
          <w:rFonts w:ascii="Times New Roman" w:hAnsi="Times New Roman" w:cs="Times New Roman"/>
          <w:sz w:val="24"/>
          <w:szCs w:val="24"/>
        </w:rPr>
        <w:t xml:space="preserve">, </w:t>
      </w:r>
      <w:hyperlink r:id="rId8" w:history="1">
        <w:r w:rsidRPr="003301B9">
          <w:rPr>
            <w:rStyle w:val="a3"/>
            <w:rFonts w:ascii="Times New Roman" w:hAnsi="Times New Roman" w:cs="Times New Roman"/>
            <w:sz w:val="24"/>
            <w:szCs w:val="24"/>
            <w:lang w:val="en-US"/>
          </w:rPr>
          <w:t>demydenkoganna</w:t>
        </w:r>
        <w:r w:rsidRPr="003301B9">
          <w:rPr>
            <w:rStyle w:val="a3"/>
            <w:rFonts w:ascii="Times New Roman" w:hAnsi="Times New Roman" w:cs="Times New Roman"/>
            <w:sz w:val="24"/>
            <w:szCs w:val="24"/>
          </w:rPr>
          <w:t>@</w:t>
        </w:r>
        <w:r w:rsidRPr="003301B9">
          <w:rPr>
            <w:rStyle w:val="a3"/>
            <w:rFonts w:ascii="Times New Roman" w:hAnsi="Times New Roman" w:cs="Times New Roman"/>
            <w:sz w:val="24"/>
            <w:szCs w:val="24"/>
            <w:lang w:val="en-US"/>
          </w:rPr>
          <w:t>gmail</w:t>
        </w:r>
        <w:r w:rsidRPr="003301B9">
          <w:rPr>
            <w:rStyle w:val="a3"/>
            <w:rFonts w:ascii="Times New Roman" w:hAnsi="Times New Roman" w:cs="Times New Roman"/>
            <w:sz w:val="24"/>
            <w:szCs w:val="24"/>
          </w:rPr>
          <w:t>.</w:t>
        </w:r>
        <w:r w:rsidRPr="003301B9">
          <w:rPr>
            <w:rStyle w:val="a3"/>
            <w:rFonts w:ascii="Times New Roman" w:hAnsi="Times New Roman" w:cs="Times New Roman"/>
            <w:sz w:val="24"/>
            <w:szCs w:val="24"/>
            <w:lang w:val="en-US"/>
          </w:rPr>
          <w:t>com</w:t>
        </w:r>
      </w:hyperlink>
      <w:r w:rsidRPr="003301B9">
        <w:rPr>
          <w:rFonts w:ascii="Times New Roman" w:hAnsi="Times New Roman" w:cs="Times New Roman"/>
          <w:sz w:val="24"/>
          <w:szCs w:val="24"/>
        </w:rPr>
        <w:t>, +38</w:t>
      </w:r>
      <w:r w:rsidRPr="003301B9">
        <w:rPr>
          <w:rFonts w:ascii="Times New Roman" w:hAnsi="Times New Roman" w:cs="Times New Roman"/>
          <w:sz w:val="24"/>
          <w:szCs w:val="24"/>
          <w:lang w:val="en-US"/>
        </w:rPr>
        <w:t> </w:t>
      </w:r>
      <w:r w:rsidRPr="003301B9">
        <w:rPr>
          <w:rFonts w:ascii="Times New Roman" w:hAnsi="Times New Roman" w:cs="Times New Roman"/>
          <w:sz w:val="24"/>
          <w:szCs w:val="24"/>
        </w:rPr>
        <w:t>067 7 120 127</w:t>
      </w:r>
    </w:p>
    <w:p w:rsidR="003301B9" w:rsidRPr="003301B9" w:rsidRDefault="003301B9" w:rsidP="003301B9">
      <w:pPr>
        <w:spacing w:line="240" w:lineRule="auto"/>
        <w:jc w:val="both"/>
        <w:rPr>
          <w:rFonts w:ascii="Times New Roman" w:hAnsi="Times New Roman" w:cs="Times New Roman"/>
          <w:sz w:val="24"/>
          <w:szCs w:val="24"/>
        </w:rPr>
      </w:pPr>
    </w:p>
    <w:sectPr w:rsidR="003301B9" w:rsidRPr="003301B9" w:rsidSect="00420294">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08" w:rsidRDefault="00BC6608" w:rsidP="003301B9">
      <w:pPr>
        <w:spacing w:after="0" w:line="240" w:lineRule="auto"/>
      </w:pPr>
      <w:r>
        <w:separator/>
      </w:r>
    </w:p>
  </w:endnote>
  <w:endnote w:type="continuationSeparator" w:id="0">
    <w:p w:rsidR="00BC6608" w:rsidRDefault="00BC6608" w:rsidP="0033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B9" w:rsidRDefault="003301B9" w:rsidP="00C97B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01B9" w:rsidRDefault="003301B9" w:rsidP="003301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B9" w:rsidRDefault="003301B9" w:rsidP="00C97B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301B9" w:rsidRDefault="003301B9" w:rsidP="003301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08" w:rsidRDefault="00BC6608" w:rsidP="003301B9">
      <w:pPr>
        <w:spacing w:after="0" w:line="240" w:lineRule="auto"/>
      </w:pPr>
      <w:r>
        <w:separator/>
      </w:r>
    </w:p>
  </w:footnote>
  <w:footnote w:type="continuationSeparator" w:id="0">
    <w:p w:rsidR="00BC6608" w:rsidRDefault="00BC6608" w:rsidP="00330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94"/>
    <w:rsid w:val="00053CBB"/>
    <w:rsid w:val="00192D7B"/>
    <w:rsid w:val="001F6443"/>
    <w:rsid w:val="002B2224"/>
    <w:rsid w:val="003301B9"/>
    <w:rsid w:val="00420294"/>
    <w:rsid w:val="004B7F28"/>
    <w:rsid w:val="007824FF"/>
    <w:rsid w:val="00BC6608"/>
    <w:rsid w:val="00EA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1B9"/>
    <w:rPr>
      <w:color w:val="0000FF" w:themeColor="hyperlink"/>
      <w:u w:val="single"/>
    </w:rPr>
  </w:style>
  <w:style w:type="paragraph" w:styleId="a4">
    <w:name w:val="footer"/>
    <w:basedOn w:val="a"/>
    <w:link w:val="a5"/>
    <w:uiPriority w:val="99"/>
    <w:unhideWhenUsed/>
    <w:rsid w:val="003301B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301B9"/>
  </w:style>
  <w:style w:type="character" w:styleId="a6">
    <w:name w:val="page number"/>
    <w:basedOn w:val="a0"/>
    <w:uiPriority w:val="99"/>
    <w:semiHidden/>
    <w:unhideWhenUsed/>
    <w:rsid w:val="0033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1B9"/>
    <w:rPr>
      <w:color w:val="0000FF" w:themeColor="hyperlink"/>
      <w:u w:val="single"/>
    </w:rPr>
  </w:style>
  <w:style w:type="paragraph" w:styleId="a4">
    <w:name w:val="footer"/>
    <w:basedOn w:val="a"/>
    <w:link w:val="a5"/>
    <w:uiPriority w:val="99"/>
    <w:unhideWhenUsed/>
    <w:rsid w:val="003301B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301B9"/>
  </w:style>
  <w:style w:type="character" w:styleId="a6">
    <w:name w:val="page number"/>
    <w:basedOn w:val="a0"/>
    <w:uiPriority w:val="99"/>
    <w:semiHidden/>
    <w:unhideWhenUsed/>
    <w:rsid w:val="0033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ydenkogan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477B-1304-4A04-AECA-438AD57C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2017-04-03T05:47:00Z</dcterms:created>
  <dcterms:modified xsi:type="dcterms:W3CDTF">2017-04-06T10:53:00Z</dcterms:modified>
</cp:coreProperties>
</file>