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35" w:rsidRDefault="00002E95" w:rsidP="00002E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Гончарь М.О.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Сенаторова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Л.Г., </w:t>
      </w:r>
      <w:proofErr w:type="spellStart"/>
      <w:r w:rsidR="00E6009B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="00E6009B">
        <w:rPr>
          <w:rFonts w:ascii="Times New Roman" w:hAnsi="Times New Roman" w:cs="Times New Roman"/>
          <w:sz w:val="28"/>
          <w:szCs w:val="28"/>
          <w:lang w:val="uk-UA"/>
        </w:rPr>
        <w:t xml:space="preserve"> О.Л., Омельченко О.В.</w:t>
      </w:r>
    </w:p>
    <w:p w:rsidR="00002E95" w:rsidRDefault="00E833E7" w:rsidP="00002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симуляційних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методів навчання на післядипломному етапі підготовки фахівців </w:t>
      </w:r>
      <w:r w:rsidR="00002E95" w:rsidRPr="00002E95">
        <w:rPr>
          <w:rFonts w:ascii="Times New Roman" w:hAnsi="Times New Roman" w:cs="Times New Roman"/>
          <w:b/>
          <w:sz w:val="28"/>
          <w:szCs w:val="28"/>
          <w:lang w:val="uk-UA"/>
        </w:rPr>
        <w:t>на кафедрі педіатрії №1 та неонатології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Харківського національного медичного університету</w:t>
      </w:r>
    </w:p>
    <w:p w:rsidR="00413BB2" w:rsidRDefault="00413BB2" w:rsidP="00002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7B" w:rsidRDefault="00002E95" w:rsidP="00C01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52C" w:rsidRPr="00C0152C">
        <w:rPr>
          <w:rFonts w:ascii="Times New Roman" w:hAnsi="Times New Roman" w:cs="Times New Roman"/>
          <w:sz w:val="28"/>
          <w:szCs w:val="28"/>
          <w:lang w:val="uk-UA"/>
        </w:rPr>
        <w:t>Актуальним завданням вищої мед</w:t>
      </w:r>
      <w:r w:rsidR="006B3189">
        <w:rPr>
          <w:rFonts w:ascii="Times New Roman" w:hAnsi="Times New Roman" w:cs="Times New Roman"/>
          <w:sz w:val="28"/>
          <w:szCs w:val="28"/>
          <w:lang w:val="uk-UA"/>
        </w:rPr>
        <w:t xml:space="preserve">ичної школи є розробка </w:t>
      </w:r>
      <w:bookmarkStart w:id="0" w:name="_GoBack"/>
      <w:bookmarkEnd w:id="0"/>
      <w:r w:rsidR="00C01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52C" w:rsidRPr="00C0152C">
        <w:rPr>
          <w:rFonts w:ascii="Times New Roman" w:hAnsi="Times New Roman" w:cs="Times New Roman"/>
          <w:sz w:val="28"/>
          <w:szCs w:val="28"/>
          <w:lang w:val="uk-UA"/>
        </w:rPr>
        <w:t xml:space="preserve">більш ефективних методів підготовки майбутніх фахівців і впровадження об'єктивних методів оцінки знань та якості освоєння практичних навичок </w:t>
      </w:r>
      <w:r w:rsidR="00C0152C">
        <w:rPr>
          <w:rFonts w:ascii="Times New Roman" w:hAnsi="Times New Roman" w:cs="Times New Roman"/>
          <w:sz w:val="28"/>
          <w:szCs w:val="28"/>
          <w:lang w:val="uk-UA"/>
        </w:rPr>
        <w:t>у спеціалістів</w:t>
      </w:r>
      <w:r w:rsidR="001D019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D0196" w:rsidRPr="001D01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152C" w:rsidRPr="00C0152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CF2C88" w:rsidRPr="00CF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  вимоги до спеціаліста з вищою медичною освітою, що зумовлені інтеграцією України в міжнародне науково-освітнє співтовариство, потребують впровадження в освітньо-інтегративний процес міжнародних медичних та освітніх стандартів, підвищення професійно-орієнтованого рівня л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>ікарів, забезпечення їх сучасними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інноваційними та інформативними</w:t>
      </w:r>
      <w:r w:rsidR="0004457B">
        <w:rPr>
          <w:rFonts w:ascii="Times New Roman" w:hAnsi="Times New Roman" w:cs="Times New Roman"/>
          <w:sz w:val="28"/>
          <w:szCs w:val="28"/>
          <w:lang w:val="uk-UA"/>
        </w:rPr>
        <w:t xml:space="preserve"> медичними технологіями</w:t>
      </w:r>
      <w:r w:rsidR="001D01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0196" w:rsidRPr="001D01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DF6814">
        <w:rPr>
          <w:rFonts w:ascii="Times New Roman" w:hAnsi="Times New Roman" w:cs="Times New Roman"/>
          <w:sz w:val="28"/>
          <w:szCs w:val="28"/>
          <w:lang w:val="uk-UA"/>
        </w:rPr>
        <w:t>До інноваційних технологій медичної освіти відносять методи активного навчання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6814">
        <w:rPr>
          <w:rFonts w:ascii="Times New Roman" w:hAnsi="Times New Roman" w:cs="Times New Roman"/>
          <w:sz w:val="28"/>
          <w:szCs w:val="28"/>
          <w:lang w:val="uk-UA"/>
        </w:rPr>
        <w:t xml:space="preserve"> однією із різновидностей якого є симуляційне навчання, яке забезпечує і контролює оволодіння практичними навичками, пов</w:t>
      </w:r>
      <w:r w:rsidR="00DF6814" w:rsidRPr="00DF681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F6814">
        <w:rPr>
          <w:rFonts w:ascii="Times New Roman" w:hAnsi="Times New Roman" w:cs="Times New Roman"/>
          <w:sz w:val="28"/>
          <w:szCs w:val="28"/>
          <w:lang w:val="uk-UA"/>
        </w:rPr>
        <w:t>язаними з безпосереднім контактом з пацієнтом. Симуляційна освіта є однією із основних методик практичної підготовки медичних фахівців у розвинених країнах. Відпрацювання навичок на симуляторах</w:t>
      </w:r>
      <w:r w:rsidR="001D0196">
        <w:rPr>
          <w:rFonts w:ascii="Times New Roman" w:hAnsi="Times New Roman" w:cs="Times New Roman"/>
          <w:sz w:val="28"/>
          <w:szCs w:val="28"/>
          <w:lang w:val="uk-UA"/>
        </w:rPr>
        <w:t xml:space="preserve"> має доведену ефективність (</w:t>
      </w:r>
      <w:r w:rsidR="001D0196" w:rsidRPr="00CF2C88">
        <w:rPr>
          <w:rFonts w:ascii="Times New Roman" w:hAnsi="Times New Roman" w:cs="Times New Roman"/>
          <w:sz w:val="28"/>
          <w:szCs w:val="28"/>
        </w:rPr>
        <w:t>3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4457B" w:rsidRDefault="00E6009B" w:rsidP="00C75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історія стимуляційного навчання у медицині почалася у 1960-ті роки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>.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знаменитому манекені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Resusci</w:t>
      </w:r>
      <w:proofErr w:type="spellEnd"/>
      <w:r w:rsidRPr="00E60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сконструйованому норвезьким фабрикантом пластмасових іграшок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Асмундом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Лаердалем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мільйони людей навчилися робити серцево-легеневу реанімацію. Почався випуск тренажерів, призначених для навчання анестезіологів, кардіологів та лікарів інших спеціальностей. Пізніше, завдяки розвитку комп’ютерної техніки та мікроелектроніки, з'явилися складні високотехнологічні макети, які дозволяють</w:t>
      </w:r>
      <w:r w:rsidR="00FA2A63">
        <w:rPr>
          <w:rFonts w:ascii="Times New Roman" w:hAnsi="Times New Roman" w:cs="Times New Roman"/>
          <w:sz w:val="28"/>
          <w:szCs w:val="28"/>
          <w:lang w:val="uk-UA"/>
        </w:rPr>
        <w:t xml:space="preserve"> розкрити справжній потенціал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имуляційного навчання. 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>У 1994 році б</w:t>
      </w:r>
      <w:r w:rsidR="00CF2C88">
        <w:rPr>
          <w:rFonts w:ascii="Times New Roman" w:hAnsi="Times New Roman" w:cs="Times New Roman"/>
          <w:sz w:val="28"/>
          <w:szCs w:val="28"/>
          <w:lang w:val="uk-UA"/>
        </w:rPr>
        <w:t>уло створен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SESAM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0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Європейську асоціацію з симуляції у медицині, яка щорічно проводить великі міжнародні конференції</w:t>
      </w:r>
      <w:r w:rsidR="001E5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1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0196" w:rsidRPr="001D0196">
        <w:rPr>
          <w:rFonts w:ascii="Times New Roman" w:hAnsi="Times New Roman" w:cs="Times New Roman"/>
          <w:sz w:val="28"/>
          <w:szCs w:val="28"/>
        </w:rPr>
        <w:t>4</w:t>
      </w:r>
      <w:r w:rsidR="00CF504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C45" w:rsidRPr="00783792" w:rsidRDefault="00AE5C45" w:rsidP="00C75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Завдяки підтримці україно-швейцарської Прог</w:t>
      </w:r>
      <w:r w:rsidR="00FA2A6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ами «Здоров</w:t>
      </w:r>
      <w:r w:rsidR="00783792" w:rsidRPr="00783792">
        <w:rPr>
          <w:rFonts w:ascii="Times New Roman" w:hAnsi="Times New Roman" w:cs="Times New Roman"/>
          <w:sz w:val="28"/>
          <w:szCs w:val="28"/>
        </w:rPr>
        <w:t>’</w:t>
      </w:r>
      <w:r w:rsidR="00783792">
        <w:rPr>
          <w:rFonts w:ascii="Times New Roman" w:hAnsi="Times New Roman" w:cs="Times New Roman"/>
          <w:sz w:val="28"/>
          <w:szCs w:val="28"/>
          <w:lang w:val="uk-UA"/>
        </w:rPr>
        <w:t>я матері та дитини» у 2013 році у чотирьох партнерських р</w:t>
      </w:r>
      <w:r w:rsidR="00FA2A63">
        <w:rPr>
          <w:rFonts w:ascii="Times New Roman" w:hAnsi="Times New Roman" w:cs="Times New Roman"/>
          <w:sz w:val="28"/>
          <w:szCs w:val="28"/>
          <w:lang w:val="uk-UA"/>
        </w:rPr>
        <w:t>егіонах Програми було створено ц</w:t>
      </w:r>
      <w:r w:rsidR="00783792">
        <w:rPr>
          <w:rFonts w:ascii="Times New Roman" w:hAnsi="Times New Roman" w:cs="Times New Roman"/>
          <w:sz w:val="28"/>
          <w:szCs w:val="28"/>
          <w:lang w:val="uk-UA"/>
        </w:rPr>
        <w:t>ентри симуляційних методів навчання.</w:t>
      </w:r>
    </w:p>
    <w:p w:rsidR="00384BEA" w:rsidRDefault="00E6009B" w:rsidP="00413B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="00C758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4BEA">
        <w:rPr>
          <w:rFonts w:ascii="Times New Roman" w:hAnsi="Times New Roman" w:cs="Times New Roman"/>
          <w:sz w:val="28"/>
          <w:szCs w:val="28"/>
          <w:lang w:val="uk-UA"/>
        </w:rPr>
        <w:t>роаналізувати до</w:t>
      </w:r>
      <w:r w:rsidR="00C7587B">
        <w:rPr>
          <w:rFonts w:ascii="Times New Roman" w:hAnsi="Times New Roman" w:cs="Times New Roman"/>
          <w:sz w:val="28"/>
          <w:szCs w:val="28"/>
          <w:lang w:val="uk-UA"/>
        </w:rPr>
        <w:t>свід використання симуляційних методів навчання при оволодінні практичних навичок на післядипломному етапі підготовки фахівців</w:t>
      </w:r>
      <w:r w:rsidR="00413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FE9" w:rsidRDefault="00413BB2" w:rsidP="0000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Основна частина. 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кафедрі педіатрії № 1 та неонатології на післядипломному етапі підготовки навчаються лікарі-інтерни зі спеціальностей 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>Педіатрія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>Неонатологія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слухачі 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циклу спеціалізації зі спеціальності 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>Загальна практика – сімейна медицина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 та 5 циклів тематичного удосконалення. Особлива увага під час навчання приділяється практичній підготовці лікарів-інтернів та слухачів. Керуючись установками наказу МОЗ України 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 Про удосконалення післядипломної освіти лікарів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 від 10 грудня 2010 року № 1088, яким передбачено забезпечення клінічних кафедр тренажерами, фантомами та іншими пристосуваннями для оволодіння лікарями-інтернами та слухачами практичними навичками, кафедра придбала 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>педіатричний тренажер життєзабезпечення</w:t>
      </w:r>
      <w:r w:rsidR="008C5FE9" w:rsidRPr="008C5FE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C5FE9">
        <w:rPr>
          <w:rFonts w:ascii="Times New Roman" w:hAnsi="Times New Roman" w:cs="Times New Roman"/>
          <w:sz w:val="28"/>
          <w:szCs w:val="28"/>
          <w:lang w:val="uk-UA"/>
        </w:rPr>
        <w:t xml:space="preserve"> – манекени новонародженого, немовлят </w:t>
      </w:r>
      <w:r w:rsidR="00BF1DBC">
        <w:rPr>
          <w:rFonts w:ascii="Times New Roman" w:hAnsi="Times New Roman" w:cs="Times New Roman"/>
          <w:sz w:val="28"/>
          <w:szCs w:val="28"/>
          <w:lang w:val="uk-UA"/>
        </w:rPr>
        <w:t>3, 6 місяців та дитини 5 років та тренажер верхньої кінцівки для проведення ін</w:t>
      </w:r>
      <w:r w:rsidR="00BF1DBC" w:rsidRPr="00BF1D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F1DBC">
        <w:rPr>
          <w:rFonts w:ascii="Times New Roman" w:hAnsi="Times New Roman" w:cs="Times New Roman"/>
          <w:sz w:val="28"/>
          <w:szCs w:val="28"/>
          <w:lang w:val="uk-UA"/>
        </w:rPr>
        <w:t xml:space="preserve">єкцій.  За допомогою цих тренажерів лікарі-інтерни та слухачі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засвоюють та </w:t>
      </w:r>
      <w:r w:rsidR="00BF1DBC">
        <w:rPr>
          <w:rFonts w:ascii="Times New Roman" w:hAnsi="Times New Roman" w:cs="Times New Roman"/>
          <w:sz w:val="28"/>
          <w:szCs w:val="28"/>
          <w:lang w:val="uk-UA"/>
        </w:rPr>
        <w:t>вдосконалюють практичні навички з серцево-легеневої реанімації дітей різного віку, інтубації трахеї, внутрішньовенних, внутрішньом</w:t>
      </w:r>
      <w:r w:rsidR="00BF1DBC" w:rsidRPr="00BF1D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F1DBC">
        <w:rPr>
          <w:rFonts w:ascii="Times New Roman" w:hAnsi="Times New Roman" w:cs="Times New Roman"/>
          <w:sz w:val="28"/>
          <w:szCs w:val="28"/>
          <w:lang w:val="uk-UA"/>
        </w:rPr>
        <w:t>язових, підшкірних та внутрішньошкірних ін</w:t>
      </w:r>
      <w:r w:rsidR="00BF1DBC" w:rsidRPr="00BF1D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E5D35">
        <w:rPr>
          <w:rFonts w:ascii="Times New Roman" w:hAnsi="Times New Roman" w:cs="Times New Roman"/>
          <w:sz w:val="28"/>
          <w:szCs w:val="28"/>
          <w:lang w:val="uk-UA"/>
        </w:rPr>
        <w:t xml:space="preserve">єкцій </w:t>
      </w:r>
      <w:r w:rsidR="00AE5C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2A63">
        <w:rPr>
          <w:rFonts w:ascii="Times New Roman" w:hAnsi="Times New Roman" w:cs="Times New Roman"/>
          <w:sz w:val="28"/>
          <w:szCs w:val="28"/>
          <w:lang w:val="uk-UA"/>
        </w:rPr>
        <w:t xml:space="preserve"> мають можливість</w:t>
      </w:r>
      <w:r w:rsidR="00AE5C45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офтальмолог</w:t>
      </w:r>
      <w:r w:rsidR="00CF2C88">
        <w:rPr>
          <w:rFonts w:ascii="Times New Roman" w:hAnsi="Times New Roman" w:cs="Times New Roman"/>
          <w:sz w:val="28"/>
          <w:szCs w:val="28"/>
          <w:lang w:val="uk-UA"/>
        </w:rPr>
        <w:t>ічні процедури, назогастральні т</w:t>
      </w:r>
      <w:r w:rsidR="00AE5C45">
        <w:rPr>
          <w:rFonts w:ascii="Times New Roman" w:hAnsi="Times New Roman" w:cs="Times New Roman"/>
          <w:sz w:val="28"/>
          <w:szCs w:val="28"/>
          <w:lang w:val="uk-UA"/>
        </w:rPr>
        <w:t xml:space="preserve">а вушні маніпуляції, можливість встановлення шлункового зонду, відпрацювання купання та сповивання, відпрацювання постановки клізми </w:t>
      </w:r>
      <w:r w:rsidR="001E5D35">
        <w:rPr>
          <w:rFonts w:ascii="Times New Roman" w:hAnsi="Times New Roman" w:cs="Times New Roman"/>
          <w:sz w:val="28"/>
          <w:szCs w:val="28"/>
          <w:lang w:val="uk-UA"/>
        </w:rPr>
        <w:t>та інш.</w:t>
      </w:r>
      <w:r w:rsidR="00BF1DBC">
        <w:rPr>
          <w:rFonts w:ascii="Times New Roman" w:hAnsi="Times New Roman" w:cs="Times New Roman"/>
          <w:sz w:val="28"/>
          <w:szCs w:val="28"/>
          <w:lang w:val="uk-UA"/>
        </w:rPr>
        <w:t xml:space="preserve"> У роботі по засвоєнню практичних навичок на кафедрі використовується 3-х етапна система. </w:t>
      </w:r>
    </w:p>
    <w:p w:rsidR="00BF1DBC" w:rsidRDefault="00BF1DBC" w:rsidP="0041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етап – ретельне </w:t>
      </w:r>
      <w:r w:rsidR="00413BB2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послідовності дій (алгоритм) у виконанні маніпуляцій.</w:t>
      </w:r>
    </w:p>
    <w:p w:rsidR="00BF1DBC" w:rsidRDefault="00BF1DBC" w:rsidP="0041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Другий етап – виконання навичок</w:t>
      </w:r>
      <w:r w:rsidR="00413BB2">
        <w:rPr>
          <w:rFonts w:ascii="Times New Roman" w:hAnsi="Times New Roman" w:cs="Times New Roman"/>
          <w:sz w:val="28"/>
          <w:szCs w:val="28"/>
          <w:lang w:val="uk-UA"/>
        </w:rPr>
        <w:t xml:space="preserve"> лікарями-інтернами та слухачами  на фантомі, муляжах під керівництвом викладача.</w:t>
      </w:r>
    </w:p>
    <w:p w:rsidR="00BF1DBC" w:rsidRDefault="00BF1DBC" w:rsidP="0041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Третій етап </w:t>
      </w:r>
      <w:r w:rsidR="00413BB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BB2"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 заняття з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413BB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методу дебрифінгу</w:t>
      </w:r>
      <w:r w:rsidR="00BF6040">
        <w:rPr>
          <w:rFonts w:ascii="Times New Roman" w:hAnsi="Times New Roman" w:cs="Times New Roman"/>
          <w:sz w:val="28"/>
          <w:szCs w:val="28"/>
          <w:lang w:val="uk-UA"/>
        </w:rPr>
        <w:t xml:space="preserve">. Викладач розбирає з </w:t>
      </w:r>
      <w:r w:rsidR="00BF6040" w:rsidRPr="00BF6040">
        <w:rPr>
          <w:rFonts w:ascii="Times New Roman" w:hAnsi="Times New Roman" w:cs="Times New Roman"/>
          <w:sz w:val="28"/>
          <w:szCs w:val="28"/>
          <w:lang w:val="uk-UA"/>
        </w:rPr>
        <w:t xml:space="preserve">лікарями-інтернами та слухачами </w:t>
      </w:r>
      <w:r w:rsidR="00BF6040">
        <w:rPr>
          <w:rFonts w:ascii="Times New Roman" w:hAnsi="Times New Roman" w:cs="Times New Roman"/>
          <w:sz w:val="28"/>
          <w:szCs w:val="28"/>
          <w:lang w:val="uk-UA"/>
        </w:rPr>
        <w:t>допущені</w:t>
      </w:r>
      <w:r w:rsidR="00BF6040" w:rsidRPr="00BF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40">
        <w:rPr>
          <w:rFonts w:ascii="Times New Roman" w:hAnsi="Times New Roman" w:cs="Times New Roman"/>
          <w:sz w:val="28"/>
          <w:szCs w:val="28"/>
          <w:lang w:val="uk-UA"/>
        </w:rPr>
        <w:t>помил</w:t>
      </w:r>
      <w:r w:rsidR="00BF6040" w:rsidRPr="00BF604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60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6040" w:rsidRPr="00BF6040">
        <w:rPr>
          <w:rFonts w:ascii="Times New Roman" w:hAnsi="Times New Roman" w:cs="Times New Roman"/>
          <w:sz w:val="28"/>
          <w:szCs w:val="28"/>
          <w:lang w:val="uk-UA"/>
        </w:rPr>
        <w:t xml:space="preserve"> при тренуванні</w:t>
      </w:r>
      <w:r w:rsidR="00BF604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40">
        <w:rPr>
          <w:rFonts w:ascii="Times New Roman" w:hAnsi="Times New Roman" w:cs="Times New Roman"/>
          <w:sz w:val="28"/>
          <w:szCs w:val="28"/>
          <w:lang w:val="uk-UA"/>
        </w:rPr>
        <w:t>обговорює з ними набутий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="00BF6040">
        <w:rPr>
          <w:rFonts w:ascii="Times New Roman" w:hAnsi="Times New Roman" w:cs="Times New Roman"/>
          <w:sz w:val="28"/>
          <w:szCs w:val="28"/>
          <w:lang w:val="uk-UA"/>
        </w:rPr>
        <w:t xml:space="preserve"> при засвоєнні тієї чи іншої навички</w:t>
      </w:r>
      <w:r w:rsidR="00F827AE">
        <w:rPr>
          <w:rFonts w:ascii="Times New Roman" w:hAnsi="Times New Roman" w:cs="Times New Roman"/>
          <w:sz w:val="28"/>
          <w:szCs w:val="28"/>
          <w:lang w:val="uk-UA"/>
        </w:rPr>
        <w:t>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сприяє</w:t>
      </w:r>
      <w:r w:rsidR="00413BB2">
        <w:rPr>
          <w:rFonts w:ascii="Times New Roman" w:hAnsi="Times New Roman" w:cs="Times New Roman"/>
          <w:sz w:val="28"/>
          <w:szCs w:val="28"/>
          <w:lang w:val="uk-UA"/>
        </w:rPr>
        <w:t xml:space="preserve"> кращому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закріпленню одержаних навичок та знань. </w:t>
      </w:r>
    </w:p>
    <w:p w:rsidR="00EF063F" w:rsidRDefault="00BF1DBC" w:rsidP="00BF1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досвід використання фантомів та тренажерів у засвоєнні практичних навичок лікарями-і</w:t>
      </w:r>
      <w:r w:rsidR="00F827AE">
        <w:rPr>
          <w:rFonts w:ascii="Times New Roman" w:hAnsi="Times New Roman" w:cs="Times New Roman"/>
          <w:sz w:val="28"/>
          <w:szCs w:val="28"/>
          <w:lang w:val="uk-UA"/>
        </w:rPr>
        <w:t>нтернами та слухачами свідчить,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симуляційні методи навчання </w:t>
      </w:r>
      <w:r w:rsidR="00EF063F">
        <w:rPr>
          <w:rFonts w:ascii="Times New Roman" w:hAnsi="Times New Roman" w:cs="Times New Roman"/>
          <w:sz w:val="28"/>
          <w:szCs w:val="28"/>
          <w:lang w:val="uk-UA"/>
        </w:rPr>
        <w:t>на післядипломному етапі медичної освіти – необхідна складова у відпрацюванні практичних вмінь фахівців. Симуляційні методи навчання дозволяють об</w:t>
      </w:r>
      <w:r w:rsidR="00EF063F" w:rsidRPr="00EF063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F063F">
        <w:rPr>
          <w:rFonts w:ascii="Times New Roman" w:hAnsi="Times New Roman" w:cs="Times New Roman"/>
          <w:sz w:val="28"/>
          <w:szCs w:val="28"/>
          <w:lang w:val="uk-UA"/>
        </w:rPr>
        <w:t>єктизувати оцінку досягнутого рівня майстерності, здобувати клінічний досвід без ризику для пацієнта, не обмежувати кількість повторів при відпрацюванні практичної навички, тренуватись у зручний час незалежно від роботи клініки, забезпечувати засвоєння рідкісних маніпуляцій та невідкладної допомоги в життєво загрозливих ситуаціях. На державній атестації лікарі-інтерни та слухачі демонструють високий рівень знань та практичних навичок, засво</w:t>
      </w:r>
      <w:r w:rsidR="00DF6814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EF063F">
        <w:rPr>
          <w:rFonts w:ascii="Times New Roman" w:hAnsi="Times New Roman" w:cs="Times New Roman"/>
          <w:sz w:val="28"/>
          <w:szCs w:val="28"/>
          <w:lang w:val="uk-UA"/>
        </w:rPr>
        <w:t>их за до</w:t>
      </w:r>
      <w:r w:rsidR="00DF681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EF063F">
        <w:rPr>
          <w:rFonts w:ascii="Times New Roman" w:hAnsi="Times New Roman" w:cs="Times New Roman"/>
          <w:sz w:val="28"/>
          <w:szCs w:val="28"/>
          <w:lang w:val="uk-UA"/>
        </w:rPr>
        <w:t xml:space="preserve">могою симуляційних методів навчання. </w:t>
      </w:r>
    </w:p>
    <w:p w:rsidR="00EF063F" w:rsidRPr="00F827AE" w:rsidRDefault="00EF063F" w:rsidP="00F82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63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AE5C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0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063F">
        <w:rPr>
          <w:rFonts w:ascii="Times New Roman" w:hAnsi="Times New Roman" w:cs="Times New Roman"/>
          <w:sz w:val="28"/>
          <w:szCs w:val="28"/>
          <w:lang w:val="uk-UA"/>
        </w:rPr>
        <w:t xml:space="preserve">Симуляційне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є одним із ефективних і перспективних напрямків удосконалення післядипломної медичної освіти фахівців</w:t>
      </w:r>
    </w:p>
    <w:p w:rsidR="00384BEA" w:rsidRPr="00BF1DBC" w:rsidRDefault="00384BEA" w:rsidP="00384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BEA" w:rsidRPr="001D0196" w:rsidRDefault="00384BEA" w:rsidP="00384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літератури:</w:t>
      </w:r>
    </w:p>
    <w:p w:rsidR="001D0196" w:rsidRPr="001D0196" w:rsidRDefault="001D0196" w:rsidP="001D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Симуляційне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1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вітчизняний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1D0196" w:rsidRPr="001D0196" w:rsidRDefault="001D0196" w:rsidP="001D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01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Артьоменко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, С.С. Семченко, О.С.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Єгоренко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 Д. А. та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Одеський</w:t>
      </w:r>
      <w:proofErr w:type="spellEnd"/>
    </w:p>
    <w:p w:rsidR="001D0196" w:rsidRPr="001D0196" w:rsidRDefault="001D0196" w:rsidP="001D0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19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D0196">
        <w:rPr>
          <w:rFonts w:ascii="Times New Roman" w:hAnsi="Times New Roman" w:cs="Times New Roman"/>
          <w:sz w:val="28"/>
          <w:szCs w:val="28"/>
        </w:rPr>
        <w:t xml:space="preserve"> журнал. – 2015. – № 6. – С. 67–74.</w:t>
      </w:r>
    </w:p>
    <w:p w:rsidR="00384BEA" w:rsidRDefault="001D0196" w:rsidP="00384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196">
        <w:rPr>
          <w:rFonts w:ascii="Times New Roman" w:hAnsi="Times New Roman" w:cs="Times New Roman"/>
          <w:sz w:val="28"/>
          <w:szCs w:val="28"/>
        </w:rPr>
        <w:t>2</w:t>
      </w:r>
      <w:r w:rsidR="00384BEA" w:rsidRPr="00384B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4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4BEA">
        <w:rPr>
          <w:rFonts w:ascii="Times New Roman" w:hAnsi="Times New Roman" w:cs="Times New Roman"/>
          <w:sz w:val="28"/>
          <w:szCs w:val="28"/>
          <w:lang w:val="uk-UA"/>
        </w:rPr>
        <w:t xml:space="preserve">Проблеми та перспективи вищої медичної освіти у реалізації Національної стратегії реформування системи охорони здоров'я в Україні/ В.М. Мороз, Ю.Л. </w:t>
      </w:r>
      <w:proofErr w:type="spellStart"/>
      <w:r w:rsidR="00384BEA">
        <w:rPr>
          <w:rFonts w:ascii="Times New Roman" w:hAnsi="Times New Roman" w:cs="Times New Roman"/>
          <w:sz w:val="28"/>
          <w:szCs w:val="28"/>
          <w:lang w:val="uk-UA"/>
        </w:rPr>
        <w:t>Гумінський</w:t>
      </w:r>
      <w:proofErr w:type="spellEnd"/>
      <w:r w:rsidR="00384BEA">
        <w:rPr>
          <w:rFonts w:ascii="Times New Roman" w:hAnsi="Times New Roman" w:cs="Times New Roman"/>
          <w:sz w:val="28"/>
          <w:szCs w:val="28"/>
          <w:lang w:val="uk-UA"/>
        </w:rPr>
        <w:t xml:space="preserve">, Л.В. Фоміна (та ін.) «Проблеми та перспективи вищої медичної школи у розробці та реалізації Національної стратегії побудови нової системи </w:t>
      </w:r>
      <w:r w:rsidR="00384B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охорони здоров’я в Україні на період 2015-2025 </w:t>
      </w:r>
      <w:proofErr w:type="spellStart"/>
      <w:r w:rsidR="00384BEA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84BEA">
        <w:rPr>
          <w:rFonts w:ascii="Times New Roman" w:hAnsi="Times New Roman" w:cs="Times New Roman"/>
          <w:sz w:val="28"/>
          <w:szCs w:val="28"/>
          <w:lang w:val="uk-UA"/>
        </w:rPr>
        <w:t xml:space="preserve">. »: тези </w:t>
      </w:r>
      <w:proofErr w:type="spellStart"/>
      <w:r w:rsidR="00384BE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384BEA">
        <w:rPr>
          <w:rFonts w:ascii="Times New Roman" w:hAnsi="Times New Roman" w:cs="Times New Roman"/>
          <w:sz w:val="28"/>
          <w:szCs w:val="28"/>
          <w:lang w:val="uk-UA"/>
        </w:rPr>
        <w:t xml:space="preserve">. наук.-метод. </w:t>
      </w:r>
      <w:proofErr w:type="spellStart"/>
      <w:r w:rsidR="00384BE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84BEA">
        <w:rPr>
          <w:rFonts w:ascii="Times New Roman" w:hAnsi="Times New Roman" w:cs="Times New Roman"/>
          <w:sz w:val="28"/>
          <w:szCs w:val="28"/>
          <w:lang w:val="uk-UA"/>
        </w:rPr>
        <w:t>. – Вінниця, 2015.-С. 2-6.</w:t>
      </w:r>
    </w:p>
    <w:p w:rsidR="00EF063F" w:rsidRPr="00FA2A63" w:rsidRDefault="001D0196" w:rsidP="00384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C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063F">
        <w:rPr>
          <w:rFonts w:ascii="Times New Roman" w:hAnsi="Times New Roman" w:cs="Times New Roman"/>
          <w:sz w:val="28"/>
          <w:szCs w:val="28"/>
          <w:lang w:val="uk-UA"/>
        </w:rPr>
        <w:t>. Етапи формування навичок. Тренування та тренажери</w:t>
      </w:r>
      <w:r w:rsidR="00DF6814" w:rsidRPr="00FA2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63F" w:rsidRPr="00EF063F" w:rsidRDefault="00EF063F" w:rsidP="00384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ресурс].- Режим доступу</w:t>
      </w:r>
      <w:r w:rsidRPr="00EF063F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063F">
        <w:rPr>
          <w:rFonts w:ascii="Times New Roman" w:hAnsi="Times New Roman" w:cs="Times New Roman"/>
          <w:sz w:val="28"/>
          <w:szCs w:val="28"/>
          <w:lang w:val="uk-UA"/>
        </w:rPr>
        <w:t>: 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psyera</w:t>
      </w:r>
      <w:proofErr w:type="spellEnd"/>
      <w:r w:rsidRPr="00EF063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063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etapy</w:t>
      </w:r>
      <w:proofErr w:type="spellEnd"/>
      <w:r w:rsidRPr="00EF063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formirovaniya</w:t>
      </w:r>
      <w:proofErr w:type="spellEnd"/>
      <w:r w:rsidRPr="00EF063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navykov</w:t>
      </w:r>
      <w:proofErr w:type="spellEnd"/>
      <w:r w:rsidRPr="00EF063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trenirovka</w:t>
      </w:r>
      <w:proofErr w:type="spellEnd"/>
      <w:r w:rsidRPr="00EF063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063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trenazhery</w:t>
      </w:r>
      <w:proofErr w:type="spellEnd"/>
      <w:r w:rsidRPr="00EF063F">
        <w:rPr>
          <w:rFonts w:ascii="Times New Roman" w:hAnsi="Times New Roman" w:cs="Times New Roman"/>
          <w:sz w:val="28"/>
          <w:szCs w:val="28"/>
          <w:lang w:val="uk-UA"/>
        </w:rPr>
        <w:t>-929.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384BEA" w:rsidRPr="00384BEA" w:rsidRDefault="001D0196" w:rsidP="00384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84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4BEA">
        <w:rPr>
          <w:rFonts w:ascii="Times New Roman" w:hAnsi="Times New Roman" w:cs="Times New Roman"/>
          <w:sz w:val="28"/>
          <w:szCs w:val="28"/>
          <w:lang w:val="en-US"/>
        </w:rPr>
        <w:t>Society in Europe for simulation Applied to Medicine</w:t>
      </w:r>
      <w:r w:rsidR="00384BEA" w:rsidRPr="00384BE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BE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384BEA" w:rsidRPr="00384BEA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84BEA">
        <w:rPr>
          <w:rFonts w:ascii="Times New Roman" w:hAnsi="Times New Roman" w:cs="Times New Roman"/>
          <w:sz w:val="28"/>
          <w:szCs w:val="28"/>
          <w:lang w:val="en-US"/>
        </w:rPr>
        <w:t xml:space="preserve">www. </w:t>
      </w:r>
      <w:proofErr w:type="gramStart"/>
      <w:r w:rsidR="00384BEA">
        <w:rPr>
          <w:rFonts w:ascii="Times New Roman" w:hAnsi="Times New Roman" w:cs="Times New Roman"/>
          <w:sz w:val="28"/>
          <w:szCs w:val="28"/>
          <w:lang w:val="en-US"/>
        </w:rPr>
        <w:t>sesam-</w:t>
      </w:r>
      <w:r w:rsidR="00DE569E">
        <w:rPr>
          <w:rFonts w:ascii="Times New Roman" w:hAnsi="Times New Roman" w:cs="Times New Roman"/>
          <w:sz w:val="28"/>
          <w:szCs w:val="28"/>
          <w:lang w:val="en-US"/>
        </w:rPr>
        <w:t>web.org</w:t>
      </w:r>
      <w:proofErr w:type="gramEnd"/>
      <w:r w:rsidR="00DE56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84BEA" w:rsidRPr="00384BEA" w:rsidSect="00D754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E9"/>
    <w:rsid w:val="00002E95"/>
    <w:rsid w:val="0004457B"/>
    <w:rsid w:val="001D0196"/>
    <w:rsid w:val="001E5D35"/>
    <w:rsid w:val="002F5FBD"/>
    <w:rsid w:val="00384BEA"/>
    <w:rsid w:val="00413BB2"/>
    <w:rsid w:val="006B3189"/>
    <w:rsid w:val="00783792"/>
    <w:rsid w:val="008C5FE9"/>
    <w:rsid w:val="00AE5C45"/>
    <w:rsid w:val="00BC2BC6"/>
    <w:rsid w:val="00BF1DBC"/>
    <w:rsid w:val="00BF6040"/>
    <w:rsid w:val="00C0152C"/>
    <w:rsid w:val="00C7587B"/>
    <w:rsid w:val="00CF2C88"/>
    <w:rsid w:val="00CF504A"/>
    <w:rsid w:val="00D754E9"/>
    <w:rsid w:val="00DE569E"/>
    <w:rsid w:val="00DF6814"/>
    <w:rsid w:val="00E6009B"/>
    <w:rsid w:val="00E833E7"/>
    <w:rsid w:val="00EF063F"/>
    <w:rsid w:val="00F827AE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cp:lastPrinted>2017-03-30T12:04:00Z</cp:lastPrinted>
  <dcterms:created xsi:type="dcterms:W3CDTF">2016-11-17T07:40:00Z</dcterms:created>
  <dcterms:modified xsi:type="dcterms:W3CDTF">2017-03-30T12:05:00Z</dcterms:modified>
</cp:coreProperties>
</file>