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14AFD" w:rsidRDefault="00A14AFD" w:rsidP="00A14AF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Кочкарова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A14AFD" w:rsidRDefault="00A14AFD" w:rsidP="00A14A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ВПЛИВ СОЦІАЛЬНИХ МЕРЕЖ НА ЖИТТЯ СТУДЕНТІВ</w:t>
      </w:r>
    </w:p>
    <w:p w:rsidR="00A14AFD" w:rsidRDefault="00A14AFD" w:rsidP="00A14A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A14AFD" w:rsidRDefault="00A14AFD" w:rsidP="00A14A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української мови, основ психології та педагогіки</w:t>
      </w:r>
    </w:p>
    <w:p w:rsidR="00A14AFD" w:rsidRDefault="00A14AFD" w:rsidP="00A14A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A14AFD" w:rsidRDefault="00A14AFD" w:rsidP="00A14AF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</w:t>
      </w:r>
      <w:proofErr w:type="spellStart"/>
      <w:r>
        <w:rPr>
          <w:rFonts w:ascii="Times New Roman" w:hAnsi="Times New Roman"/>
          <w:sz w:val="28"/>
          <w:szCs w:val="28"/>
        </w:rPr>
        <w:t>Кулікова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</w:p>
    <w:p w:rsidR="00A14AFD" w:rsidRDefault="00A14AFD" w:rsidP="00A14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Кожна епоха вносить свої корективи в колись розмірене життя людей, їх, здавалося, консервативний устрій. Проте  кожне століття залишається в історичній пам’яті людей з певними напрацюваннями, здобутками, історичними подіями та світовими досягненнями. Двадцять перше століття не є винятком. Воно не лише </w:t>
      </w:r>
      <w:proofErr w:type="spellStart"/>
      <w:r>
        <w:rPr>
          <w:rFonts w:ascii="Times New Roman" w:hAnsi="Times New Roman"/>
          <w:sz w:val="28"/>
          <w:szCs w:val="28"/>
        </w:rPr>
        <w:t>внесло</w:t>
      </w:r>
      <w:proofErr w:type="spellEnd"/>
      <w:r>
        <w:rPr>
          <w:rFonts w:ascii="Times New Roman" w:hAnsi="Times New Roman"/>
          <w:sz w:val="28"/>
          <w:szCs w:val="28"/>
        </w:rPr>
        <w:t xml:space="preserve"> свої надбання, але й поставило перед нами вибір: залишатися з ідеями минулого чи стрімголов рухатися вперед. Зараз складно уявити життя без сучасних </w:t>
      </w:r>
      <w:proofErr w:type="spellStart"/>
      <w:r>
        <w:rPr>
          <w:rFonts w:ascii="Times New Roman" w:hAnsi="Times New Roman"/>
          <w:sz w:val="28"/>
          <w:szCs w:val="28"/>
        </w:rPr>
        <w:t>гаджетів</w:t>
      </w:r>
      <w:proofErr w:type="spellEnd"/>
      <w:r>
        <w:rPr>
          <w:rFonts w:ascii="Times New Roman" w:hAnsi="Times New Roman"/>
          <w:sz w:val="28"/>
          <w:szCs w:val="28"/>
        </w:rPr>
        <w:t xml:space="preserve">, що стали невід’ємним атрибутом.  Інтернету, різних засобів зв’язку, соціальних мереж. </w:t>
      </w:r>
    </w:p>
    <w:p w:rsidR="00A14AFD" w:rsidRDefault="00A14AFD" w:rsidP="00A14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нашу думку, кожен з них має подвійний стандарт, тобто не можна їх однозначно оцінити. З одного боку, телефони дають можливість постійно бути на зв’язку зі своїми рідними, особливо, якщо вони знаходяться дуже далеко. Але з іншого боку, люди починають лише слухати, намагаючись увесь час розмовляти з кимось, без аналізу отриманої інформації. З нашої точки зору, заслуговують на ретельну увагу соціальні мережі та їх роль у житті молодої людини. Соціальні мережі повністю заполонили наше життя. Вони дають змогу передавати чи відшукувати важливу інформацію, знаходити колишніх однокласників та заводити нових друзів у чатах. Але мимоволі виникає питання: «А чи завжди групи в соціальних мережах містять у собі лише позитив</w:t>
      </w:r>
      <w:r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</w:rPr>
        <w:t>». На превеликий жаль, не всі вони несуть у собі лише нові знання та створюють приємний настрій. Ми є свідками того, що інколи молоді люди починають змінювати своє оточення, свої уподобання під впливом чужих ідей, поглядів у гірший бік, починаючи нехтувати такими речами, як: любов близьких, дружба та звичайна людська доброта. Це пояснюється тим, що молодій людині  інколи складно влитися в новий колектив, особливо якщо мова йдеться про студента-</w:t>
      </w:r>
      <w:r>
        <w:rPr>
          <w:rFonts w:ascii="Times New Roman" w:hAnsi="Times New Roman"/>
          <w:sz w:val="28"/>
          <w:szCs w:val="28"/>
        </w:rPr>
        <w:lastRenderedPageBreak/>
        <w:t xml:space="preserve">першокурсника, це може бути обумовлене різними чинниками: виховання, тип темпераменту, риси характеру, здібності тощо.  </w:t>
      </w:r>
    </w:p>
    <w:p w:rsidR="00A14AFD" w:rsidRDefault="00A14AFD" w:rsidP="00A14A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щоб молода людина не потрапила в  соціальну пастку, їй варто більш серйозніше підходити до вибору соціальних груп, віртуальних друзів тощо. </w:t>
      </w: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2E4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2E4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64" w:rsidRDefault="00356F6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64" w:rsidRDefault="00356F6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64" w:rsidRDefault="00356F6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64" w:rsidRDefault="00356F6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64" w:rsidRDefault="00356F6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3617A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356F64" w:rsidRDefault="00356F64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Кочкарова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:rsidR="0083617A" w:rsidRDefault="00356F64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Вплив соціальних мереж на життя студентів</w:t>
      </w:r>
      <w:r w:rsidR="00F122E4">
        <w:rPr>
          <w:rFonts w:ascii="Times New Roman" w:hAnsi="Times New Roman" w:cs="Times New Roman"/>
          <w:color w:val="000000"/>
          <w:sz w:val="28"/>
          <w:szCs w:val="28"/>
        </w:rPr>
        <w:t>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482-483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356F64"/>
    <w:rsid w:val="00401B81"/>
    <w:rsid w:val="00497975"/>
    <w:rsid w:val="004A3209"/>
    <w:rsid w:val="006F6B14"/>
    <w:rsid w:val="00722646"/>
    <w:rsid w:val="0083617A"/>
    <w:rsid w:val="00A14AFD"/>
    <w:rsid w:val="00A60870"/>
    <w:rsid w:val="00AC0035"/>
    <w:rsid w:val="00AE02AE"/>
    <w:rsid w:val="00C9036A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2017-02-21T13:22:00Z</dcterms:created>
  <dcterms:modified xsi:type="dcterms:W3CDTF">2017-02-21T13:22:00Z</dcterms:modified>
</cp:coreProperties>
</file>