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E1" w:rsidRPr="00DE6674" w:rsidRDefault="00D813E1" w:rsidP="00DE667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Демографія,економіка праці,соціальна економка і політика</w:t>
      </w:r>
    </w:p>
    <w:p w:rsidR="00047E9C" w:rsidRPr="00DE6674" w:rsidRDefault="00DE6674" w:rsidP="00DE6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ТЕРИТОРІАЛЬНИЙ БРЕНДИНГ ЯК ЗАПОРУКА ЗБЕРЕЖЕННЯ І </w:t>
      </w:r>
      <w:r w:rsidR="00C660E0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</w:t>
      </w:r>
      <w:r w:rsidRPr="00DE6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ТРУДОВОГО ПОТЕНЦІАЛУ РЕГІОНУ</w:t>
      </w:r>
    </w:p>
    <w:p w:rsidR="00BD2B24" w:rsidRPr="00DE6674" w:rsidRDefault="00DE6674" w:rsidP="00DE667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674">
        <w:rPr>
          <w:rFonts w:ascii="Times New Roman" w:hAnsi="Times New Roman" w:cs="Times New Roman"/>
          <w:b/>
          <w:sz w:val="28"/>
          <w:szCs w:val="28"/>
          <w:lang w:val="uk-UA"/>
        </w:rPr>
        <w:t>ЧУХНО І.А.</w:t>
      </w:r>
    </w:p>
    <w:p w:rsidR="00DE6674" w:rsidRPr="00DE6674" w:rsidRDefault="00DE6674" w:rsidP="00DE667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E6674">
        <w:rPr>
          <w:rFonts w:ascii="Times New Roman" w:hAnsi="Times New Roman" w:cs="Times New Roman"/>
          <w:i/>
          <w:sz w:val="28"/>
          <w:szCs w:val="28"/>
          <w:lang w:val="uk-UA"/>
        </w:rPr>
        <w:t>к.держ.упр</w:t>
      </w:r>
      <w:proofErr w:type="spellEnd"/>
      <w:r w:rsidRPr="00DE6674">
        <w:rPr>
          <w:rFonts w:ascii="Times New Roman" w:hAnsi="Times New Roman" w:cs="Times New Roman"/>
          <w:i/>
          <w:sz w:val="28"/>
          <w:szCs w:val="28"/>
          <w:lang w:val="uk-UA"/>
        </w:rPr>
        <w:t>., доцент</w:t>
      </w:r>
    </w:p>
    <w:p w:rsidR="00DE6674" w:rsidRDefault="00DE6674" w:rsidP="00DE667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66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медичний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університет</w:t>
      </w:r>
    </w:p>
    <w:p w:rsidR="00DE6674" w:rsidRPr="00DE6674" w:rsidRDefault="00DE6674" w:rsidP="00DE667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DE6674" w:rsidRDefault="00C660E0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Надзвичайно великого значення в сучасних умовах при управлінні регіональним розвитком набувають поняття людського капіталу та трудового потенціалу регіону. В динамічних умовах суспільного життя та стрімкого розвитку технологій і економіки знань саме людський капітал є одним із основних факторів забезпечення конкурентоспроможності національних та регіональних економік. Трудовий потенціал регіону в сучасних умовах може стати як одним із визначальних чинників забезпечення економічного зростання регіону та його сталого розвитку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суттєвим обмеженням в досягненні цих цілей.</w:t>
      </w:r>
    </w:p>
    <w:p w:rsidR="00C660E0" w:rsidRPr="00711DB0" w:rsidRDefault="00C660E0" w:rsidP="00C6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л</w:t>
      </w:r>
      <w:r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юдський капітал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визначають як</w:t>
      </w:r>
      <w:r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сформований або розвинений у результаті інвестицій і накопичений людьми (людиною) певний запас здоров'я, знань, навичок, здібностей, мотивацій, який цілеспрямовано використовується в тій чи іншій сфері суспільного виробництва, сприяє зростанню продуктивності праці й завдяки цьому впливає на зростання доходів (заробітків) його власника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7A4A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E4C" w:rsidRDefault="00C660E0" w:rsidP="005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т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>рудови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  <w:lang w:val="uk-UA"/>
        </w:rPr>
        <w:t>ом розуміють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 інтегральн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 кількісних та якісних характеристик, здібностей і можливостей економічно активного населення, які реалізуються в межах і під впливом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економічних 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відносин. Він залежить від демографічних, професійно-кваліфікаційних, соціально-економічних факторів і складається з багатьох компонентів: здоров’я; освіта; моральність, </w:t>
      </w:r>
      <w:proofErr w:type="spellStart"/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>мотивованість</w:t>
      </w:r>
      <w:proofErr w:type="spellEnd"/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 xml:space="preserve"> і уміння працювати в колективі; творчий потенціал; активність; організованість; професіоналізм; ресурси робочого часу.</w:t>
      </w:r>
      <w:r w:rsidR="00525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E4C" w:rsidRPr="00711DB0">
        <w:rPr>
          <w:rFonts w:ascii="Times New Roman" w:hAnsi="Times New Roman" w:cs="Times New Roman"/>
          <w:sz w:val="28"/>
          <w:szCs w:val="28"/>
          <w:lang w:val="uk-UA"/>
        </w:rPr>
        <w:t>Трудовий потенціал суспільства – конкретна форма матеріалізації людського фактору, показник рівня розвитку та межі творчої активності працюючих</w:t>
      </w:r>
      <w:r w:rsidR="00525E4C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525E4C">
        <w:rPr>
          <w:rFonts w:ascii="Times New Roman" w:hAnsi="Times New Roman" w:cs="Times New Roman"/>
          <w:sz w:val="28"/>
          <w:szCs w:val="28"/>
        </w:rPr>
        <w:t>.</w:t>
      </w:r>
    </w:p>
    <w:p w:rsidR="00BD2B24" w:rsidRDefault="00BD2B24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сьогодні, в умовах глобалізації економіки, зменшення стримуючої ролі кордонів, посилення трудової міграції, для людей вкрай важливо де вони будуть жити і працювати.</w:t>
      </w:r>
      <w:r w:rsidR="00342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До факторів, що відіграють істотну роль при прийнятті такого рішення можна віднести</w:t>
      </w:r>
      <w:r w:rsidR="00342D2D">
        <w:rPr>
          <w:rFonts w:ascii="Times New Roman" w:hAnsi="Times New Roman" w:cs="Times New Roman"/>
          <w:sz w:val="28"/>
          <w:szCs w:val="28"/>
          <w:lang w:val="uk-UA"/>
        </w:rPr>
        <w:t xml:space="preserve"> рівень економічного розвитку країни та регіону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, рівень доходів в певній галузі, рівень розвитку соціальної сфери та соціальної інфраструктури, сприйняття регіону місцевими жителями, населенням власної країни та інших країн тощо.</w:t>
      </w:r>
    </w:p>
    <w:p w:rsidR="00BD2B24" w:rsidRDefault="00BD2B24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в нашій країні склалася несприятлива економічна ситуація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якої протягом всього часу існування нашої держави 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відслідковується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негативна тенденція трудової міграції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. П</w:t>
      </w:r>
      <w:r>
        <w:rPr>
          <w:rFonts w:ascii="Times New Roman" w:hAnsi="Times New Roman" w:cs="Times New Roman"/>
          <w:sz w:val="28"/>
          <w:szCs w:val="28"/>
          <w:lang w:val="uk-UA"/>
        </w:rPr>
        <w:t>ричому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здебільшого, в пошуках кращого життя, і в першу чергу, роботи, за кордон виїжджають молоді і активні люди, з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датні до продуктивної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роботи, 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інновацій тощо,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значно послаблює трудовий потенціал 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>, так і окремих регіонів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2B24" w:rsidRDefault="00BD2B24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Вкрай негативну роль для </w:t>
      </w:r>
      <w:r w:rsidR="003024BB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має тенденція, що отримала назву «відт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коли виїжджають високоосвічені, кваліфіковані та талановиті люди, що за кордоном отримують кращі пропозиції роботи з точки зору як заробітку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свого подальшого розвитку.</w:t>
      </w:r>
    </w:p>
    <w:p w:rsidR="00525E4C" w:rsidRPr="00171AE6" w:rsidRDefault="003024BB" w:rsidP="005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Вирішуватися ці проблеми мають в рамках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та регіональних політик на рівні окремих регіонів. 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 xml:space="preserve">Відзначимо, що </w:t>
      </w:r>
      <w:r w:rsidR="00286EA0">
        <w:rPr>
          <w:rFonts w:ascii="Times New Roman" w:hAnsi="Times New Roman" w:cs="Times New Roman"/>
          <w:sz w:val="28"/>
          <w:szCs w:val="28"/>
          <w:lang w:val="uk-UA"/>
        </w:rPr>
        <w:t xml:space="preserve">Т.П. </w:t>
      </w:r>
      <w:proofErr w:type="spellStart"/>
      <w:r w:rsidR="00286EA0">
        <w:rPr>
          <w:rFonts w:ascii="Times New Roman" w:hAnsi="Times New Roman" w:cs="Times New Roman"/>
          <w:sz w:val="28"/>
          <w:szCs w:val="28"/>
          <w:lang w:val="uk-UA"/>
        </w:rPr>
        <w:t>Норкіна</w:t>
      </w:r>
      <w:proofErr w:type="spellEnd"/>
      <w:r w:rsidR="00437E3C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525E4C" w:rsidRPr="00171AE6">
        <w:rPr>
          <w:rFonts w:ascii="Times New Roman" w:hAnsi="Times New Roman" w:cs="Times New Roman"/>
          <w:sz w:val="28"/>
          <w:szCs w:val="28"/>
          <w:lang w:val="uk-UA"/>
        </w:rPr>
        <w:t xml:space="preserve"> об’єктом державного управління трудовим потенціалом суспільства 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525E4C" w:rsidRPr="00171AE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>-е</w:t>
      </w:r>
      <w:r w:rsidR="00525E4C" w:rsidRPr="00171AE6">
        <w:rPr>
          <w:rFonts w:ascii="Times New Roman" w:hAnsi="Times New Roman" w:cs="Times New Roman"/>
          <w:sz w:val="28"/>
          <w:szCs w:val="28"/>
          <w:lang w:val="uk-UA"/>
        </w:rPr>
        <w:t>кономічні та організаційні відносини, що складаються в суспільстві з приводу формування, розподілу та використання ресурсів праці. Ці відносини ґрунтуються на економічних і соціальних інте</w:t>
      </w:r>
      <w:r>
        <w:rPr>
          <w:rFonts w:ascii="Times New Roman" w:hAnsi="Times New Roman" w:cs="Times New Roman"/>
          <w:sz w:val="28"/>
          <w:szCs w:val="28"/>
          <w:lang w:val="uk-UA"/>
        </w:rPr>
        <w:t>ресах людей. Конкретними проява</w:t>
      </w:r>
      <w:r w:rsidR="00525E4C" w:rsidRPr="00171AE6">
        <w:rPr>
          <w:rFonts w:ascii="Times New Roman" w:hAnsi="Times New Roman" w:cs="Times New Roman"/>
          <w:sz w:val="28"/>
          <w:szCs w:val="28"/>
          <w:lang w:val="uk-UA"/>
        </w:rPr>
        <w:t xml:space="preserve">ми можуть бути відносини з приводу: демографічної поведінки населення; ставлення людей до міграції; професійного самовизначення; професійної підготовки і підвищення рівня освіти та кваліфікації; мотивації і стимулювання трудової діяльності, охорони праці тощо </w:t>
      </w:r>
      <w:r w:rsidR="00525E4C">
        <w:rPr>
          <w:rFonts w:ascii="Times New Roman" w:hAnsi="Times New Roman" w:cs="Times New Roman"/>
          <w:sz w:val="28"/>
          <w:szCs w:val="28"/>
          <w:lang w:val="uk-UA"/>
        </w:rPr>
        <w:t>[4, с. 144]</w:t>
      </w:r>
      <w:r w:rsidR="00525E4C" w:rsidRPr="00437E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2B24" w:rsidRDefault="00BD2B24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>управлінських інструментів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може сприяти подоланню негативних міграційних процесів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>, збереженню і більш повному використанню як людського капіталу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>і трудового потенціалу на регіональному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в свідомості населення позитивного бренду регіону, що здатен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підвищити </w:t>
      </w:r>
      <w:proofErr w:type="spellStart"/>
      <w:r w:rsidR="00437E3C">
        <w:rPr>
          <w:rFonts w:ascii="Times New Roman" w:hAnsi="Times New Roman" w:cs="Times New Roman"/>
          <w:sz w:val="28"/>
          <w:szCs w:val="28"/>
          <w:lang w:val="uk-UA"/>
        </w:rPr>
        <w:t>мотивованість</w:t>
      </w:r>
      <w:proofErr w:type="spellEnd"/>
      <w:r w:rsidR="00437E3C">
        <w:rPr>
          <w:rFonts w:ascii="Times New Roman" w:hAnsi="Times New Roman" w:cs="Times New Roman"/>
          <w:sz w:val="28"/>
          <w:szCs w:val="28"/>
          <w:lang w:val="uk-UA"/>
        </w:rPr>
        <w:t xml:space="preserve"> і зацікавленість населення до роботи і життя в регіоні,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збільшити прихильність до власного регіону</w:t>
      </w:r>
      <w:r w:rsidR="00437E3C">
        <w:rPr>
          <w:rFonts w:ascii="Times New Roman" w:hAnsi="Times New Roman" w:cs="Times New Roman"/>
          <w:sz w:val="28"/>
          <w:szCs w:val="28"/>
          <w:lang w:val="uk-UA"/>
        </w:rPr>
        <w:t>, стимулювати прояв ініціативи в економічному і соціальному житті, сприяти розвитку туризму, вкладенню інвестицій в економіку регіону.</w:t>
      </w:r>
    </w:p>
    <w:p w:rsidR="00525E4C" w:rsidRPr="00366DB6" w:rsidRDefault="00525E4C" w:rsidP="005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DB6">
        <w:rPr>
          <w:rFonts w:ascii="Times New Roman" w:hAnsi="Times New Roman" w:cs="Times New Roman"/>
          <w:sz w:val="28"/>
          <w:szCs w:val="28"/>
          <w:lang w:val="uk-UA"/>
        </w:rPr>
        <w:t>Бренд регіону – комплексний образ, системне сприйняття і осмислення регіону різними зацікавленими групами громадськості, що стає важливим елементом когнітивного механізму сприйняття рішень та механізмом регулювання внутрішніх процесів, які мають місце в рамках регіональної спільності 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66DB6">
        <w:rPr>
          <w:rFonts w:ascii="Times New Roman" w:hAnsi="Times New Roman" w:cs="Times New Roman"/>
          <w:sz w:val="28"/>
          <w:szCs w:val="28"/>
          <w:lang w:val="uk-UA"/>
        </w:rPr>
        <w:t>, с. 257].</w:t>
      </w:r>
    </w:p>
    <w:p w:rsidR="00525E4C" w:rsidRPr="00522581" w:rsidRDefault="00522581" w:rsidP="005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Ведучи мову про бренд держави Н.М. </w:t>
      </w:r>
      <w:proofErr w:type="spellStart"/>
      <w:r w:rsidRPr="00522581"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відзначає, що він більше</w:t>
      </w:r>
      <w:r w:rsidR="00525E4C"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 пов’язується </w:t>
      </w:r>
      <w:r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25E4C"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з економічним рівнем її розвитку, але з ідеологічною політикою чи історичними подіями. Бренд не є статичним феноменом, проте дуже важко його змінити, а в деяких випадках простіше збудувати нові асоціації з певною державою, аніж змінити чи зруйнувати старі. </w:t>
      </w:r>
      <w:r w:rsidRPr="0052258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25E4C"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ренд є складовою </w:t>
      </w:r>
      <w:proofErr w:type="spellStart"/>
      <w:r w:rsidR="00525E4C" w:rsidRPr="00522581">
        <w:rPr>
          <w:rFonts w:ascii="Times New Roman" w:hAnsi="Times New Roman" w:cs="Times New Roman"/>
          <w:sz w:val="28"/>
          <w:szCs w:val="28"/>
          <w:lang w:val="uk-UA"/>
        </w:rPr>
        <w:t>іміджевої</w:t>
      </w:r>
      <w:proofErr w:type="spellEnd"/>
      <w:r w:rsidR="00525E4C" w:rsidRPr="00522581">
        <w:rPr>
          <w:rFonts w:ascii="Times New Roman" w:hAnsi="Times New Roman" w:cs="Times New Roman"/>
          <w:sz w:val="28"/>
          <w:szCs w:val="28"/>
          <w:lang w:val="uk-UA"/>
        </w:rPr>
        <w:t xml:space="preserve"> кампанії і власне є одним з головних факторів успішного позиціонування країни [3, с. 49].</w:t>
      </w:r>
    </w:p>
    <w:p w:rsidR="00BD2B24" w:rsidRDefault="00522581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Погоджуючись з цими тезами стосовно бренду держави зауважимо, що </w:t>
      </w:r>
      <w:r w:rsidR="00BD2B2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BD2B24">
        <w:rPr>
          <w:rFonts w:ascii="Times New Roman" w:hAnsi="Times New Roman" w:cs="Times New Roman"/>
          <w:sz w:val="28"/>
          <w:szCs w:val="28"/>
          <w:lang w:val="uk-UA"/>
        </w:rPr>
        <w:t xml:space="preserve">бренду нерозривно пов’язано з фактичною регіональною політикою, стратегією розвитку регіону та тими цілями, які в ній ставляться. </w:t>
      </w:r>
      <w:r w:rsidR="00FB399E">
        <w:rPr>
          <w:rFonts w:ascii="Times New Roman" w:hAnsi="Times New Roman" w:cs="Times New Roman"/>
          <w:sz w:val="28"/>
          <w:szCs w:val="28"/>
          <w:lang w:val="uk-UA"/>
        </w:rPr>
        <w:t>При цьому слід за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значити</w:t>
      </w:r>
      <w:r w:rsidR="00FB399E">
        <w:rPr>
          <w:rFonts w:ascii="Times New Roman" w:hAnsi="Times New Roman" w:cs="Times New Roman"/>
          <w:sz w:val="28"/>
          <w:szCs w:val="28"/>
          <w:lang w:val="uk-UA"/>
        </w:rPr>
        <w:t xml:space="preserve">, що регіон в будь-якому 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випадку матиме певний імідж, не</w:t>
      </w:r>
      <w:r w:rsidR="00FB399E">
        <w:rPr>
          <w:rFonts w:ascii="Times New Roman" w:hAnsi="Times New Roman" w:cs="Times New Roman"/>
          <w:sz w:val="28"/>
          <w:szCs w:val="28"/>
          <w:lang w:val="uk-UA"/>
        </w:rPr>
        <w:t>залежно від того чи за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B399E">
        <w:rPr>
          <w:rFonts w:ascii="Times New Roman" w:hAnsi="Times New Roman" w:cs="Times New Roman"/>
          <w:sz w:val="28"/>
          <w:szCs w:val="28"/>
          <w:lang w:val="uk-UA"/>
        </w:rPr>
        <w:t>матимуться органи держ</w:t>
      </w:r>
      <w:r w:rsidR="00733958">
        <w:rPr>
          <w:rFonts w:ascii="Times New Roman" w:hAnsi="Times New Roman" w:cs="Times New Roman"/>
          <w:sz w:val="28"/>
          <w:szCs w:val="28"/>
          <w:lang w:val="uk-UA"/>
        </w:rPr>
        <w:t xml:space="preserve">авного управління і місцевого самоврядування його формуванням, чи ні. Проте використання територіального </w:t>
      </w:r>
      <w:proofErr w:type="spellStart"/>
      <w:r w:rsidR="00733958">
        <w:rPr>
          <w:rFonts w:ascii="Times New Roman" w:hAnsi="Times New Roman" w:cs="Times New Roman"/>
          <w:sz w:val="28"/>
          <w:szCs w:val="28"/>
          <w:lang w:val="uk-UA"/>
        </w:rPr>
        <w:t>брендингу</w:t>
      </w:r>
      <w:proofErr w:type="spellEnd"/>
      <w:r w:rsidR="007339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3958">
        <w:rPr>
          <w:rFonts w:ascii="Times New Roman" w:hAnsi="Times New Roman" w:cs="Times New Roman"/>
          <w:sz w:val="28"/>
          <w:szCs w:val="28"/>
          <w:lang w:val="uk-UA"/>
        </w:rPr>
        <w:t>докладення</w:t>
      </w:r>
      <w:proofErr w:type="spellEnd"/>
      <w:r w:rsidR="0073395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зусиль для формування позитивного іміджу регіону (наприклад, як такого, що є економічно розвиненим, підтримує економічну і творчу реалізацію молоді, надає підтримку молодим сім’ям, має істотний рекреаційний потенціал тощо) може стати одним із суттєвих факторів щодо зменшення трудової міграції та збереження і найбільш ефективного використання людського капіталу і трудового потенціалу регіону. </w:t>
      </w:r>
    </w:p>
    <w:p w:rsidR="00BD2B24" w:rsidRDefault="00BD2B24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можна говорити про те, що територіальний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бути одним із інструментів органів регіональної влади</w:t>
      </w:r>
      <w:r w:rsidR="00B4691B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забезпечуватиме підтримку реалізації стратегії розвитку регіону і регіональної політики, при правильному </w:t>
      </w:r>
      <w:r w:rsidR="00B469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застосуванні їх посилюватиме і може бути одним із важливих факторів забезпечення </w:t>
      </w:r>
      <w:r w:rsidR="00FB399E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регіону на засадах сталості.</w:t>
      </w:r>
    </w:p>
    <w:p w:rsidR="00171AE6" w:rsidRDefault="00A20938" w:rsidP="00A209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711DB0" w:rsidRDefault="00711DB0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К.В. Трудовий потенціал як чинник активізації інноваційних процесів / К.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Ефективна економіка. – 2014. – № 1. – Режим доступу : </w:t>
      </w:r>
      <w:hyperlink r:id="rId4" w:history="1">
        <w:r w:rsidR="007A4ADC" w:rsidRPr="00DC67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http://www.economy.nayka.com.ua/?op=1&amp;z=2932</w:t>
        </w:r>
      </w:hyperlink>
    </w:p>
    <w:p w:rsidR="007A4ADC" w:rsidRDefault="007A4ADC" w:rsidP="007A4A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Добрынин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 А. Н.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Человеческий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капитал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транзитивной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экономике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 / А. Н.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Добрынин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 xml:space="preserve">., С. А. Дятлов. – </w:t>
      </w:r>
      <w:proofErr w:type="spellStart"/>
      <w:r w:rsidRPr="007A4ADC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7A4ADC">
        <w:rPr>
          <w:rFonts w:ascii="Times New Roman" w:hAnsi="Times New Roman" w:cs="Times New Roman"/>
          <w:sz w:val="28"/>
          <w:szCs w:val="28"/>
          <w:lang w:val="uk-UA"/>
        </w:rPr>
        <w:t>. : Наука, 1999. – 309 с.</w:t>
      </w:r>
    </w:p>
    <w:p w:rsidR="00525E4C" w:rsidRDefault="00525E4C" w:rsidP="005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Колеснцька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Територіальний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науково-методологічні підходи до визначення та формування / Н.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Колесицька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праці.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2012. – Вип. 185. Т. 197. – С. 47-50.</w:t>
      </w:r>
    </w:p>
    <w:p w:rsidR="00171AE6" w:rsidRDefault="00525E4C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1A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71AE6">
        <w:rPr>
          <w:rFonts w:ascii="Times New Roman" w:hAnsi="Times New Roman" w:cs="Times New Roman"/>
          <w:sz w:val="28"/>
          <w:szCs w:val="28"/>
          <w:lang w:val="uk-UA"/>
        </w:rPr>
        <w:t>Норкіна</w:t>
      </w:r>
      <w:proofErr w:type="spellEnd"/>
      <w:r w:rsidR="00171AE6">
        <w:rPr>
          <w:rFonts w:ascii="Times New Roman" w:hAnsi="Times New Roman" w:cs="Times New Roman"/>
          <w:sz w:val="28"/>
          <w:szCs w:val="28"/>
          <w:lang w:val="uk-UA"/>
        </w:rPr>
        <w:t xml:space="preserve"> Т.П. Проблеми управління трудовим потенціалом регіону / Т. П. </w:t>
      </w:r>
      <w:proofErr w:type="spellStart"/>
      <w:r w:rsidR="00171AE6">
        <w:rPr>
          <w:rFonts w:ascii="Times New Roman" w:hAnsi="Times New Roman" w:cs="Times New Roman"/>
          <w:sz w:val="28"/>
          <w:szCs w:val="28"/>
          <w:lang w:val="uk-UA"/>
        </w:rPr>
        <w:t>Норкіна</w:t>
      </w:r>
      <w:proofErr w:type="spellEnd"/>
      <w:r w:rsidR="00171AE6">
        <w:rPr>
          <w:rFonts w:ascii="Times New Roman" w:hAnsi="Times New Roman" w:cs="Times New Roman"/>
          <w:sz w:val="28"/>
          <w:szCs w:val="28"/>
          <w:lang w:val="uk-UA"/>
        </w:rPr>
        <w:t xml:space="preserve">, З. О. </w:t>
      </w:r>
      <w:proofErr w:type="spellStart"/>
      <w:r w:rsidR="00171AE6">
        <w:rPr>
          <w:rFonts w:ascii="Times New Roman" w:hAnsi="Times New Roman" w:cs="Times New Roman"/>
          <w:sz w:val="28"/>
          <w:szCs w:val="28"/>
          <w:lang w:val="uk-UA"/>
        </w:rPr>
        <w:t>Скарбун</w:t>
      </w:r>
      <w:proofErr w:type="spellEnd"/>
      <w:r w:rsidR="00171AE6">
        <w:rPr>
          <w:rFonts w:ascii="Times New Roman" w:hAnsi="Times New Roman" w:cs="Times New Roman"/>
          <w:sz w:val="28"/>
          <w:szCs w:val="28"/>
          <w:lang w:val="uk-UA"/>
        </w:rPr>
        <w:t xml:space="preserve">, Н. О. </w:t>
      </w:r>
      <w:proofErr w:type="spellStart"/>
      <w:r w:rsidR="00171AE6">
        <w:rPr>
          <w:rFonts w:ascii="Times New Roman" w:hAnsi="Times New Roman" w:cs="Times New Roman"/>
          <w:sz w:val="28"/>
          <w:szCs w:val="28"/>
          <w:lang w:val="uk-UA"/>
        </w:rPr>
        <w:t>Тарханова</w:t>
      </w:r>
      <w:proofErr w:type="spellEnd"/>
      <w:r w:rsidR="00171AE6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будівництва і міського господарства. – 2010. – Т. 6, № 3. – </w:t>
      </w:r>
      <w:r w:rsidR="00A20938">
        <w:rPr>
          <w:rFonts w:ascii="Times New Roman" w:hAnsi="Times New Roman" w:cs="Times New Roman"/>
          <w:sz w:val="28"/>
          <w:szCs w:val="28"/>
          <w:lang w:val="uk-UA"/>
        </w:rPr>
        <w:t>С. 141-148.</w:t>
      </w:r>
    </w:p>
    <w:p w:rsidR="00366DB6" w:rsidRDefault="00525E4C" w:rsidP="00DE66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66D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6DB6" w:rsidRPr="00366DB6">
        <w:rPr>
          <w:rFonts w:ascii="Times New Roman" w:hAnsi="Times New Roman" w:cs="Times New Roman"/>
          <w:sz w:val="28"/>
          <w:szCs w:val="28"/>
          <w:lang w:val="uk-UA"/>
        </w:rPr>
        <w:t xml:space="preserve">Тихомирова Є. </w:t>
      </w:r>
      <w:proofErr w:type="spellStart"/>
      <w:r w:rsidR="00366DB6" w:rsidRPr="00366DB6">
        <w:rPr>
          <w:rFonts w:ascii="Times New Roman" w:hAnsi="Times New Roman" w:cs="Times New Roman"/>
          <w:sz w:val="28"/>
          <w:szCs w:val="28"/>
          <w:lang w:val="uk-UA"/>
        </w:rPr>
        <w:t>Історико–культурний</w:t>
      </w:r>
      <w:proofErr w:type="spellEnd"/>
      <w:r w:rsidR="00366DB6" w:rsidRPr="00366DB6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Волинського регіону як основа формування регіонального іміджу // Слов’янський вісник. Збірник наукових праць. – №12. – Рівне, 2011.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DB6" w:rsidRPr="00366DB6">
        <w:rPr>
          <w:rFonts w:ascii="Times New Roman" w:hAnsi="Times New Roman" w:cs="Times New Roman"/>
          <w:sz w:val="28"/>
          <w:szCs w:val="28"/>
          <w:lang w:val="uk-UA"/>
        </w:rPr>
        <w:t>– С. 256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6DB6" w:rsidRPr="00366DB6">
        <w:rPr>
          <w:rFonts w:ascii="Times New Roman" w:hAnsi="Times New Roman" w:cs="Times New Roman"/>
          <w:sz w:val="28"/>
          <w:szCs w:val="28"/>
          <w:lang w:val="uk-UA"/>
        </w:rPr>
        <w:t>261</w:t>
      </w:r>
      <w:r w:rsidR="00366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5E4C" w:rsidRDefault="00525E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5E4C" w:rsidSect="00DE66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2B24"/>
    <w:rsid w:val="00047E9C"/>
    <w:rsid w:val="00171AE6"/>
    <w:rsid w:val="00286EA0"/>
    <w:rsid w:val="003024BB"/>
    <w:rsid w:val="00342D2D"/>
    <w:rsid w:val="00366DB6"/>
    <w:rsid w:val="00437E3C"/>
    <w:rsid w:val="00457338"/>
    <w:rsid w:val="00522581"/>
    <w:rsid w:val="00525E4C"/>
    <w:rsid w:val="00545B9A"/>
    <w:rsid w:val="00711DB0"/>
    <w:rsid w:val="00733958"/>
    <w:rsid w:val="007A4ADC"/>
    <w:rsid w:val="00943684"/>
    <w:rsid w:val="00A20938"/>
    <w:rsid w:val="00A52C25"/>
    <w:rsid w:val="00B4691B"/>
    <w:rsid w:val="00BD2B24"/>
    <w:rsid w:val="00C660E0"/>
    <w:rsid w:val="00D813E1"/>
    <w:rsid w:val="00DE6674"/>
    <w:rsid w:val="00F16431"/>
    <w:rsid w:val="00FB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y.nayka.com.ua/?op=1&amp;z=2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Lada</cp:lastModifiedBy>
  <cp:revision>11</cp:revision>
  <dcterms:created xsi:type="dcterms:W3CDTF">2017-01-18T06:54:00Z</dcterms:created>
  <dcterms:modified xsi:type="dcterms:W3CDTF">2017-01-18T14:39:00Z</dcterms:modified>
</cp:coreProperties>
</file>