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53" w:rsidRPr="00CC654A" w:rsidRDefault="00544453" w:rsidP="0080068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КЛИНИЧЕСКАЯ</w:t>
      </w:r>
      <w:r w:rsidRPr="00643777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 xml:space="preserve"> ХАРАКТЕРИСТИКА  ОСТРОГО</w:t>
      </w:r>
      <w:r w:rsidRPr="00643777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 xml:space="preserve"> ТОНЗИЛЛИТА</w:t>
      </w:r>
      <w:r>
        <w:rPr>
          <w:rFonts w:ascii="Times New Roman" w:hAnsi="Times New Roman"/>
          <w:sz w:val="28"/>
          <w:szCs w:val="28"/>
        </w:rPr>
        <w:t xml:space="preserve"> БАКТЕРИАЛЬНОЙ ЭТИОЛОГИИ</w:t>
      </w:r>
      <w:r w:rsidRPr="00CC654A">
        <w:rPr>
          <w:rFonts w:ascii="Times New Roman" w:hAnsi="Times New Roman"/>
          <w:sz w:val="28"/>
          <w:szCs w:val="28"/>
        </w:rPr>
        <w:t xml:space="preserve"> У ДЕТЕЙ.</w:t>
      </w:r>
    </w:p>
    <w:p w:rsidR="00544453" w:rsidRDefault="00544453" w:rsidP="0080068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Вовк Т.Г., Кузнецов С. В., Татаркина А.Н., Кипаренко А.Ю. Баталичева И. И.</w:t>
      </w:r>
      <w:r>
        <w:rPr>
          <w:rFonts w:ascii="Times New Roman" w:hAnsi="Times New Roman"/>
          <w:sz w:val="28"/>
          <w:szCs w:val="28"/>
        </w:rPr>
        <w:t>, Букий С.Н.</w:t>
      </w:r>
    </w:p>
    <w:p w:rsidR="00544453" w:rsidRDefault="00544453" w:rsidP="0080068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544453" w:rsidRPr="00800685" w:rsidRDefault="00544453" w:rsidP="0080068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детских инфекционных болезней</w:t>
      </w:r>
      <w:r w:rsidRPr="00CC654A">
        <w:rPr>
          <w:rFonts w:ascii="Times New Roman" w:hAnsi="Times New Roman"/>
          <w:sz w:val="28"/>
          <w:szCs w:val="28"/>
        </w:rPr>
        <w:br/>
        <w:t>Областная детская клиническая инфекционная больница</w:t>
      </w:r>
      <w:r>
        <w:rPr>
          <w:rFonts w:ascii="Times New Roman" w:hAnsi="Times New Roman"/>
          <w:sz w:val="28"/>
          <w:szCs w:val="28"/>
        </w:rPr>
        <w:t>, г.Харьков.</w:t>
      </w:r>
    </w:p>
    <w:p w:rsidR="00544453" w:rsidRPr="00CC654A" w:rsidRDefault="00544453" w:rsidP="0080068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Острый</w:t>
      </w:r>
      <w:r w:rsidRPr="00643777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тонзиллит (</w:t>
      </w:r>
      <w:r>
        <w:rPr>
          <w:rFonts w:ascii="Times New Roman" w:hAnsi="Times New Roman"/>
          <w:sz w:val="28"/>
          <w:szCs w:val="28"/>
        </w:rPr>
        <w:t xml:space="preserve">ОТ; </w:t>
      </w:r>
      <w:r w:rsidRPr="00CC654A">
        <w:rPr>
          <w:rFonts w:ascii="Times New Roman" w:hAnsi="Times New Roman"/>
          <w:sz w:val="28"/>
          <w:szCs w:val="28"/>
        </w:rPr>
        <w:t>ангина) является одним из наиболее расп</w:t>
      </w:r>
      <w:r>
        <w:rPr>
          <w:rFonts w:ascii="Times New Roman" w:hAnsi="Times New Roman"/>
          <w:sz w:val="28"/>
          <w:szCs w:val="28"/>
        </w:rPr>
        <w:t>ространенных заболеваний детского  возраста. Вирусная</w:t>
      </w:r>
      <w:r w:rsidRPr="00CC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этиология </w:t>
      </w:r>
      <w:r w:rsidRPr="00CC654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регистрируется чаще у детей в возрасте  до 3 лет.</w:t>
      </w:r>
      <w:r w:rsidRPr="00CC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C654A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старшего возраста в возникновении </w:t>
      </w:r>
      <w:r w:rsidRPr="00CC654A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доминирующее значение имеют бактерии.</w:t>
      </w:r>
      <w:bookmarkStart w:id="0" w:name="_GoBack"/>
      <w:bookmarkEnd w:id="0"/>
      <w:r w:rsidRPr="00CC654A">
        <w:rPr>
          <w:rFonts w:ascii="Times New Roman" w:hAnsi="Times New Roman"/>
          <w:sz w:val="28"/>
          <w:szCs w:val="28"/>
        </w:rPr>
        <w:t xml:space="preserve"> В 90-95% случаев причиной бактериальных  ОТ является бета–гемолитический стрептококк группы А, в меньшей степени – стафилококки, пневмококки, грибковая флора и др. Способ</w:t>
      </w:r>
      <w:r>
        <w:rPr>
          <w:rFonts w:ascii="Times New Roman" w:hAnsi="Times New Roman"/>
          <w:sz w:val="28"/>
          <w:szCs w:val="28"/>
        </w:rPr>
        <w:t>ствуют развитию ОТ и ряд негатив</w:t>
      </w:r>
      <w:r w:rsidRPr="00CC654A">
        <w:rPr>
          <w:rFonts w:ascii="Times New Roman" w:hAnsi="Times New Roman"/>
          <w:sz w:val="28"/>
          <w:szCs w:val="28"/>
        </w:rPr>
        <w:t>ных факторов – плохая экология, нерациональное питание, переутомление, стрессовые ситуации, переохлаждение. Все эти факторы наносят серьезный стресс иммунной системе и</w:t>
      </w:r>
      <w:r>
        <w:rPr>
          <w:rFonts w:ascii="Times New Roman" w:hAnsi="Times New Roman"/>
          <w:sz w:val="28"/>
          <w:szCs w:val="28"/>
        </w:rPr>
        <w:t xml:space="preserve"> как следствие -</w:t>
      </w:r>
      <w:r w:rsidRPr="00CC654A">
        <w:rPr>
          <w:rFonts w:ascii="Times New Roman" w:hAnsi="Times New Roman"/>
          <w:sz w:val="28"/>
          <w:szCs w:val="28"/>
        </w:rPr>
        <w:t xml:space="preserve"> провоцируют размножение патогенных микроорганизмов в ткани миндалин. Вы</w:t>
      </w:r>
      <w:r>
        <w:rPr>
          <w:rFonts w:ascii="Times New Roman" w:hAnsi="Times New Roman"/>
          <w:sz w:val="28"/>
          <w:szCs w:val="28"/>
        </w:rPr>
        <w:t>сокий уровень заболеваемости ОТ</w:t>
      </w:r>
      <w:r w:rsidRPr="00CC654A">
        <w:rPr>
          <w:rFonts w:ascii="Times New Roman" w:hAnsi="Times New Roman"/>
          <w:sz w:val="28"/>
          <w:szCs w:val="28"/>
        </w:rPr>
        <w:t>, поз</w:t>
      </w:r>
      <w:r>
        <w:rPr>
          <w:rFonts w:ascii="Times New Roman" w:hAnsi="Times New Roman"/>
          <w:sz w:val="28"/>
          <w:szCs w:val="28"/>
        </w:rPr>
        <w:t>д</w:t>
      </w:r>
      <w:r w:rsidRPr="00CC654A">
        <w:rPr>
          <w:rFonts w:ascii="Times New Roman" w:hAnsi="Times New Roman"/>
          <w:sz w:val="28"/>
          <w:szCs w:val="28"/>
        </w:rPr>
        <w:t xml:space="preserve">няя диагностика,  запоздалое или неадекватное лечение, при слабом иммунитете, </w:t>
      </w:r>
      <w:r>
        <w:rPr>
          <w:rFonts w:ascii="Times New Roman" w:hAnsi="Times New Roman"/>
          <w:sz w:val="28"/>
          <w:szCs w:val="28"/>
        </w:rPr>
        <w:t xml:space="preserve">могут стать пусковым механизмом </w:t>
      </w:r>
      <w:r w:rsidRPr="00CC654A">
        <w:rPr>
          <w:rFonts w:ascii="Times New Roman" w:hAnsi="Times New Roman"/>
          <w:sz w:val="28"/>
          <w:szCs w:val="28"/>
        </w:rPr>
        <w:t>развития системных заболеваний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54A">
        <w:rPr>
          <w:rFonts w:ascii="Times New Roman" w:hAnsi="Times New Roman"/>
          <w:sz w:val="28"/>
          <w:szCs w:val="28"/>
        </w:rPr>
        <w:t>Все выше изложенное подчеркивает актуальность и необходимость  дальнейшего изучения ОТ у детей.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Цель работы: изучить клинические проявления ОТ</w:t>
      </w:r>
      <w:r w:rsidRPr="00643777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бактериальной этиологии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544453" w:rsidRDefault="00544453" w:rsidP="0075098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Материалы и методы. Проведен ретроспективный анализ  147 историй болезни детей в возрасте  одного года - 16 лет, больных </w:t>
      </w:r>
      <w:r>
        <w:rPr>
          <w:rFonts w:ascii="Times New Roman" w:hAnsi="Times New Roman"/>
          <w:sz w:val="28"/>
          <w:szCs w:val="28"/>
        </w:rPr>
        <w:t>ОТ</w:t>
      </w:r>
      <w:r w:rsidRPr="00CC654A">
        <w:rPr>
          <w:rFonts w:ascii="Times New Roman" w:hAnsi="Times New Roman"/>
          <w:sz w:val="28"/>
          <w:szCs w:val="28"/>
        </w:rPr>
        <w:t>.  Диагноз устанавливался на основании клинико-анамнестических, эпидемиологических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 xml:space="preserve">результатов современных лабораторных и инструментальных методов исследований. </w:t>
      </w:r>
    </w:p>
    <w:p w:rsidR="00544453" w:rsidRPr="00BE7ECB" w:rsidRDefault="00544453" w:rsidP="0075098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C654A">
        <w:rPr>
          <w:rFonts w:ascii="Times New Roman" w:hAnsi="Times New Roman"/>
          <w:sz w:val="28"/>
          <w:szCs w:val="28"/>
        </w:rPr>
        <w:t xml:space="preserve">Наиболее частым этиологическим возбудителем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 xml:space="preserve">был  Str. Pyogenes–  86% случаев,  S. aureus - 7% , ассоциация Str. </w:t>
      </w:r>
      <w:r w:rsidRPr="00643777">
        <w:rPr>
          <w:rFonts w:ascii="Times New Roman" w:hAnsi="Times New Roman"/>
          <w:sz w:val="28"/>
          <w:szCs w:val="28"/>
          <w:lang w:val="en-US"/>
        </w:rPr>
        <w:t>Pyogenes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643777">
        <w:rPr>
          <w:rFonts w:ascii="Times New Roman" w:hAnsi="Times New Roman"/>
          <w:sz w:val="28"/>
          <w:szCs w:val="28"/>
          <w:lang w:val="en-US"/>
        </w:rPr>
        <w:t>S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43777">
        <w:rPr>
          <w:rFonts w:ascii="Times New Roman" w:hAnsi="Times New Roman"/>
          <w:sz w:val="28"/>
          <w:szCs w:val="28"/>
          <w:lang w:val="en-US"/>
        </w:rPr>
        <w:t>aureus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- 4%, </w:t>
      </w:r>
      <w:r w:rsidRPr="00CC654A">
        <w:rPr>
          <w:rFonts w:ascii="Times New Roman" w:hAnsi="Times New Roman"/>
          <w:sz w:val="28"/>
          <w:szCs w:val="28"/>
        </w:rPr>
        <w:t>грибы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рода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3777">
        <w:rPr>
          <w:rFonts w:ascii="Times New Roman" w:hAnsi="Times New Roman"/>
          <w:sz w:val="28"/>
          <w:szCs w:val="28"/>
          <w:lang w:val="en-US"/>
        </w:rPr>
        <w:t>Candida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- 2%  </w:t>
      </w:r>
      <w:r w:rsidRPr="00CC654A">
        <w:rPr>
          <w:rFonts w:ascii="Times New Roman" w:hAnsi="Times New Roman"/>
          <w:sz w:val="28"/>
          <w:szCs w:val="28"/>
        </w:rPr>
        <w:t>и</w:t>
      </w:r>
      <w:r w:rsidRPr="00BE7ECB">
        <w:rPr>
          <w:rFonts w:ascii="Times New Roman" w:hAnsi="Times New Roman"/>
          <w:sz w:val="28"/>
          <w:szCs w:val="28"/>
          <w:lang w:val="en-US"/>
        </w:rPr>
        <w:t xml:space="preserve">   1% </w:t>
      </w:r>
      <w:r w:rsidRPr="00643777">
        <w:rPr>
          <w:rFonts w:ascii="Times New Roman" w:hAnsi="Times New Roman"/>
          <w:sz w:val="28"/>
          <w:szCs w:val="28"/>
          <w:lang w:val="en-US"/>
        </w:rPr>
        <w:t>- sp. Vensenti b   S. Viridans</w:t>
      </w:r>
      <w:r w:rsidRPr="00BE7ECB">
        <w:rPr>
          <w:rFonts w:ascii="Times New Roman" w:hAnsi="Times New Roman"/>
          <w:sz w:val="28"/>
          <w:szCs w:val="28"/>
          <w:lang w:val="en-US"/>
        </w:rPr>
        <w:t>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Результаты и обсуждение. Значительную часть больных-103(70%)   составили дети дошкольного и раннего школьного возраста. У  39,1% детей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>развил</w:t>
      </w:r>
      <w:r>
        <w:rPr>
          <w:rFonts w:ascii="Times New Roman" w:hAnsi="Times New Roman"/>
          <w:sz w:val="28"/>
          <w:szCs w:val="28"/>
        </w:rPr>
        <w:t>ся</w:t>
      </w:r>
      <w:r w:rsidRPr="00CC654A">
        <w:rPr>
          <w:rFonts w:ascii="Times New Roman" w:hAnsi="Times New Roman"/>
          <w:sz w:val="28"/>
          <w:szCs w:val="28"/>
        </w:rPr>
        <w:t xml:space="preserve"> в возрасте 1–4 лет.  Жители города Харькова составили – 117(79,6%), сельские – 30( 20,4%). 75(51,0%)  больных пос</w:t>
      </w:r>
      <w:r>
        <w:rPr>
          <w:rFonts w:ascii="Times New Roman" w:hAnsi="Times New Roman"/>
          <w:sz w:val="28"/>
          <w:szCs w:val="28"/>
        </w:rPr>
        <w:t>тупили в стационар на 1</w:t>
      </w:r>
      <w:r w:rsidRPr="00CC654A">
        <w:rPr>
          <w:rFonts w:ascii="Times New Roman" w:hAnsi="Times New Roman"/>
          <w:sz w:val="28"/>
          <w:szCs w:val="28"/>
        </w:rPr>
        <w:t>–2 сутки заболевания, 70(47,6%) - на 3-4 сутки, остальные – на 5 - 6 сутки.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У всех детей заболевание начиналось остро с повышения температуры тела до 38 - 40▫С, озноба, головной боли и болей в горле. Температура тела у 66(44,9%) пациентов была субфебрильно</w:t>
      </w:r>
      <w:r>
        <w:rPr>
          <w:rFonts w:ascii="Times New Roman" w:hAnsi="Times New Roman"/>
          <w:sz w:val="28"/>
          <w:szCs w:val="28"/>
        </w:rPr>
        <w:t>й</w:t>
      </w:r>
      <w:r w:rsidRPr="00CC654A">
        <w:rPr>
          <w:rFonts w:ascii="Times New Roman" w:hAnsi="Times New Roman"/>
          <w:sz w:val="28"/>
          <w:szCs w:val="28"/>
        </w:rPr>
        <w:t>, у 47(32,0%)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– фебрильно</w:t>
      </w:r>
      <w:r>
        <w:rPr>
          <w:rFonts w:ascii="Times New Roman" w:hAnsi="Times New Roman"/>
          <w:sz w:val="28"/>
          <w:szCs w:val="28"/>
        </w:rPr>
        <w:t>й</w:t>
      </w:r>
      <w:r w:rsidRPr="00CC654A">
        <w:rPr>
          <w:rFonts w:ascii="Times New Roman" w:hAnsi="Times New Roman"/>
          <w:sz w:val="28"/>
          <w:szCs w:val="28"/>
        </w:rPr>
        <w:t xml:space="preserve"> и у 34(23,1%) – высоко</w:t>
      </w:r>
      <w:r>
        <w:rPr>
          <w:rFonts w:ascii="Times New Roman" w:hAnsi="Times New Roman"/>
          <w:sz w:val="28"/>
          <w:szCs w:val="28"/>
        </w:rPr>
        <w:t>й</w:t>
      </w:r>
      <w:r w:rsidRPr="00CC654A">
        <w:rPr>
          <w:rFonts w:ascii="Times New Roman" w:hAnsi="Times New Roman"/>
          <w:sz w:val="28"/>
          <w:szCs w:val="28"/>
        </w:rPr>
        <w:t xml:space="preserve">. Увеличение,  болезненность и плотность регионарных лимфоузлов регистрировалось у 86%(58,5%) детей. </w:t>
      </w:r>
      <w:r>
        <w:rPr>
          <w:rFonts w:ascii="Times New Roman" w:hAnsi="Times New Roman"/>
          <w:sz w:val="28"/>
          <w:szCs w:val="28"/>
        </w:rPr>
        <w:t>У</w:t>
      </w:r>
      <w:r w:rsidRPr="00CC654A">
        <w:rPr>
          <w:rFonts w:ascii="Times New Roman" w:hAnsi="Times New Roman"/>
          <w:sz w:val="28"/>
          <w:szCs w:val="28"/>
        </w:rPr>
        <w:t xml:space="preserve"> всех больных  </w:t>
      </w:r>
      <w:r>
        <w:rPr>
          <w:rFonts w:ascii="Times New Roman" w:hAnsi="Times New Roman"/>
          <w:sz w:val="28"/>
          <w:szCs w:val="28"/>
        </w:rPr>
        <w:t>о</w:t>
      </w:r>
      <w:r w:rsidRPr="00CC654A">
        <w:rPr>
          <w:rFonts w:ascii="Times New Roman" w:hAnsi="Times New Roman"/>
          <w:sz w:val="28"/>
          <w:szCs w:val="28"/>
        </w:rPr>
        <w:t>тмечалась яркая, разлитая гиперемия слизистой оболочки зева, увеличение и гипертрофия миндалин. У 111(75,5%)</w:t>
      </w:r>
      <w:r w:rsidRPr="00B66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пациентов </w:t>
      </w:r>
      <w:r w:rsidRPr="00CC654A">
        <w:rPr>
          <w:rFonts w:ascii="Times New Roman" w:hAnsi="Times New Roman"/>
          <w:sz w:val="28"/>
          <w:szCs w:val="28"/>
        </w:rPr>
        <w:t>ОТ прояв</w:t>
      </w:r>
      <w:r>
        <w:rPr>
          <w:rFonts w:ascii="Times New Roman" w:hAnsi="Times New Roman"/>
          <w:sz w:val="28"/>
          <w:szCs w:val="28"/>
        </w:rPr>
        <w:t>и</w:t>
      </w:r>
      <w:r w:rsidRPr="00CC654A">
        <w:rPr>
          <w:rFonts w:ascii="Times New Roman" w:hAnsi="Times New Roman"/>
          <w:sz w:val="28"/>
          <w:szCs w:val="28"/>
        </w:rPr>
        <w:t>лся в форме лакунарн</w:t>
      </w:r>
      <w:r>
        <w:rPr>
          <w:rFonts w:ascii="Times New Roman" w:hAnsi="Times New Roman"/>
          <w:sz w:val="28"/>
          <w:szCs w:val="28"/>
        </w:rPr>
        <w:t>ой</w:t>
      </w:r>
      <w:r w:rsidRPr="00CC654A">
        <w:rPr>
          <w:rFonts w:ascii="Times New Roman" w:hAnsi="Times New Roman"/>
          <w:sz w:val="28"/>
          <w:szCs w:val="28"/>
        </w:rPr>
        <w:t xml:space="preserve"> ангин</w:t>
      </w:r>
      <w:r>
        <w:rPr>
          <w:rFonts w:ascii="Times New Roman" w:hAnsi="Times New Roman"/>
          <w:sz w:val="28"/>
          <w:szCs w:val="28"/>
        </w:rPr>
        <w:t xml:space="preserve">ы.  Налеты были </w:t>
      </w:r>
      <w:r w:rsidRPr="00CC654A">
        <w:rPr>
          <w:rFonts w:ascii="Times New Roman" w:hAnsi="Times New Roman"/>
          <w:sz w:val="28"/>
          <w:szCs w:val="28"/>
        </w:rPr>
        <w:t>расположены в лакунах,</w:t>
      </w:r>
      <w:r>
        <w:rPr>
          <w:rFonts w:ascii="Times New Roman" w:hAnsi="Times New Roman"/>
          <w:sz w:val="28"/>
          <w:szCs w:val="28"/>
        </w:rPr>
        <w:t xml:space="preserve"> бело-желтого цвета,</w:t>
      </w:r>
      <w:r w:rsidRPr="00CC654A">
        <w:rPr>
          <w:rFonts w:ascii="Times New Roman" w:hAnsi="Times New Roman"/>
          <w:sz w:val="28"/>
          <w:szCs w:val="28"/>
        </w:rPr>
        <w:t xml:space="preserve"> легко снимались шпателем и растирались между предметными стеклами. Отека мягких тканей зева не отмечалось. ОТ в форме фолликулярной ангины </w:t>
      </w:r>
      <w:r>
        <w:rPr>
          <w:rFonts w:ascii="Times New Roman" w:hAnsi="Times New Roman"/>
          <w:sz w:val="28"/>
          <w:szCs w:val="28"/>
        </w:rPr>
        <w:t xml:space="preserve">отмечался </w:t>
      </w:r>
      <w:r w:rsidRPr="00CC654A">
        <w:rPr>
          <w:rFonts w:ascii="Times New Roman" w:hAnsi="Times New Roman"/>
          <w:sz w:val="28"/>
          <w:szCs w:val="28"/>
        </w:rPr>
        <w:t xml:space="preserve">у 30(20,4%) детей. </w:t>
      </w:r>
      <w:r>
        <w:rPr>
          <w:rFonts w:ascii="Times New Roman" w:hAnsi="Times New Roman"/>
          <w:sz w:val="28"/>
          <w:szCs w:val="28"/>
        </w:rPr>
        <w:t>И</w:t>
      </w:r>
      <w:r w:rsidRPr="00CC654A">
        <w:rPr>
          <w:rFonts w:ascii="Times New Roman" w:hAnsi="Times New Roman"/>
          <w:sz w:val="28"/>
          <w:szCs w:val="28"/>
        </w:rPr>
        <w:t>зменения ткани миндалин представляли собой белесовато</w:t>
      </w:r>
      <w:r>
        <w:rPr>
          <w:rFonts w:ascii="Times New Roman" w:hAnsi="Times New Roman"/>
          <w:sz w:val="28"/>
          <w:szCs w:val="28"/>
        </w:rPr>
        <w:t xml:space="preserve">- желтого цвета </w:t>
      </w:r>
      <w:r w:rsidRPr="00CC654A">
        <w:rPr>
          <w:rFonts w:ascii="Times New Roman" w:hAnsi="Times New Roman"/>
          <w:sz w:val="28"/>
          <w:szCs w:val="28"/>
        </w:rPr>
        <w:t>фолликулы, размером 2-</w:t>
      </w:r>
      <w:smartTag w:uri="urn:schemas-microsoft-com:office:smarttags" w:element="metricconverter">
        <w:smartTagPr>
          <w:attr w:name="ProductID" w:val="3 мм"/>
        </w:smartTagPr>
        <w:r w:rsidRPr="00CC654A">
          <w:rPr>
            <w:rFonts w:ascii="Times New Roman" w:hAnsi="Times New Roman"/>
            <w:sz w:val="28"/>
            <w:szCs w:val="28"/>
          </w:rPr>
          <w:t>3 мм</w:t>
        </w:r>
      </w:smartTag>
      <w:r w:rsidRPr="00CC654A">
        <w:rPr>
          <w:rFonts w:ascii="Times New Roman" w:hAnsi="Times New Roman"/>
          <w:sz w:val="28"/>
          <w:szCs w:val="28"/>
        </w:rPr>
        <w:t xml:space="preserve"> в диаметре, несколько возвышающиеся над поверхностью ткани миндалины, но четко просвечивающиеся под слизистой миндалины, 6(4,1%) детей перенесли гнойно-некротическую ангину.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>Больные  поступали в стационар, преимущественно, в состоянии средней тяжести. У 19(12,9%) детей, старше 14 лет, диагностирована тяжелая форма заболевания, что</w:t>
      </w:r>
      <w:r>
        <w:rPr>
          <w:rFonts w:ascii="Times New Roman" w:hAnsi="Times New Roman"/>
          <w:sz w:val="28"/>
          <w:szCs w:val="28"/>
        </w:rPr>
        <w:t xml:space="preserve">, возможно, </w:t>
      </w:r>
      <w:r w:rsidRPr="00CC654A">
        <w:rPr>
          <w:rFonts w:ascii="Times New Roman" w:hAnsi="Times New Roman"/>
          <w:sz w:val="28"/>
          <w:szCs w:val="28"/>
        </w:rPr>
        <w:t>было связано с этиологическим фактором (ассоциация стрептококка и стафилококка), поздним поступлением больных в стационар, неадекватно</w:t>
      </w:r>
      <w:r>
        <w:rPr>
          <w:rFonts w:ascii="Times New Roman" w:hAnsi="Times New Roman"/>
          <w:sz w:val="28"/>
          <w:szCs w:val="28"/>
        </w:rPr>
        <w:t>стью антибактериальной терапии</w:t>
      </w:r>
      <w:r w:rsidRPr="00CC654A">
        <w:rPr>
          <w:rFonts w:ascii="Times New Roman" w:hAnsi="Times New Roman"/>
          <w:sz w:val="28"/>
          <w:szCs w:val="28"/>
        </w:rPr>
        <w:t>, проводимой амбулаторно, а также с особенностями иммун</w:t>
      </w:r>
      <w:r>
        <w:rPr>
          <w:rFonts w:ascii="Times New Roman" w:hAnsi="Times New Roman"/>
          <w:sz w:val="28"/>
          <w:szCs w:val="28"/>
        </w:rPr>
        <w:t>н</w:t>
      </w:r>
      <w:r w:rsidRPr="00CC654A">
        <w:rPr>
          <w:rFonts w:ascii="Times New Roman" w:hAnsi="Times New Roman"/>
          <w:sz w:val="28"/>
          <w:szCs w:val="28"/>
        </w:rPr>
        <w:t xml:space="preserve">ой реактивности в подростковом возрасте.  При этом в клиническом анализе крови отсутствовало адекватное повышение количества нейтрофильных гранулоцитов. У остальных больных отмечался выраженный лейкоцитоз до15×10 9/л с нейтрофильным  сдвигом формулы влево, СОЭ -20-25 мм/час.  У 11,2% пациентов дошкольного возраста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>сочетался с поражением дыхательных путей в виде ларинготрахеита, бронхита или пневмонии, что</w:t>
      </w:r>
      <w:r>
        <w:rPr>
          <w:rFonts w:ascii="Times New Roman" w:hAnsi="Times New Roman"/>
          <w:sz w:val="28"/>
          <w:szCs w:val="28"/>
        </w:rPr>
        <w:t>, по-видимому,</w:t>
      </w:r>
      <w:r w:rsidRPr="00CC654A">
        <w:rPr>
          <w:rFonts w:ascii="Times New Roman" w:hAnsi="Times New Roman"/>
          <w:sz w:val="28"/>
          <w:szCs w:val="28"/>
        </w:rPr>
        <w:t xml:space="preserve"> связано с  нарушением барьерной функции эпителия дыхательных путей</w:t>
      </w:r>
      <w:r>
        <w:rPr>
          <w:rFonts w:ascii="Times New Roman" w:hAnsi="Times New Roman"/>
          <w:sz w:val="28"/>
          <w:szCs w:val="28"/>
        </w:rPr>
        <w:t>, недостаточной</w:t>
      </w:r>
      <w:r w:rsidRPr="00CC654A">
        <w:rPr>
          <w:rFonts w:ascii="Times New Roman" w:hAnsi="Times New Roman"/>
          <w:sz w:val="28"/>
          <w:szCs w:val="28"/>
        </w:rPr>
        <w:t xml:space="preserve"> выработкой секреторного иммуноглобулина А, увеличением прослойки детей с</w:t>
      </w:r>
      <w:r>
        <w:rPr>
          <w:rFonts w:ascii="Times New Roman" w:hAnsi="Times New Roman"/>
          <w:sz w:val="28"/>
          <w:szCs w:val="28"/>
        </w:rPr>
        <w:t>о</w:t>
      </w:r>
      <w:r w:rsidRPr="00CC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сниженным иммунным ответом</w:t>
      </w:r>
      <w:r w:rsidRPr="00CC654A">
        <w:rPr>
          <w:rFonts w:ascii="Times New Roman" w:hAnsi="Times New Roman"/>
          <w:sz w:val="28"/>
          <w:szCs w:val="28"/>
        </w:rPr>
        <w:t xml:space="preserve"> в силу воздействия различных экзогенных и эндогенных факторов.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Лечение больных проводилось с учетом тяжести заболевания. Соблюдались режим и диета. Антибиотики назначалась согласно утвержденных протоколов лечения, результатов чувствительности микроорганизмов к антибиотикам, а также с учетом проводимой накануне терапии амбулаторно.  При стрептококковой этиологии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>применяли пенициллины, цефалоспорины 2 и 3 поколения, при стафилококковой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и микробной ассоциации</w:t>
      </w:r>
      <w:r>
        <w:rPr>
          <w:rFonts w:ascii="Times New Roman" w:hAnsi="Times New Roman"/>
          <w:sz w:val="28"/>
          <w:szCs w:val="28"/>
        </w:rPr>
        <w:t xml:space="preserve"> – макролиды</w:t>
      </w:r>
      <w:r w:rsidRPr="00CC654A">
        <w:rPr>
          <w:rFonts w:ascii="Times New Roman" w:hAnsi="Times New Roman"/>
          <w:sz w:val="28"/>
          <w:szCs w:val="28"/>
        </w:rPr>
        <w:t>, при ассоциации</w:t>
      </w:r>
      <w:r>
        <w:rPr>
          <w:rFonts w:ascii="Times New Roman" w:hAnsi="Times New Roman"/>
          <w:sz w:val="28"/>
          <w:szCs w:val="28"/>
        </w:rPr>
        <w:t xml:space="preserve"> бактерий </w:t>
      </w:r>
      <w:r w:rsidRPr="00CC654A">
        <w:rPr>
          <w:rFonts w:ascii="Times New Roman" w:hAnsi="Times New Roman"/>
          <w:sz w:val="28"/>
          <w:szCs w:val="28"/>
        </w:rPr>
        <w:t xml:space="preserve"> с грибами рода Candida в комплексную терапию включали флуконазо</w:t>
      </w:r>
      <w:r>
        <w:rPr>
          <w:rFonts w:ascii="Times New Roman" w:hAnsi="Times New Roman"/>
          <w:sz w:val="28"/>
          <w:szCs w:val="28"/>
        </w:rPr>
        <w:t>л. Кроме того, применяли местные а</w:t>
      </w:r>
      <w:r w:rsidRPr="00CC654A">
        <w:rPr>
          <w:rFonts w:ascii="Times New Roman" w:hAnsi="Times New Roman"/>
          <w:sz w:val="28"/>
          <w:szCs w:val="28"/>
        </w:rPr>
        <w:t>нтисептики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для орошения зева, нестероидные пр</w:t>
      </w:r>
      <w:r>
        <w:rPr>
          <w:rFonts w:ascii="Times New Roman" w:hAnsi="Times New Roman"/>
          <w:sz w:val="28"/>
          <w:szCs w:val="28"/>
        </w:rPr>
        <w:t>о</w:t>
      </w:r>
      <w:r w:rsidRPr="00CC654A">
        <w:rPr>
          <w:rFonts w:ascii="Times New Roman" w:hAnsi="Times New Roman"/>
          <w:sz w:val="28"/>
          <w:szCs w:val="28"/>
        </w:rPr>
        <w:t>тивовоспалительные средства, а также антигистаминные препараты, пробиотики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54A">
        <w:rPr>
          <w:rFonts w:ascii="Times New Roman" w:hAnsi="Times New Roman"/>
          <w:sz w:val="28"/>
          <w:szCs w:val="28"/>
        </w:rPr>
        <w:t xml:space="preserve">Почти у  всех больных  заболевание </w:t>
      </w:r>
      <w:r>
        <w:rPr>
          <w:rFonts w:ascii="Times New Roman" w:hAnsi="Times New Roman"/>
          <w:sz w:val="28"/>
          <w:szCs w:val="28"/>
        </w:rPr>
        <w:t>заканчивалось б</w:t>
      </w:r>
      <w:r w:rsidRPr="00CC654A">
        <w:rPr>
          <w:rFonts w:ascii="Times New Roman" w:hAnsi="Times New Roman"/>
          <w:sz w:val="28"/>
          <w:szCs w:val="28"/>
        </w:rPr>
        <w:t>лагоприятн</w:t>
      </w:r>
      <w:r>
        <w:rPr>
          <w:rFonts w:ascii="Times New Roman" w:hAnsi="Times New Roman"/>
          <w:sz w:val="28"/>
          <w:szCs w:val="28"/>
        </w:rPr>
        <w:t>о – полным клиническим выздоровлением</w:t>
      </w:r>
      <w:r w:rsidRPr="00CC654A">
        <w:rPr>
          <w:rFonts w:ascii="Times New Roman" w:hAnsi="Times New Roman"/>
          <w:sz w:val="28"/>
          <w:szCs w:val="28"/>
        </w:rPr>
        <w:t>, среднее пребывание на койке – 8,9 дней, лишь у двух больных</w:t>
      </w:r>
      <w:r>
        <w:rPr>
          <w:rFonts w:ascii="Times New Roman" w:hAnsi="Times New Roman"/>
          <w:sz w:val="28"/>
          <w:szCs w:val="28"/>
        </w:rPr>
        <w:t xml:space="preserve"> впоследствии </w:t>
      </w:r>
      <w:r w:rsidRPr="00CC654A">
        <w:rPr>
          <w:rFonts w:ascii="Times New Roman" w:hAnsi="Times New Roman"/>
          <w:sz w:val="28"/>
          <w:szCs w:val="28"/>
        </w:rPr>
        <w:t xml:space="preserve">диагностирован острый пиелонефрит.  После </w:t>
      </w:r>
      <w:r>
        <w:rPr>
          <w:rFonts w:ascii="Times New Roman" w:hAnsi="Times New Roman"/>
          <w:sz w:val="28"/>
          <w:szCs w:val="28"/>
        </w:rPr>
        <w:t xml:space="preserve">купирования </w:t>
      </w:r>
      <w:r w:rsidRPr="00CC654A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мптомов</w:t>
      </w:r>
      <w:r w:rsidRPr="00CC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последни</w:t>
      </w:r>
      <w:r w:rsidRPr="00CC654A">
        <w:rPr>
          <w:rFonts w:ascii="Times New Roman" w:hAnsi="Times New Roman"/>
          <w:sz w:val="28"/>
          <w:szCs w:val="28"/>
        </w:rPr>
        <w:t>е были переведены в профильное отделение.</w:t>
      </w:r>
    </w:p>
    <w:p w:rsidR="00544453" w:rsidRPr="00CC654A" w:rsidRDefault="00544453" w:rsidP="00CC654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Таким образом, клинические проявления </w:t>
      </w:r>
      <w:r>
        <w:rPr>
          <w:rFonts w:ascii="Times New Roman" w:hAnsi="Times New Roman"/>
          <w:sz w:val="28"/>
          <w:szCs w:val="28"/>
        </w:rPr>
        <w:t>ОТ</w:t>
      </w:r>
      <w:r w:rsidRPr="00CC654A">
        <w:rPr>
          <w:rFonts w:ascii="Times New Roman" w:hAnsi="Times New Roman"/>
          <w:sz w:val="28"/>
          <w:szCs w:val="28"/>
        </w:rPr>
        <w:t xml:space="preserve"> на современном этапе характеризуются симптомами интоксикации, температурной реакцией организма больного, изменениями ткани миндалин, чаще в виде лакунарной ангины. Согласно наших наблюдений, в большем проценте случаев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>обусловлены стрептококком или его ассоциаци</w:t>
      </w:r>
      <w:r>
        <w:rPr>
          <w:rFonts w:ascii="Times New Roman" w:hAnsi="Times New Roman"/>
          <w:sz w:val="28"/>
          <w:szCs w:val="28"/>
        </w:rPr>
        <w:t>ей</w:t>
      </w:r>
      <w:r w:rsidRPr="00CC654A">
        <w:rPr>
          <w:rFonts w:ascii="Times New Roman" w:hAnsi="Times New Roman"/>
          <w:sz w:val="28"/>
          <w:szCs w:val="28"/>
        </w:rPr>
        <w:t xml:space="preserve"> со стафилококком.</w:t>
      </w:r>
    </w:p>
    <w:p w:rsidR="00544453" w:rsidRPr="00CC654A" w:rsidRDefault="00544453" w:rsidP="00CC6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Лечение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654A">
        <w:rPr>
          <w:rFonts w:ascii="Times New Roman" w:hAnsi="Times New Roman"/>
          <w:sz w:val="28"/>
          <w:szCs w:val="28"/>
        </w:rPr>
        <w:t>не требует введения новых лекарственных средств и должно проводиться  согласно известным протоколам.</w:t>
      </w:r>
    </w:p>
    <w:p w:rsidR="00544453" w:rsidRPr="00CC654A" w:rsidRDefault="00544453" w:rsidP="00CC6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4453" w:rsidRPr="00CC654A" w:rsidRDefault="00544453" w:rsidP="00CC6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4453" w:rsidRPr="00CC654A" w:rsidRDefault="00544453" w:rsidP="00CC6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4453" w:rsidRPr="00CC654A" w:rsidRDefault="00544453" w:rsidP="00CC6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44453" w:rsidRPr="00CC654A" w:rsidSect="00800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FE0"/>
    <w:multiLevelType w:val="hybridMultilevel"/>
    <w:tmpl w:val="F4A4F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C48"/>
    <w:rsid w:val="000534DE"/>
    <w:rsid w:val="00121250"/>
    <w:rsid w:val="00262DC6"/>
    <w:rsid w:val="002C7810"/>
    <w:rsid w:val="00544453"/>
    <w:rsid w:val="005445E1"/>
    <w:rsid w:val="005545A4"/>
    <w:rsid w:val="005E0ED3"/>
    <w:rsid w:val="0064341C"/>
    <w:rsid w:val="00643777"/>
    <w:rsid w:val="00694FA1"/>
    <w:rsid w:val="0075098D"/>
    <w:rsid w:val="00800685"/>
    <w:rsid w:val="00834217"/>
    <w:rsid w:val="008536A8"/>
    <w:rsid w:val="00976E41"/>
    <w:rsid w:val="00990C48"/>
    <w:rsid w:val="00995CE2"/>
    <w:rsid w:val="009C7D8D"/>
    <w:rsid w:val="009F291D"/>
    <w:rsid w:val="00A43F81"/>
    <w:rsid w:val="00A717AD"/>
    <w:rsid w:val="00A96A34"/>
    <w:rsid w:val="00B663ED"/>
    <w:rsid w:val="00B93160"/>
    <w:rsid w:val="00BB4DE9"/>
    <w:rsid w:val="00BC3CFF"/>
    <w:rsid w:val="00BE7ECB"/>
    <w:rsid w:val="00C34D62"/>
    <w:rsid w:val="00C475D6"/>
    <w:rsid w:val="00C659C0"/>
    <w:rsid w:val="00CC654A"/>
    <w:rsid w:val="00CD4129"/>
    <w:rsid w:val="00D3302C"/>
    <w:rsid w:val="00D51DB6"/>
    <w:rsid w:val="00D96AFF"/>
    <w:rsid w:val="00F91E7E"/>
    <w:rsid w:val="00F9789E"/>
    <w:rsid w:val="00FB5ED1"/>
    <w:rsid w:val="00F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4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5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5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54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54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CC65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C654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54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Spacing">
    <w:name w:val="No Spacing"/>
    <w:uiPriority w:val="99"/>
    <w:qFormat/>
    <w:rsid w:val="00CC654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4</Pages>
  <Words>852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2016-09-30T06:03:00Z</dcterms:created>
  <dcterms:modified xsi:type="dcterms:W3CDTF">2016-10-03T10:18:00Z</dcterms:modified>
</cp:coreProperties>
</file>