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23" w:rsidRDefault="00330123" w:rsidP="00330123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МИТОХОНДРИАЛЬНАЯ ДНК: СТАРЕНИЕ И БОЛЕЗНИ</w:t>
      </w:r>
    </w:p>
    <w:p w:rsidR="00330123" w:rsidRDefault="00330123" w:rsidP="00330123">
      <w:pPr>
        <w:ind w:firstLine="709"/>
        <w:jc w:val="center"/>
        <w:rPr>
          <w:lang w:val="uk-UA"/>
        </w:rPr>
      </w:pPr>
    </w:p>
    <w:p w:rsidR="00330123" w:rsidRDefault="00330123" w:rsidP="00330123">
      <w:pPr>
        <w:ind w:firstLine="709"/>
        <w:jc w:val="center"/>
        <w:rPr>
          <w:lang w:val="uk-UA"/>
        </w:rPr>
      </w:pPr>
      <w:bookmarkStart w:id="0" w:name="_GoBack"/>
      <w:proofErr w:type="spellStart"/>
      <w:r>
        <w:rPr>
          <w:lang w:val="uk-UA"/>
        </w:rPr>
        <w:t>Ахундова</w:t>
      </w:r>
      <w:proofErr w:type="spellEnd"/>
      <w:r>
        <w:rPr>
          <w:lang w:val="uk-UA"/>
        </w:rPr>
        <w:t xml:space="preserve"> Г.</w:t>
      </w:r>
      <w:r>
        <w:rPr>
          <w:lang w:val="uk-UA"/>
        </w:rPr>
        <w:t xml:space="preserve"> </w:t>
      </w:r>
      <w:r>
        <w:rPr>
          <w:lang w:val="uk-UA"/>
        </w:rPr>
        <w:t>А.</w:t>
      </w:r>
      <w:bookmarkEnd w:id="0"/>
      <w:r>
        <w:rPr>
          <w:lang w:val="uk-UA"/>
        </w:rPr>
        <w:t>, Горбач Т.</w:t>
      </w:r>
      <w:r>
        <w:rPr>
          <w:lang w:val="uk-UA"/>
        </w:rPr>
        <w:t xml:space="preserve"> </w:t>
      </w:r>
      <w:r>
        <w:rPr>
          <w:lang w:val="uk-UA"/>
        </w:rPr>
        <w:t>В.</w:t>
      </w:r>
    </w:p>
    <w:p w:rsidR="00330123" w:rsidRDefault="00330123" w:rsidP="00330123">
      <w:pPr>
        <w:ind w:firstLine="709"/>
        <w:jc w:val="center"/>
        <w:rPr>
          <w:lang w:val="uk-UA"/>
        </w:rPr>
      </w:pPr>
    </w:p>
    <w:p w:rsidR="00330123" w:rsidRDefault="00330123" w:rsidP="00330123">
      <w:pPr>
        <w:ind w:firstLine="709"/>
        <w:jc w:val="both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клетках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эукариот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митохондрии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являясь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основными</w:t>
      </w:r>
      <w:proofErr w:type="spellEnd"/>
      <w:r>
        <w:rPr>
          <w:lang w:val="uk-UA"/>
        </w:rPr>
        <w:t xml:space="preserve"> генераторами </w:t>
      </w:r>
      <w:proofErr w:type="spellStart"/>
      <w:r>
        <w:rPr>
          <w:lang w:val="uk-UA"/>
        </w:rPr>
        <w:t>энергии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выполняют</w:t>
      </w:r>
      <w:proofErr w:type="spellEnd"/>
      <w:r>
        <w:rPr>
          <w:lang w:val="uk-UA"/>
        </w:rPr>
        <w:t xml:space="preserve"> и ряд </w:t>
      </w:r>
      <w:proofErr w:type="spellStart"/>
      <w:r>
        <w:rPr>
          <w:lang w:val="uk-UA"/>
        </w:rPr>
        <w:t>иных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функций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ионный</w:t>
      </w:r>
      <w:proofErr w:type="spellEnd"/>
      <w:r>
        <w:rPr>
          <w:lang w:val="uk-UA"/>
        </w:rPr>
        <w:t xml:space="preserve"> гомеостаз, </w:t>
      </w:r>
      <w:proofErr w:type="spellStart"/>
      <w:r>
        <w:rPr>
          <w:lang w:val="uk-UA"/>
        </w:rPr>
        <w:t>сигналинг</w:t>
      </w:r>
      <w:proofErr w:type="spellEnd"/>
      <w:r>
        <w:rPr>
          <w:lang w:val="uk-UA"/>
        </w:rPr>
        <w:t xml:space="preserve"> ( с </w:t>
      </w:r>
      <w:proofErr w:type="spellStart"/>
      <w:r>
        <w:rPr>
          <w:lang w:val="uk-UA"/>
        </w:rPr>
        <w:t>участием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активных</w:t>
      </w:r>
      <w:proofErr w:type="spellEnd"/>
      <w:r>
        <w:rPr>
          <w:lang w:val="uk-UA"/>
        </w:rPr>
        <w:t xml:space="preserve"> форм </w:t>
      </w:r>
      <w:proofErr w:type="spellStart"/>
      <w:r>
        <w:rPr>
          <w:lang w:val="uk-UA"/>
        </w:rPr>
        <w:t>кислорода</w:t>
      </w:r>
      <w:proofErr w:type="spellEnd"/>
      <w:r>
        <w:rPr>
          <w:lang w:val="uk-UA"/>
        </w:rPr>
        <w:t xml:space="preserve"> –</w:t>
      </w:r>
      <w:r>
        <w:rPr>
          <w:lang w:val="uk-UA"/>
        </w:rPr>
        <w:t xml:space="preserve"> </w:t>
      </w:r>
      <w:r>
        <w:rPr>
          <w:lang w:val="uk-UA"/>
        </w:rPr>
        <w:t xml:space="preserve">АФК, </w:t>
      </w:r>
      <w:proofErr w:type="spellStart"/>
      <w:r>
        <w:rPr>
          <w:lang w:val="uk-UA"/>
        </w:rPr>
        <w:t>образующихся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побочный</w:t>
      </w:r>
      <w:proofErr w:type="spellEnd"/>
      <w:r>
        <w:rPr>
          <w:lang w:val="uk-UA"/>
        </w:rPr>
        <w:t xml:space="preserve"> продукт </w:t>
      </w:r>
      <w:proofErr w:type="spellStart"/>
      <w:r>
        <w:rPr>
          <w:lang w:val="uk-UA"/>
        </w:rPr>
        <w:t>окислительного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фосфорилирования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способных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повреждать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макромолекулы</w:t>
      </w:r>
      <w:proofErr w:type="spellEnd"/>
      <w:r>
        <w:rPr>
          <w:lang w:val="uk-UA"/>
        </w:rPr>
        <w:t xml:space="preserve">, в том </w:t>
      </w:r>
      <w:proofErr w:type="spellStart"/>
      <w:r>
        <w:rPr>
          <w:lang w:val="uk-UA"/>
        </w:rPr>
        <w:t>числе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митохондриальную</w:t>
      </w:r>
      <w:proofErr w:type="spellEnd"/>
      <w:r>
        <w:rPr>
          <w:lang w:val="uk-UA"/>
        </w:rPr>
        <w:t xml:space="preserve"> ДНК), </w:t>
      </w:r>
      <w:proofErr w:type="spellStart"/>
      <w:r>
        <w:rPr>
          <w:lang w:val="uk-UA"/>
        </w:rPr>
        <w:t>регуляция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апоптоза</w:t>
      </w:r>
      <w:proofErr w:type="spellEnd"/>
      <w:r>
        <w:rPr>
          <w:lang w:val="uk-UA"/>
        </w:rPr>
        <w:t xml:space="preserve"> и пр. </w:t>
      </w:r>
      <w:proofErr w:type="spellStart"/>
      <w:r>
        <w:rPr>
          <w:lang w:val="uk-UA"/>
        </w:rPr>
        <w:t>Митохондрии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содержат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собственный</w:t>
      </w:r>
      <w:proofErr w:type="spellEnd"/>
      <w:r>
        <w:rPr>
          <w:lang w:val="uk-UA"/>
        </w:rPr>
        <w:t xml:space="preserve"> геном – </w:t>
      </w:r>
      <w:proofErr w:type="spellStart"/>
      <w:r>
        <w:rPr>
          <w:lang w:val="uk-UA"/>
        </w:rPr>
        <w:t>митохондриальную</w:t>
      </w:r>
      <w:proofErr w:type="spellEnd"/>
      <w:r>
        <w:rPr>
          <w:lang w:val="uk-UA"/>
        </w:rPr>
        <w:t xml:space="preserve"> ДНК (</w:t>
      </w:r>
      <w:proofErr w:type="spellStart"/>
      <w:r>
        <w:rPr>
          <w:lang w:val="uk-UA"/>
        </w:rPr>
        <w:t>мт</w:t>
      </w:r>
      <w:proofErr w:type="spellEnd"/>
      <w:r>
        <w:rPr>
          <w:lang w:val="uk-UA"/>
        </w:rPr>
        <w:t xml:space="preserve">-ДНК).  У </w:t>
      </w:r>
      <w:proofErr w:type="spellStart"/>
      <w:r>
        <w:rPr>
          <w:lang w:val="uk-UA"/>
        </w:rPr>
        <w:t>Metazoa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мтДНК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представляет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собой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ковалентно-замкнутую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кольцевую</w:t>
      </w:r>
      <w:proofErr w:type="spellEnd"/>
      <w:r>
        <w:rPr>
          <w:lang w:val="uk-UA"/>
        </w:rPr>
        <w:t xml:space="preserve"> молекулу, кодирующую2 </w:t>
      </w:r>
      <w:proofErr w:type="spellStart"/>
      <w:r>
        <w:rPr>
          <w:lang w:val="uk-UA"/>
        </w:rPr>
        <w:t>рибосомальных</w:t>
      </w:r>
      <w:proofErr w:type="spellEnd"/>
      <w:r>
        <w:rPr>
          <w:lang w:val="uk-UA"/>
        </w:rPr>
        <w:t xml:space="preserve"> РНК, 22 </w:t>
      </w:r>
      <w:proofErr w:type="spellStart"/>
      <w:r>
        <w:rPr>
          <w:lang w:val="uk-UA"/>
        </w:rPr>
        <w:t>транспортных</w:t>
      </w:r>
      <w:proofErr w:type="spellEnd"/>
      <w:r>
        <w:rPr>
          <w:lang w:val="uk-UA"/>
        </w:rPr>
        <w:t xml:space="preserve"> РНК и 13 </w:t>
      </w:r>
      <w:proofErr w:type="spellStart"/>
      <w:r>
        <w:rPr>
          <w:lang w:val="uk-UA"/>
        </w:rPr>
        <w:t>полипептидов</w:t>
      </w:r>
      <w:proofErr w:type="spellEnd"/>
      <w:r>
        <w:rPr>
          <w:lang w:val="uk-UA"/>
        </w:rPr>
        <w:t xml:space="preserve"> –</w:t>
      </w:r>
      <w:proofErr w:type="spellStart"/>
      <w:r>
        <w:rPr>
          <w:lang w:val="uk-UA"/>
        </w:rPr>
        <w:t>субъединиц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ферментных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комплексов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окислительного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фосфорилирования</w:t>
      </w:r>
      <w:proofErr w:type="spellEnd"/>
      <w:r>
        <w:rPr>
          <w:lang w:val="uk-UA"/>
        </w:rPr>
        <w:t xml:space="preserve">. Весь </w:t>
      </w:r>
      <w:proofErr w:type="spellStart"/>
      <w:r>
        <w:rPr>
          <w:lang w:val="uk-UA"/>
        </w:rPr>
        <w:t>остальной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протеом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митохондрий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приблизительно</w:t>
      </w:r>
      <w:proofErr w:type="spellEnd"/>
      <w:r>
        <w:rPr>
          <w:lang w:val="uk-UA"/>
        </w:rPr>
        <w:t xml:space="preserve"> 1000 </w:t>
      </w:r>
      <w:proofErr w:type="spellStart"/>
      <w:r>
        <w:rPr>
          <w:lang w:val="uk-UA"/>
        </w:rPr>
        <w:t>белков</w:t>
      </w:r>
      <w:proofErr w:type="spellEnd"/>
      <w:r>
        <w:rPr>
          <w:lang w:val="uk-UA"/>
        </w:rPr>
        <w:t xml:space="preserve">),  в том </w:t>
      </w:r>
      <w:proofErr w:type="spellStart"/>
      <w:r>
        <w:rPr>
          <w:lang w:val="uk-UA"/>
        </w:rPr>
        <w:t>числе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белки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контролирующие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репликацию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экспрессию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мтДНК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кодируется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ядерной</w:t>
      </w:r>
      <w:proofErr w:type="spellEnd"/>
      <w:r>
        <w:rPr>
          <w:lang w:val="uk-UA"/>
        </w:rPr>
        <w:t xml:space="preserve"> ДНК (</w:t>
      </w:r>
      <w:proofErr w:type="spellStart"/>
      <w:r>
        <w:rPr>
          <w:lang w:val="uk-UA"/>
        </w:rPr>
        <w:t>яДНК</w:t>
      </w:r>
      <w:proofErr w:type="spellEnd"/>
      <w:r>
        <w:rPr>
          <w:lang w:val="uk-UA"/>
        </w:rPr>
        <w:t xml:space="preserve">). </w:t>
      </w:r>
      <w:proofErr w:type="spellStart"/>
      <w:r>
        <w:rPr>
          <w:lang w:val="uk-UA"/>
        </w:rPr>
        <w:t>Конкретный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механизм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координации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мтДНК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яДНК</w:t>
      </w:r>
      <w:proofErr w:type="spellEnd"/>
      <w:r>
        <w:rPr>
          <w:lang w:val="uk-UA"/>
        </w:rPr>
        <w:t xml:space="preserve">  в </w:t>
      </w:r>
      <w:proofErr w:type="spellStart"/>
      <w:r>
        <w:rPr>
          <w:lang w:val="uk-UA"/>
        </w:rPr>
        <w:t>биогенезе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митохондрий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неизвестен</w:t>
      </w:r>
      <w:proofErr w:type="spellEnd"/>
      <w:r>
        <w:rPr>
          <w:lang w:val="uk-UA"/>
        </w:rPr>
        <w:t xml:space="preserve">.  От </w:t>
      </w:r>
      <w:proofErr w:type="spellStart"/>
      <w:r>
        <w:rPr>
          <w:lang w:val="uk-UA"/>
        </w:rPr>
        <w:t>яДНК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мтДНК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отличается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формой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размерами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кодирующей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емкостью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генетическим</w:t>
      </w:r>
      <w:proofErr w:type="spellEnd"/>
      <w:r>
        <w:rPr>
          <w:lang w:val="uk-UA"/>
        </w:rPr>
        <w:t xml:space="preserve"> кодом, </w:t>
      </w:r>
      <w:proofErr w:type="spellStart"/>
      <w:r>
        <w:rPr>
          <w:lang w:val="uk-UA"/>
        </w:rPr>
        <w:t>генетикой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наследуется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материнской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линии</w:t>
      </w:r>
      <w:proofErr w:type="spellEnd"/>
      <w:r>
        <w:rPr>
          <w:lang w:val="uk-UA"/>
        </w:rPr>
        <w:t xml:space="preserve">) и </w:t>
      </w:r>
      <w:proofErr w:type="spellStart"/>
      <w:r>
        <w:rPr>
          <w:lang w:val="uk-UA"/>
        </w:rPr>
        <w:t>высокой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скоростью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мутирования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Постулируется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накопление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возрастом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мутаций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мтДНК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основой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процессов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старения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связанных</w:t>
      </w:r>
      <w:proofErr w:type="spellEnd"/>
      <w:r>
        <w:rPr>
          <w:lang w:val="uk-UA"/>
        </w:rPr>
        <w:t xml:space="preserve">  с ним </w:t>
      </w:r>
      <w:proofErr w:type="spellStart"/>
      <w:r>
        <w:rPr>
          <w:lang w:val="uk-UA"/>
        </w:rPr>
        <w:t>заболеваний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кардиодистрофии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саркопении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болезни</w:t>
      </w:r>
      <w:proofErr w:type="spellEnd"/>
      <w:r>
        <w:rPr>
          <w:lang w:val="uk-UA"/>
        </w:rPr>
        <w:t xml:space="preserve"> Альцгеймера и </w:t>
      </w:r>
      <w:proofErr w:type="spellStart"/>
      <w:r>
        <w:rPr>
          <w:lang w:val="uk-UA"/>
        </w:rPr>
        <w:t>Паркинсона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злокачественных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новообразований</w:t>
      </w:r>
      <w:proofErr w:type="spellEnd"/>
      <w:r>
        <w:rPr>
          <w:lang w:val="uk-UA"/>
        </w:rPr>
        <w:t xml:space="preserve">). Показано,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старении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мтДНК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действительно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накапливаются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разнообразные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мутации</w:t>
      </w:r>
      <w:proofErr w:type="spellEnd"/>
      <w:r>
        <w:rPr>
          <w:lang w:val="uk-UA"/>
        </w:rPr>
        <w:t xml:space="preserve"> – от </w:t>
      </w:r>
      <w:proofErr w:type="spellStart"/>
      <w:r>
        <w:rPr>
          <w:lang w:val="uk-UA"/>
        </w:rPr>
        <w:t>точечных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больших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делеций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Когда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количество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мутаций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превышает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критический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порог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концентрации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клетке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разный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разных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видов</w:t>
      </w:r>
      <w:proofErr w:type="spellEnd"/>
      <w:r>
        <w:rPr>
          <w:lang w:val="uk-UA"/>
        </w:rPr>
        <w:t xml:space="preserve"> тканей), </w:t>
      </w:r>
      <w:proofErr w:type="spellStart"/>
      <w:r>
        <w:rPr>
          <w:lang w:val="uk-UA"/>
        </w:rPr>
        <w:t>возникают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нарушения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системе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окислительного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фосфорилирования</w:t>
      </w:r>
      <w:proofErr w:type="spellEnd"/>
      <w:r>
        <w:rPr>
          <w:lang w:val="uk-UA"/>
        </w:rPr>
        <w:t xml:space="preserve"> и.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следствие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усиленно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генерируются</w:t>
      </w:r>
      <w:proofErr w:type="spellEnd"/>
      <w:r>
        <w:rPr>
          <w:lang w:val="uk-UA"/>
        </w:rPr>
        <w:t xml:space="preserve"> АФК (</w:t>
      </w:r>
      <w:proofErr w:type="spellStart"/>
      <w:r>
        <w:rPr>
          <w:lang w:val="uk-UA"/>
        </w:rPr>
        <w:t>митохондриальные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микродомены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оксидативного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стресса</w:t>
      </w:r>
      <w:proofErr w:type="spellEnd"/>
      <w:r>
        <w:rPr>
          <w:lang w:val="uk-UA"/>
        </w:rPr>
        <w:t xml:space="preserve">). </w:t>
      </w:r>
      <w:proofErr w:type="spellStart"/>
      <w:r>
        <w:rPr>
          <w:lang w:val="uk-UA"/>
        </w:rPr>
        <w:t>Это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еще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большей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степени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увеличивает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скорость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возникновения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накопления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мутаций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митохондриальном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геноме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возникает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порочный</w:t>
      </w:r>
      <w:proofErr w:type="spellEnd"/>
      <w:r>
        <w:rPr>
          <w:lang w:val="uk-UA"/>
        </w:rPr>
        <w:t xml:space="preserve"> круг и </w:t>
      </w:r>
      <w:proofErr w:type="spellStart"/>
      <w:r>
        <w:rPr>
          <w:lang w:val="uk-UA"/>
        </w:rPr>
        <w:t>процесс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мутирования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становится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самоускоряющимся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Экспрессия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митохондриального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генома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нарушается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снижая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энергогенерирующие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потенции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митохондрий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Следствиями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оксидативного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стресса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энергетической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недостаточности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митохондрий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является</w:t>
      </w:r>
      <w:proofErr w:type="spellEnd"/>
      <w:r>
        <w:rPr>
          <w:lang w:val="uk-UA"/>
        </w:rPr>
        <w:t xml:space="preserve"> гибель </w:t>
      </w:r>
      <w:proofErr w:type="spellStart"/>
      <w:r>
        <w:rPr>
          <w:lang w:val="uk-UA"/>
        </w:rPr>
        <w:t>клеток</w:t>
      </w:r>
      <w:proofErr w:type="spellEnd"/>
      <w:r>
        <w:rPr>
          <w:lang w:val="uk-UA"/>
        </w:rPr>
        <w:t xml:space="preserve"> (по </w:t>
      </w:r>
      <w:proofErr w:type="spellStart"/>
      <w:r>
        <w:rPr>
          <w:lang w:val="uk-UA"/>
        </w:rPr>
        <w:t>механизму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апоптоза</w:t>
      </w:r>
      <w:proofErr w:type="spellEnd"/>
      <w:r>
        <w:rPr>
          <w:lang w:val="uk-UA"/>
        </w:rPr>
        <w:t xml:space="preserve">) и </w:t>
      </w:r>
      <w:proofErr w:type="spellStart"/>
      <w:r>
        <w:rPr>
          <w:lang w:val="uk-UA"/>
        </w:rPr>
        <w:t>функциональная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дескридитация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органов</w:t>
      </w:r>
      <w:proofErr w:type="spellEnd"/>
      <w:r>
        <w:rPr>
          <w:lang w:val="uk-UA"/>
        </w:rPr>
        <w:t xml:space="preserve"> и тканей (</w:t>
      </w:r>
      <w:proofErr w:type="spellStart"/>
      <w:r>
        <w:rPr>
          <w:lang w:val="uk-UA"/>
        </w:rPr>
        <w:t>патология</w:t>
      </w:r>
      <w:proofErr w:type="spellEnd"/>
      <w:r>
        <w:rPr>
          <w:lang w:val="uk-UA"/>
        </w:rPr>
        <w:t xml:space="preserve">). </w:t>
      </w:r>
      <w:proofErr w:type="spellStart"/>
      <w:r>
        <w:rPr>
          <w:lang w:val="uk-UA"/>
        </w:rPr>
        <w:t>Кроме</w:t>
      </w:r>
      <w:proofErr w:type="spellEnd"/>
      <w:r>
        <w:rPr>
          <w:lang w:val="uk-UA"/>
        </w:rPr>
        <w:t xml:space="preserve"> того, с </w:t>
      </w:r>
      <w:proofErr w:type="spellStart"/>
      <w:r>
        <w:rPr>
          <w:lang w:val="uk-UA"/>
        </w:rPr>
        <w:t>возрастом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увеличивается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количество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мтДНК-гомологичных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последовательностей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яДНК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может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быть</w:t>
      </w:r>
      <w:proofErr w:type="spellEnd"/>
      <w:r>
        <w:rPr>
          <w:lang w:val="uk-UA"/>
        </w:rPr>
        <w:t xml:space="preserve"> одним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механизмов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возрастзависимого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увеличения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частоты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развития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злокачественных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новообразований</w:t>
      </w:r>
      <w:proofErr w:type="spellEnd"/>
      <w:r>
        <w:rPr>
          <w:lang w:val="uk-UA"/>
        </w:rPr>
        <w:t xml:space="preserve">. </w:t>
      </w:r>
    </w:p>
    <w:p w:rsidR="007D6312" w:rsidRPr="00330123" w:rsidRDefault="007D6312">
      <w:pPr>
        <w:rPr>
          <w:lang w:val="uk-UA"/>
        </w:rPr>
      </w:pPr>
    </w:p>
    <w:sectPr w:rsidR="007D6312" w:rsidRPr="0033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CF"/>
    <w:rsid w:val="00056C5E"/>
    <w:rsid w:val="00197018"/>
    <w:rsid w:val="001B7462"/>
    <w:rsid w:val="00225B9C"/>
    <w:rsid w:val="002332C2"/>
    <w:rsid w:val="00246B04"/>
    <w:rsid w:val="002544BA"/>
    <w:rsid w:val="002E3F2F"/>
    <w:rsid w:val="003003C4"/>
    <w:rsid w:val="00330123"/>
    <w:rsid w:val="00333B1C"/>
    <w:rsid w:val="003764B0"/>
    <w:rsid w:val="0043493F"/>
    <w:rsid w:val="004A5DCF"/>
    <w:rsid w:val="00661B82"/>
    <w:rsid w:val="006A0611"/>
    <w:rsid w:val="006C35F5"/>
    <w:rsid w:val="007176C3"/>
    <w:rsid w:val="0073125E"/>
    <w:rsid w:val="00754DA8"/>
    <w:rsid w:val="007D6312"/>
    <w:rsid w:val="00850803"/>
    <w:rsid w:val="00987F65"/>
    <w:rsid w:val="00A51831"/>
    <w:rsid w:val="00A6431E"/>
    <w:rsid w:val="00A65C1F"/>
    <w:rsid w:val="00AD18DA"/>
    <w:rsid w:val="00AD76AD"/>
    <w:rsid w:val="00AE447B"/>
    <w:rsid w:val="00AF2C49"/>
    <w:rsid w:val="00C32B27"/>
    <w:rsid w:val="00C928E7"/>
    <w:rsid w:val="00D21489"/>
    <w:rsid w:val="00D93CDA"/>
    <w:rsid w:val="00EB1A9C"/>
    <w:rsid w:val="00EE3A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83AA"/>
  <w15:chartTrackingRefBased/>
  <w15:docId w15:val="{54816200-B8C0-4778-8B8E-97D88BF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23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2016-12-11T20:09:00Z</dcterms:created>
  <dcterms:modified xsi:type="dcterms:W3CDTF">2016-12-11T20:09:00Z</dcterms:modified>
</cp:coreProperties>
</file>