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0" w:rsidRDefault="00575E10" w:rsidP="00575E10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ДЕФІЦИТ  ВІТАМІНУ D У ПІДЛІТКІВ, ХВОРИХ НА ЦУКРОВИЙ ДІАБЕТ І ТИПУ</w:t>
      </w:r>
    </w:p>
    <w:p w:rsidR="00575E10" w:rsidRDefault="00575E10" w:rsidP="00575E10">
      <w:pPr>
        <w:ind w:firstLine="709"/>
        <w:jc w:val="center"/>
        <w:rPr>
          <w:lang w:val="uk-UA"/>
        </w:rPr>
      </w:pPr>
    </w:p>
    <w:p w:rsidR="00575E10" w:rsidRDefault="00575E10" w:rsidP="00575E10">
      <w:pPr>
        <w:ind w:firstLine="709"/>
        <w:jc w:val="center"/>
        <w:rPr>
          <w:lang w:val="uk-UA"/>
        </w:rPr>
      </w:pPr>
      <w:r>
        <w:rPr>
          <w:lang w:val="uk-UA"/>
        </w:rPr>
        <w:t>Власенко О.</w:t>
      </w:r>
      <w:r>
        <w:rPr>
          <w:lang w:val="uk-UA"/>
        </w:rPr>
        <w:t xml:space="preserve"> </w:t>
      </w:r>
      <w:r>
        <w:rPr>
          <w:lang w:val="uk-UA"/>
        </w:rPr>
        <w:t>В., Ткаченко А.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С.</w:t>
      </w:r>
    </w:p>
    <w:p w:rsidR="00575E10" w:rsidRDefault="00575E10" w:rsidP="00575E10">
      <w:pPr>
        <w:ind w:firstLine="709"/>
        <w:jc w:val="center"/>
        <w:rPr>
          <w:lang w:val="uk-UA"/>
        </w:rPr>
      </w:pPr>
    </w:p>
    <w:p w:rsidR="00575E10" w:rsidRDefault="00575E10" w:rsidP="00575E10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сьогоднішній день недостатність і, більшою мірою, дефіцит вітаміну D має характер пандемії, яка охоплює всі вікові групи населення. Недостатність вітаміну D залучена в патогенез як </w:t>
      </w:r>
      <w:proofErr w:type="spellStart"/>
      <w:r>
        <w:rPr>
          <w:lang w:val="uk-UA"/>
        </w:rPr>
        <w:t>паталогії</w:t>
      </w:r>
      <w:proofErr w:type="spellEnd"/>
      <w:r>
        <w:rPr>
          <w:lang w:val="uk-UA"/>
        </w:rPr>
        <w:t xml:space="preserve"> кісткової </w:t>
      </w:r>
      <w:proofErr w:type="spellStart"/>
      <w:r>
        <w:rPr>
          <w:lang w:val="uk-UA"/>
        </w:rPr>
        <w:t>системи,так</w:t>
      </w:r>
      <w:proofErr w:type="spellEnd"/>
      <w:r>
        <w:rPr>
          <w:lang w:val="uk-UA"/>
        </w:rPr>
        <w:t xml:space="preserve"> і безлічі різних соціально важливих хронічних </w:t>
      </w:r>
      <w:proofErr w:type="spellStart"/>
      <w:r>
        <w:rPr>
          <w:lang w:val="uk-UA"/>
        </w:rPr>
        <w:t>захворювань,включаючи</w:t>
      </w:r>
      <w:proofErr w:type="spellEnd"/>
      <w:r>
        <w:rPr>
          <w:lang w:val="uk-UA"/>
        </w:rPr>
        <w:t xml:space="preserve"> цукровий діабет (ЦД), серцево-судинні захворювання, </w:t>
      </w:r>
      <w:proofErr w:type="spellStart"/>
      <w:r>
        <w:rPr>
          <w:lang w:val="uk-UA"/>
        </w:rPr>
        <w:t>аутоімунні</w:t>
      </w:r>
      <w:proofErr w:type="spellEnd"/>
      <w:r>
        <w:rPr>
          <w:lang w:val="uk-UA"/>
        </w:rPr>
        <w:t xml:space="preserve"> захворювання, пов’язані з підвищеною смертністю. Проведені в Україні дослідження (В.В. </w:t>
      </w:r>
      <w:proofErr w:type="spellStart"/>
      <w:r>
        <w:rPr>
          <w:lang w:val="uk-UA"/>
        </w:rPr>
        <w:t>Поворознюк</w:t>
      </w:r>
      <w:proofErr w:type="spellEnd"/>
      <w:r>
        <w:rPr>
          <w:lang w:val="uk-UA"/>
        </w:rPr>
        <w:t xml:space="preserve">, 2012) </w:t>
      </w:r>
      <w:proofErr w:type="spellStart"/>
      <w:r>
        <w:rPr>
          <w:lang w:val="uk-UA"/>
        </w:rPr>
        <w:t>встановили,що</w:t>
      </w:r>
      <w:proofErr w:type="spellEnd"/>
      <w:r>
        <w:rPr>
          <w:lang w:val="uk-UA"/>
        </w:rPr>
        <w:t xml:space="preserve"> лише 4,6 % мешканців України мають  25 (ОН)D у межах норми, у 13.6 % відзначено </w:t>
      </w:r>
      <w:proofErr w:type="spellStart"/>
      <w:r>
        <w:rPr>
          <w:lang w:val="uk-UA"/>
        </w:rPr>
        <w:t>недостатність,а</w:t>
      </w:r>
      <w:proofErr w:type="spellEnd"/>
      <w:r>
        <w:rPr>
          <w:lang w:val="uk-UA"/>
        </w:rPr>
        <w:t xml:space="preserve"> в 81,8% - дефіцит вітаміну D. Вітамін D необхідний для широкого спектра фізіологічних процесів, які відбуваються в організмі, особливо в підлітків, у яких у цей віковий період відбувається становлення гормонального балансу та пік набору кісткової маси. Також відомо, що даний вітамін має різнобічні </w:t>
      </w:r>
      <w:proofErr w:type="spellStart"/>
      <w:r>
        <w:rPr>
          <w:lang w:val="uk-UA"/>
        </w:rPr>
        <w:t>плейотропні</w:t>
      </w:r>
      <w:proofErr w:type="spellEnd"/>
      <w:r>
        <w:rPr>
          <w:lang w:val="uk-UA"/>
        </w:rPr>
        <w:t xml:space="preserve"> ефекти. Так, наприклад, адекватний рівень вітаміну D допомагає затримувати запальні процеси в підшлунковій залозі та модифікує імунну відповідь при руйнуванні </w:t>
      </w:r>
      <w:proofErr w:type="spellStart"/>
      <w:r>
        <w:rPr>
          <w:lang w:val="uk-UA"/>
        </w:rPr>
        <w:t>острівцевих</w:t>
      </w:r>
      <w:proofErr w:type="spellEnd"/>
      <w:r>
        <w:rPr>
          <w:lang w:val="uk-UA"/>
        </w:rPr>
        <w:t xml:space="preserve"> клітин, що має місце за ЦД І типу. Згідно з сучасними рекомендаціями, виражений дефіцит вітаміну D існує, коли вміст у крові менше 10 </w:t>
      </w:r>
      <w:proofErr w:type="spellStart"/>
      <w:r>
        <w:rPr>
          <w:lang w:val="uk-UA"/>
        </w:rPr>
        <w:t>нг</w:t>
      </w:r>
      <w:proofErr w:type="spellEnd"/>
      <w:r>
        <w:rPr>
          <w:lang w:val="uk-UA"/>
        </w:rPr>
        <w:t xml:space="preserve">/мл, дефіцит вітаміну D визначається як рівень 25(ОН)D, менший за 20 </w:t>
      </w:r>
      <w:proofErr w:type="spellStart"/>
      <w:r>
        <w:rPr>
          <w:lang w:val="uk-UA"/>
        </w:rPr>
        <w:t>нг</w:t>
      </w:r>
      <w:proofErr w:type="spellEnd"/>
      <w:r>
        <w:rPr>
          <w:lang w:val="uk-UA"/>
        </w:rPr>
        <w:t xml:space="preserve">/мл ( 50 </w:t>
      </w:r>
      <w:proofErr w:type="spellStart"/>
      <w:r>
        <w:rPr>
          <w:lang w:val="uk-UA"/>
        </w:rPr>
        <w:t>нмоль</w:t>
      </w:r>
      <w:proofErr w:type="spellEnd"/>
      <w:r>
        <w:rPr>
          <w:lang w:val="uk-UA"/>
        </w:rPr>
        <w:t xml:space="preserve">/л), недостатність вітаміну D -  як рівень 25 (ОН) D, що становить 21-29 </w:t>
      </w:r>
      <w:proofErr w:type="spellStart"/>
      <w:r>
        <w:rPr>
          <w:lang w:val="uk-UA"/>
        </w:rPr>
        <w:t>нг</w:t>
      </w:r>
      <w:proofErr w:type="spellEnd"/>
      <w:r>
        <w:rPr>
          <w:lang w:val="uk-UA"/>
        </w:rPr>
        <w:t xml:space="preserve">/мл (50,1 – 74,9 </w:t>
      </w:r>
      <w:proofErr w:type="spellStart"/>
      <w:r>
        <w:rPr>
          <w:lang w:val="uk-UA"/>
        </w:rPr>
        <w:t>нмоль</w:t>
      </w:r>
      <w:proofErr w:type="spellEnd"/>
      <w:r>
        <w:rPr>
          <w:lang w:val="uk-UA"/>
        </w:rPr>
        <w:t xml:space="preserve">/л). Рівень 25(ОН) D вище за 30 </w:t>
      </w:r>
      <w:proofErr w:type="spellStart"/>
      <w:r>
        <w:rPr>
          <w:lang w:val="uk-UA"/>
        </w:rPr>
        <w:t>нг</w:t>
      </w:r>
      <w:proofErr w:type="spellEnd"/>
      <w:r>
        <w:rPr>
          <w:lang w:val="uk-UA"/>
        </w:rPr>
        <w:t xml:space="preserve">/мл (75,0 </w:t>
      </w:r>
      <w:proofErr w:type="spellStart"/>
      <w:r>
        <w:rPr>
          <w:lang w:val="uk-UA"/>
        </w:rPr>
        <w:t>нмоль</w:t>
      </w:r>
      <w:proofErr w:type="spellEnd"/>
      <w:r>
        <w:rPr>
          <w:lang w:val="uk-UA"/>
        </w:rPr>
        <w:t xml:space="preserve">/л і більше) знаходиться в межах норми. Дослідження вмісту </w:t>
      </w:r>
      <w:proofErr w:type="spellStart"/>
      <w:r>
        <w:rPr>
          <w:lang w:val="uk-UA"/>
        </w:rPr>
        <w:t>вітамину</w:t>
      </w:r>
      <w:proofErr w:type="spellEnd"/>
      <w:r>
        <w:rPr>
          <w:lang w:val="uk-UA"/>
        </w:rPr>
        <w:t xml:space="preserve"> D у підлітків, хворих на цукровий діабет 1 типу, проводилося на базі Вінницького обласного ендокринологічного центру Вінницької обласної клінічної дитячої лікарні. Було обстежено 32 дитини віком від 12-18 років, із них 18 хлопців, 14 дівчат. У дослідженні були використані клініко-анамнестичні, лабораторні та статистичні методи досліджень. Пацієнтам було виконано рентгенографію кистей з оцінкою коефіцієнту остеопорозу. Клінічний огляд дітей включав оцінку фізичного розвитку, об’єктивну оцінку стану різних органів та систем. Всім дітям, окрім стандартних обстежень, було проведено визначення концентрації 25(ОН)D </w:t>
      </w:r>
      <w:proofErr w:type="spellStart"/>
      <w:r>
        <w:rPr>
          <w:lang w:val="uk-UA"/>
        </w:rPr>
        <w:t>гідроксихолекальциферолу</w:t>
      </w:r>
      <w:proofErr w:type="spellEnd"/>
      <w:r>
        <w:rPr>
          <w:lang w:val="uk-UA"/>
        </w:rPr>
        <w:t xml:space="preserve"> в сироватці крові. При аналізі показників рівня вітаміну D </w:t>
      </w:r>
      <w:proofErr w:type="spellStart"/>
      <w:r>
        <w:rPr>
          <w:lang w:val="uk-UA"/>
        </w:rPr>
        <w:t>виявилось,що</w:t>
      </w:r>
      <w:proofErr w:type="spellEnd"/>
      <w:r>
        <w:rPr>
          <w:lang w:val="uk-UA"/>
        </w:rPr>
        <w:t xml:space="preserve"> лише у одного пацієнта був адекватний рівень вітаміну D (при вперше виявленому захворюванні).</w:t>
      </w:r>
    </w:p>
    <w:p w:rsidR="00575E10" w:rsidRDefault="00575E10" w:rsidP="00575E10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ступенем зниження рівня вітаміну D діти були розподілені на 3 групи: 1 група – виражений дефіцит вітаміну D – у 2-х дітей (дівчат); 2 група – дефіцит вітаміну D – 18 дітей (10 дівчат, 8 хлопців); 3 група – недостатність вітаміну D  - 11 дітей ( 2 дівчат, 9 хлопців). Середній вік у 1 групі склав – 14.5 років, у 2 групі – 14.6 років, у 3 групі – 16.2 роки. Переважали діти зі змінами рівня вітаміну D, які захворіли в пубертатному віці і мали некомпенсований стан вуглеводного обмін (7.5 &lt; </w:t>
      </w:r>
      <w:proofErr w:type="spellStart"/>
      <w:r>
        <w:rPr>
          <w:lang w:val="uk-UA"/>
        </w:rPr>
        <w:t>HbA</w:t>
      </w:r>
      <w:proofErr w:type="spellEnd"/>
      <w:r>
        <w:rPr>
          <w:lang w:val="uk-UA"/>
        </w:rPr>
        <w:t xml:space="preserve">&lt; 12.0 %). У більшості обстежених були показники загального кальцію в нормі, а коефіцієнт остеопорозу ( по рентгенографії кисті) знижений. Зміни вмісту вітаміну D  в крові підлітків, хворих на цукровий діабет, високо корелювали з коефіцієнтом остеопорозу при нормальних показниках рівня кальцію. У пацієнтів з цукровим діабетом з недостатністю вітаміну D в більшості діагностовано стан декомпенсації захворювання. Таким чином, встановлено, що визначення рівня вітаміну D у дітей, хворих на хронічні </w:t>
      </w:r>
      <w:proofErr w:type="spellStart"/>
      <w:r>
        <w:rPr>
          <w:lang w:val="uk-UA"/>
        </w:rPr>
        <w:t>захворювання,такі</w:t>
      </w:r>
      <w:proofErr w:type="spellEnd"/>
      <w:r>
        <w:rPr>
          <w:lang w:val="uk-UA"/>
        </w:rPr>
        <w:t xml:space="preserve"> як цукровий діабет, має важливе клінічне значення.</w:t>
      </w:r>
    </w:p>
    <w:p w:rsidR="007D6312" w:rsidRPr="00575E10" w:rsidRDefault="007D6312">
      <w:pPr>
        <w:rPr>
          <w:lang w:val="uk-UA"/>
        </w:rPr>
      </w:pPr>
    </w:p>
    <w:sectPr w:rsidR="007D6312" w:rsidRPr="00575E10" w:rsidSect="00575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B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575E10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BE2EBB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4026"/>
  <w15:chartTrackingRefBased/>
  <w15:docId w15:val="{A3EA5F45-447A-4E95-8BE6-5F4694B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10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2016-12-11T19:49:00Z</dcterms:created>
  <dcterms:modified xsi:type="dcterms:W3CDTF">2016-12-11T19:49:00Z</dcterms:modified>
</cp:coreProperties>
</file>