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4" w:rsidRPr="00A87A54" w:rsidRDefault="00C95D85" w:rsidP="00A87A54">
      <w:pPr>
        <w:spacing w:after="0" w:line="264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>РЕЙТИНГ</w:t>
      </w:r>
      <w:r w:rsidR="003D0440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>И</w:t>
      </w:r>
      <w:r w:rsidR="00A87A54" w:rsidRPr="00A87A54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 ВИЩИХ НАВЧАЛЬНИХ ЗАКЛАДІВ </w:t>
      </w:r>
      <w:r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 В </w:t>
      </w:r>
      <w:r w:rsidR="00A87A54" w:rsidRPr="00A87A54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>УКРАЇН</w:t>
      </w:r>
      <w:r w:rsidR="000D7981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 ТА В СВІТІ</w:t>
      </w:r>
    </w:p>
    <w:p w:rsidR="00A87A54" w:rsidRPr="00305584" w:rsidRDefault="00A87A54" w:rsidP="00A87A54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200F03"/>
          <w:sz w:val="24"/>
          <w:szCs w:val="24"/>
          <w:lang w:val="uk-UA"/>
        </w:rPr>
      </w:pPr>
      <w:r w:rsidRPr="00305584">
        <w:rPr>
          <w:rFonts w:ascii="Times New Roman" w:eastAsia="Calibri" w:hAnsi="Times New Roman" w:cs="Times New Roman"/>
          <w:color w:val="200F03"/>
          <w:sz w:val="24"/>
          <w:szCs w:val="24"/>
          <w:lang w:val="uk-UA"/>
        </w:rPr>
        <w:t xml:space="preserve">Сирова Г.О., </w:t>
      </w:r>
      <w:proofErr w:type="spellStart"/>
      <w:r w:rsidRPr="00305584">
        <w:rPr>
          <w:rFonts w:ascii="Times New Roman" w:eastAsia="Calibri" w:hAnsi="Times New Roman" w:cs="Times New Roman"/>
          <w:color w:val="200F03"/>
          <w:sz w:val="24"/>
          <w:szCs w:val="24"/>
          <w:lang w:val="uk-UA"/>
        </w:rPr>
        <w:t>Левашова</w:t>
      </w:r>
      <w:proofErr w:type="spellEnd"/>
      <w:r w:rsidRPr="00305584">
        <w:rPr>
          <w:rFonts w:ascii="Times New Roman" w:eastAsia="Calibri" w:hAnsi="Times New Roman" w:cs="Times New Roman"/>
          <w:color w:val="200F03"/>
          <w:sz w:val="24"/>
          <w:szCs w:val="24"/>
          <w:lang w:val="uk-UA"/>
        </w:rPr>
        <w:t xml:space="preserve"> О.Л.</w:t>
      </w:r>
      <w:r w:rsidR="00DC190B" w:rsidRPr="00305584">
        <w:rPr>
          <w:rFonts w:ascii="Times New Roman" w:eastAsia="Calibri" w:hAnsi="Times New Roman" w:cs="Times New Roman"/>
          <w:color w:val="200F03"/>
          <w:sz w:val="24"/>
          <w:szCs w:val="24"/>
          <w:lang w:val="uk-UA"/>
        </w:rPr>
        <w:t>, Макаров В.А., Макаров В.В.</w:t>
      </w:r>
    </w:p>
    <w:p w:rsidR="00A87A54" w:rsidRPr="00A87A54" w:rsidRDefault="00A87A54" w:rsidP="00A87A5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Харківський національний медичний університет, м. Харків</w:t>
      </w:r>
    </w:p>
    <w:p w:rsidR="00A87A54" w:rsidRPr="00A87A54" w:rsidRDefault="00A87A54" w:rsidP="00A87A54">
      <w:pPr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uk-UA"/>
        </w:rPr>
      </w:pPr>
    </w:p>
    <w:p w:rsidR="006F7225" w:rsidRPr="006F7225" w:rsidRDefault="00B426A1" w:rsidP="006F722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роста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ння 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попит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вищу освіту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C95D85"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C95D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5D85"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останні кілька десятиліть по всьому світові</w:t>
      </w:r>
      <w:r w:rsidR="00C95D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95D85"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безумовно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95D85"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</w:t>
      </w:r>
      <w:r w:rsidR="00C95D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</w:t>
      </w:r>
      <w:r w:rsidR="00C95D85"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сновною причиною існування рейтингів</w:t>
      </w:r>
      <w:r w:rsidR="00C95D8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95D85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Ринок освітніх послуг висуває все більші вимоги до вищих навчальних закладів</w:t>
      </w:r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>ВНЗ</w:t>
      </w:r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за ринкових умов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95D85">
        <w:rPr>
          <w:rFonts w:ascii="Times New Roman" w:eastAsia="Calibri" w:hAnsi="Times New Roman" w:cs="Times New Roman"/>
          <w:sz w:val="24"/>
          <w:szCs w:val="24"/>
          <w:lang w:val="uk-UA"/>
        </w:rPr>
        <w:t>з'являється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все більше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нових 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>спеціал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ьностей, це</w:t>
      </w:r>
      <w:r w:rsidRPr="002F64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свою чергу веде до зміни в університетських програмах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D5CCD" w:rsidRPr="008D5C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F7225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A87A54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>цінювання</w:t>
      </w:r>
      <w:r w:rsidR="006F72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87A54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якості освітніх послуг є одним із механізмів, що сприяє процесу структурного реформування національної системи вищої освіти, зміни освітніх програм і потрібних інституційних перетворень у ВНЗ для забезпечення інтеграції України до європейського наукового та освітнього простору з метою підвищення спроможності випускників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493989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87A54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>до працевлаштування, поліпшення мобільності громадян на європейському ринку праці, підняття конкурентоспроможності вітчизняної вищої школи.</w:t>
      </w:r>
      <w:r w:rsidR="006F72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F7225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>Прийнятий у новій редакції Закон України «Про вищу освіту» встановлює чіткі гарантії та відповідальність держави щодо забезпечення якості вищої освіти, що є важливою умовою входження України до Європейського простору вищої освіти.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E3ED2" w:rsidRPr="00C95D85">
        <w:rPr>
          <w:rFonts w:ascii="Times New Roman" w:eastAsia="Calibri" w:hAnsi="Times New Roman" w:cs="Times New Roman"/>
          <w:sz w:val="24"/>
          <w:szCs w:val="24"/>
          <w:lang w:val="uk-UA"/>
        </w:rPr>
        <w:t>Запорукою якості освіти є сильні університети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95D85" w:rsidRDefault="00A87A54" w:rsidP="00A87A5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</w:pP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 Україні існу</w:t>
      </w:r>
      <w:r w:rsidR="00C95D8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ють такі </w:t>
      </w:r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національні та міжнародні рейтинги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493989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України: «Топ-200 Україна», </w:t>
      </w:r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QS </w:t>
      </w:r>
      <w:proofErr w:type="spellStart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Higher</w:t>
      </w:r>
      <w:proofErr w:type="spellEnd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Education</w:t>
      </w:r>
      <w:proofErr w:type="spellEnd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System</w:t>
      </w:r>
      <w:proofErr w:type="spellEnd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Strength</w:t>
      </w:r>
      <w:proofErr w:type="spellEnd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Rankings</w:t>
      </w:r>
      <w:proofErr w:type="spellEnd"/>
      <w:r w:rsid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</w:t>
      </w:r>
      <w:r w:rsidR="00001D77"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«</w:t>
      </w:r>
      <w:proofErr w:type="spellStart"/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Webometrics</w:t>
      </w:r>
      <w:proofErr w:type="spellEnd"/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», </w:t>
      </w:r>
      <w:r w:rsidR="00001D77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«</w:t>
      </w:r>
      <w:proofErr w:type="spellStart"/>
      <w:r w:rsidR="00001D77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Scopus</w:t>
      </w:r>
      <w:proofErr w:type="spellEnd"/>
      <w:r w:rsidR="00001D77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», </w:t>
      </w:r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«Компас», рейтинг журналу «</w:t>
      </w:r>
      <w:proofErr w:type="spellStart"/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Деньги</w:t>
      </w:r>
      <w:proofErr w:type="spellEnd"/>
      <w:r w:rsidR="00C95D85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»,  кожен з яких використовує різні критерії оцінювання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</w:t>
      </w:r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-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у</w:t>
      </w:r>
      <w:r w:rsidR="00C95D8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.  </w:t>
      </w:r>
    </w:p>
    <w:p w:rsidR="00001D77" w:rsidRDefault="00001D77" w:rsidP="00001D7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</w:pPr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Рейтинг QS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Higher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Education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System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Strength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Rankings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2016 – рейтинг національних систем вищої освіти. Критерії рейтингу: ефективність системи (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System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strength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), доступність якісної освіти (Access), найкраща освітня  установа (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Flagship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institution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), економічні умови (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Economic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context</w:t>
      </w:r>
      <w:proofErr w:type="spellEnd"/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). Україна цього року ввійшла до ТОП-50 рейтингу держав за якістю вищої освіти</w:t>
      </w:r>
      <w:r w:rsidR="0082320E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і посіла 45 місце</w:t>
      </w:r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. Перші </w:t>
      </w:r>
      <w:r w:rsidR="009540D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п’ять позицій</w:t>
      </w:r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рейтингу зайняли США, Великобританія</w:t>
      </w:r>
      <w:r w:rsidR="009540D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</w:t>
      </w:r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Німеччина</w:t>
      </w:r>
      <w:r w:rsidR="009540D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 Австралія та Канада.</w:t>
      </w:r>
      <w:r w:rsidRPr="00001D7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.</w:t>
      </w:r>
    </w:p>
    <w:p w:rsidR="00A87A54" w:rsidRDefault="00A87A54" w:rsidP="00A87A5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</w:pP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Рейтинг </w:t>
      </w:r>
      <w:proofErr w:type="spellStart"/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ВНЗ-ів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України «Топ-200» розробляється в рамках проектів ЮНЕСКО СЕПЕС (Європейський центр вищої освіти) і IREG (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International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Observatory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on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Academic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Ranking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and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Excellence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). </w:t>
      </w:r>
      <w:r w:rsidR="006F722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Критерії цього рейтингу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: експертне оцінювання представниками ринку праці діяльності учбового закладу і його академічна репутація, якість науково-педагогічного потенціалу, якість навчання, міжнародне визнання, присутність у глобальному інформаційному просторі. Для забезпечення об'єктивності рейтингу використовуються лише кількісні показники, висновки експертів не враховуються. Рейтинг дає можливість порівнювати між собою </w:t>
      </w:r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ВНЗ-и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різних профілів</w:t>
      </w:r>
      <w:r w:rsidR="006F722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з </w:t>
      </w:r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>ВНЗ</w:t>
      </w:r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>ми</w:t>
      </w:r>
      <w:r w:rsidR="00493989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інших країн.</w:t>
      </w:r>
    </w:p>
    <w:p w:rsidR="00A87A54" w:rsidRPr="00A87A54" w:rsidRDefault="00A87A54" w:rsidP="00A87A5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</w:pP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Міжнародний рейтинг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Webometrics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Ranking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of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World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Universities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6F722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–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це рейтинг не самих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 а їх веб-сайтів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. </w:t>
      </w:r>
      <w:r w:rsidR="006F722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Webometrics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ранжує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близько 22 тисяч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493989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світу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в тому числі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317 </w:t>
      </w:r>
      <w:proofErr w:type="spellStart"/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ВНЗ-ів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з України.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Р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езультати визначаються на основі 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таких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показників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: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масштабність та авторитетність представлення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493989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у науково-освітньому просторі,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цитован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і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ст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ь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наукових праць, як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і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ст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ь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науково-методичних матеріалів, популярн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і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ст</w:t>
      </w:r>
      <w:r w:rsidR="008D5CCD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ь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усіх складових діяльності університету в Інтернет-просторі. Лідерами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Webometrics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традиційно є університети США – 58 університетів в Top-100 і 17 університетів в Тор-20 світового рейтингу.</w:t>
      </w:r>
    </w:p>
    <w:p w:rsidR="00A87A54" w:rsidRPr="00A87A54" w:rsidRDefault="00BF4343" w:rsidP="00A87A5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</w:pP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Scopus</w:t>
      </w:r>
      <w:proofErr w:type="spellEnd"/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є інструментом для відстежування цитованості наукових статей</w:t>
      </w:r>
      <w:r w:rsidR="001500D0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.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На сьогодні </w:t>
      </w:r>
      <w:r w:rsidR="003D0440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база даних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9540D7" w:rsidRPr="009540D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Scopus</w:t>
      </w:r>
      <w:proofErr w:type="spellEnd"/>
      <w:r w:rsidR="009540D7" w:rsidRPr="009540D7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постійно індексує більше 20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тисяч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наукових журналів з технічних, медичних та гуманітарних наук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 5 тисяч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видавництв, 370 книжкових серій та 5,5 млн праць конференцій. У рейтинговій таблиці </w:t>
      </w:r>
      <w:proofErr w:type="spellStart"/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ВНЗ-и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України </w:t>
      </w:r>
      <w:proofErr w:type="spellStart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ранжовані</w:t>
      </w:r>
      <w:proofErr w:type="spellEnd"/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за індексом Гірша –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lastRenderedPageBreak/>
        <w:t xml:space="preserve">кількісним показником, що базується на кількості наукових публікацій </w:t>
      </w:r>
      <w:r w:rsidR="00D7310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та їх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цитувань.</w:t>
      </w:r>
      <w:r w:rsidR="00D7310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Рейтинг «Компас» визначає </w:t>
      </w:r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ВНЗ-и</w:t>
      </w:r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 навчання в яких має найбільш практичну цінність і відповідає вимогам реального сектора економіки, а також гарантує випускникам надійні перспективи працевлаштування. Рейтинг ВНЗ журналу «</w:t>
      </w:r>
      <w:proofErr w:type="spellStart"/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Деньги</w:t>
      </w:r>
      <w:proofErr w:type="spellEnd"/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»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(з </w:t>
      </w:r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2007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р.) </w:t>
      </w:r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– єдиний в Україні рейтинг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, місця в якому визначаються готовністю брати на роботу випускників того або іншого учбового закладу відразу після його закінчення. Оцінюють </w:t>
      </w:r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ВНЗ-и</w:t>
      </w:r>
      <w:r w:rsidR="004939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87A54"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працедавці у п'яти категоріях випускників: економістів, юристів, гуманітаріїв, «технарів» і будівельників.</w:t>
      </w:r>
    </w:p>
    <w:p w:rsidR="00DA6912" w:rsidRDefault="00DA6912" w:rsidP="00A87A5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A87A54"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аціональна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87A54"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система рейтингового оцінювання 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ВНЗ</w:t>
      </w:r>
      <w:r w:rsidR="007A5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4939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версією МОН України </w:t>
      </w:r>
      <w:r w:rsidR="00A87A54"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 складовою моніторингу вищої освіти. </w:t>
      </w:r>
      <w:r w:rsidR="008361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 w:rsidR="00A87A5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уло складено окремі </w:t>
      </w:r>
      <w:r w:rsidR="00A87A54" w:rsidRPr="00A87A5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рейтинги ВНЗ за напрямками підготовки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спеціальностей</w:t>
      </w:r>
      <w:r w:rsidR="0083614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r w:rsidR="0083614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бізнес-економічн</w:t>
      </w:r>
      <w:r w:rsidR="008361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83614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 юридичн</w:t>
      </w:r>
      <w:r w:rsidR="008361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83614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 інж</w:t>
      </w:r>
      <w:r w:rsidR="008361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енерно-технічні</w:t>
      </w:r>
      <w:r w:rsidR="0083614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 інформаційн</w:t>
      </w:r>
      <w:r w:rsidR="008361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83614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технолог</w:t>
      </w:r>
      <w:r w:rsidR="008361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ії</w:t>
      </w:r>
      <w:r w:rsidR="00836144" w:rsidRPr="00A87A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 архітект</w:t>
      </w:r>
      <w:r w:rsidR="008361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урно-будівельні</w:t>
      </w:r>
      <w:r w:rsidR="0083614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r w:rsidR="00D7310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</w:t>
      </w:r>
      <w:r w:rsidR="00836144" w:rsidRPr="0083614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езультат</w:t>
      </w:r>
      <w:r w:rsidR="00D7310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ивність діяльності університету</w:t>
      </w:r>
      <w:r w:rsidR="00836144" w:rsidRPr="0083614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визначається якістю випускників та їх працевлаштуванням на ринку праці, професійною компетентністю та рівнем кваліфікації, конкурентоздатністю, мобільністю та захищеністю на ринку праці</w:t>
      </w:r>
      <w:r w:rsidR="0083614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Критерії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рейтингу</w:t>
      </w:r>
      <w:r w:rsidR="006B5B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4939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5B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МОНУ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іжнародна активність,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кість контингенту студентів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науково-педагогічного потенціалу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наукової та науково-технічної діяльності,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есурсне забезпечення.</w:t>
      </w:r>
    </w:p>
    <w:p w:rsidR="00A87A54" w:rsidRPr="00A87A54" w:rsidRDefault="00A87A54" w:rsidP="006B5B7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Протягом кількох років лідерами серед </w:t>
      </w:r>
      <w:proofErr w:type="spellStart"/>
      <w:r w:rsidR="007A5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ВНЗ-ів</w:t>
      </w:r>
      <w:proofErr w:type="spellEnd"/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залишаються Київський національний університет ім. Шевченка і Національний технічний університет України "Київський політехнічний інститут". Зберегли провідні позиції Харківський національний університет ім. В.Н. Каразіна, Національний технічний університет "Харківський політехнічний інститут", Національний університет "Києво-Могилянська академія", які входять до п'ятірки лідерів</w:t>
      </w:r>
      <w:r w:rsidR="006B5B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9540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останні роки у</w:t>
      </w:r>
      <w:r w:rsidR="006B5B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ВНЗ</w:t>
      </w:r>
      <w:r w:rsidR="007A5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4939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ах</w:t>
      </w:r>
      <w:r w:rsidR="006B5B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 </w:t>
      </w:r>
      <w:r w:rsidRPr="00A87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помітно активізувалося міжнародне співробітництво, збільшилас</w:t>
      </w:r>
      <w:r w:rsidR="006B5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ь</w:t>
      </w:r>
      <w:r w:rsidRPr="00A87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кількість програм студентського обміну й програм подвійних дипломів, розширилася участь у європейських наукових програмах.</w:t>
      </w:r>
    </w:p>
    <w:p w:rsidR="00A87A54" w:rsidRPr="00A87A54" w:rsidRDefault="00A87A54" w:rsidP="00A87A5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Існує декілька основних відмінностей між системою рейтингів </w:t>
      </w:r>
      <w:r w:rsidR="009540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університетів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існуючою в нашій країні системою оцінки якості освіти:</w:t>
      </w:r>
    </w:p>
    <w:p w:rsidR="00A87A54" w:rsidRPr="00A87A54" w:rsidRDefault="00A87A54" w:rsidP="002F6482">
      <w:pPr>
        <w:numPr>
          <w:ilvl w:val="0"/>
          <w:numId w:val="1"/>
        </w:numPr>
        <w:tabs>
          <w:tab w:val="clear" w:pos="720"/>
          <w:tab w:val="num" w:pos="709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система </w:t>
      </w:r>
      <w:proofErr w:type="spellStart"/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рейтингування</w:t>
      </w:r>
      <w:proofErr w:type="spellEnd"/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A5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ВНЗ-ів</w:t>
      </w:r>
      <w:proofErr w:type="spellEnd"/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100% незалежна від офіційних державних структур й таким чином нівелює їх вплив на оцінку якості освіти;</w:t>
      </w:r>
    </w:p>
    <w:p w:rsidR="00A87A54" w:rsidRPr="00A87A54" w:rsidRDefault="00A87A54" w:rsidP="002F6482">
      <w:pPr>
        <w:numPr>
          <w:ilvl w:val="0"/>
          <w:numId w:val="1"/>
        </w:numPr>
        <w:tabs>
          <w:tab w:val="clear" w:pos="720"/>
          <w:tab w:val="num" w:pos="709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рейтинги представляють об'єктивну, прозору та максимально повну інформацію про якість освітніх послуг надаваних </w:t>
      </w:r>
      <w:proofErr w:type="spellStart"/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ВНЗ</w:t>
      </w:r>
      <w:r w:rsidR="007A5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4939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</w:t>
      </w:r>
      <w:proofErr w:type="spellEnd"/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87A54" w:rsidRPr="00A87A54" w:rsidRDefault="00A87A54" w:rsidP="002F6482">
      <w:pPr>
        <w:numPr>
          <w:ilvl w:val="0"/>
          <w:numId w:val="1"/>
        </w:numPr>
        <w:tabs>
          <w:tab w:val="clear" w:pos="720"/>
          <w:tab w:val="num" w:pos="709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рейтинги дають можливість зрозуміти механізм ціноутворення в сфері платної освіти у ВНЗ</w:t>
      </w:r>
      <w:r w:rsidR="007A5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4939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й відповісти на постійно виникаючі запитання про оптимальність співвідношення "ціна/якість освіти";</w:t>
      </w:r>
    </w:p>
    <w:p w:rsidR="004A4DAD" w:rsidRPr="004A4DAD" w:rsidRDefault="004A4DAD" w:rsidP="004A4DAD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</w:pPr>
      <w:r w:rsidRPr="004A4D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система </w:t>
      </w:r>
      <w:proofErr w:type="spellStart"/>
      <w:r w:rsidRPr="004A4D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рейтингування</w:t>
      </w:r>
      <w:proofErr w:type="spellEnd"/>
      <w:r w:rsidRPr="004A4D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ВНЗ </w:t>
      </w:r>
      <w:r w:rsidR="00A87A54"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 визнаною </w:t>
      </w:r>
      <w:r w:rsidRPr="004A4D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A87A54" w:rsidRPr="00A87A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працює у багатьох країнах світу</w:t>
      </w:r>
      <w:r w:rsidRPr="004A4D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A87A54" w:rsidRPr="00A87A54" w:rsidRDefault="00A87A54" w:rsidP="00D73102">
      <w:pPr>
        <w:pStyle w:val="a3"/>
        <w:spacing w:after="0" w:line="264" w:lineRule="auto"/>
        <w:ind w:left="0"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При вивченні рейтингів можна помітити, що незважаючи на різну методику, використовувану укладачами рейтингів, лідирують в них, як правило, одні і ті ж </w:t>
      </w:r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ВНЗ-и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.</w:t>
      </w:r>
      <w:r w:rsidR="00D7310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2E3ED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Крім того, за останні роки збільшилас</w:t>
      </w:r>
      <w:r w:rsidR="0082320E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я</w:t>
      </w:r>
      <w:r w:rsidR="002E3ED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к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ількість українських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1500D0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–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учасників європейських і міжнародних асоціацій</w:t>
      </w:r>
      <w:r w:rsidR="002E3ED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,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="002E3ED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з</w:t>
      </w:r>
      <w:r w:rsidRPr="00A87A54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ростає кількість іноземних студентів, що навчаються в українських університетах, де традиційно лі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дерами залишаються медичні </w:t>
      </w:r>
      <w:r w:rsidR="007A5565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ВНЗ-и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, зокрема НМУ ім. </w:t>
      </w:r>
      <w:r w:rsidR="00C02456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О.О. Богомольця, ХНМУ та НФАУ</w:t>
      </w:r>
      <w:r w:rsidR="00493989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>.</w:t>
      </w:r>
      <w:r w:rsidR="00D73102">
        <w:rPr>
          <w:rFonts w:ascii="Times New Roman" w:eastAsia="Calibri" w:hAnsi="Times New Roman" w:cs="Times New Roman"/>
          <w:color w:val="222222"/>
          <w:sz w:val="24"/>
          <w:szCs w:val="24"/>
          <w:lang w:val="uk-UA"/>
        </w:rPr>
        <w:t xml:space="preserve"> </w:t>
      </w:r>
      <w:r w:rsidRPr="00A87A54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Top of Form</w:t>
      </w:r>
    </w:p>
    <w:p w:rsidR="00A87A54" w:rsidRPr="00A87A54" w:rsidRDefault="00A87A54" w:rsidP="00A87A54">
      <w:pPr>
        <w:pBdr>
          <w:top w:val="single" w:sz="6" w:space="1" w:color="auto"/>
        </w:pBd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p w:rsidR="005F3FED" w:rsidRPr="00A87A54" w:rsidRDefault="00A87A54" w:rsidP="002E3ED2">
      <w:pPr>
        <w:spacing w:after="0" w:line="264" w:lineRule="auto"/>
        <w:ind w:firstLine="709"/>
        <w:jc w:val="both"/>
        <w:rPr>
          <w:sz w:val="24"/>
          <w:szCs w:val="24"/>
          <w:lang w:val="uk-UA"/>
        </w:rPr>
      </w:pPr>
      <w:r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>Таким чином, рейтинг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ВНЗ-ів</w:t>
      </w:r>
      <w:proofErr w:type="spellEnd"/>
      <w:r w:rsidR="00C02456"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слугує своєрідним зворотнім зв'язком, що допоможе </w:t>
      </w:r>
      <w:proofErr w:type="spellStart"/>
      <w:r w:rsidR="00C02456">
        <w:rPr>
          <w:rFonts w:ascii="Times New Roman" w:eastAsia="Calibri" w:hAnsi="Times New Roman" w:cs="Times New Roman"/>
          <w:sz w:val="24"/>
          <w:szCs w:val="24"/>
          <w:lang w:val="uk-UA"/>
        </w:rPr>
        <w:t>ВНЗ</w:t>
      </w:r>
      <w:r w:rsidR="007A5565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>ам</w:t>
      </w:r>
      <w:proofErr w:type="spellEnd"/>
      <w:r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виявляти недоліки в своїй роботі і вчасно корегувати навчальні</w:t>
      </w:r>
      <w:r w:rsidR="001500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плани</w:t>
      </w:r>
      <w:r w:rsidR="003D04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1500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87A54">
        <w:rPr>
          <w:rFonts w:ascii="Times New Roman" w:eastAsia="Calibri" w:hAnsi="Times New Roman" w:cs="Times New Roman"/>
          <w:sz w:val="24"/>
          <w:szCs w:val="24"/>
          <w:lang w:val="uk-UA"/>
        </w:rPr>
        <w:t>для підвищення актуальності для абітурієнтів та репутації в очах роботодавців.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Завдяки рейтингам, зважена та максимально повна інформація про </w:t>
      </w:r>
      <w:r w:rsidR="00C02456">
        <w:rPr>
          <w:rFonts w:ascii="Times New Roman" w:eastAsia="Calibri" w:hAnsi="Times New Roman" w:cs="Times New Roman"/>
          <w:sz w:val="24"/>
          <w:szCs w:val="24"/>
          <w:lang w:val="uk-UA"/>
        </w:rPr>
        <w:t>ВНЗ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02456"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доступн</w:t>
      </w:r>
      <w:r w:rsidR="00C02456">
        <w:rPr>
          <w:rFonts w:ascii="Times New Roman" w:eastAsia="Calibri" w:hAnsi="Times New Roman" w:cs="Times New Roman"/>
          <w:sz w:val="24"/>
          <w:szCs w:val="24"/>
          <w:lang w:val="uk-UA"/>
        </w:rPr>
        <w:t>ою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якомога широкому загалу не тільки нашої країни</w:t>
      </w:r>
      <w:r w:rsidR="001500D0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 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потенціальним абітурієнтам 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2E3ED2" w:rsidRPr="002E3ED2">
        <w:rPr>
          <w:rFonts w:ascii="Times New Roman" w:eastAsia="Calibri" w:hAnsi="Times New Roman" w:cs="Times New Roman"/>
          <w:sz w:val="24"/>
          <w:szCs w:val="24"/>
          <w:lang w:val="uk-UA"/>
        </w:rPr>
        <w:t>за кордону</w:t>
      </w:r>
      <w:r w:rsidR="002E3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sectPr w:rsidR="005F3FED" w:rsidRPr="00A87A54" w:rsidSect="00305584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E40"/>
    <w:multiLevelType w:val="multilevel"/>
    <w:tmpl w:val="AED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4"/>
    <w:rsid w:val="00001D77"/>
    <w:rsid w:val="000A0D66"/>
    <w:rsid w:val="000D7981"/>
    <w:rsid w:val="001500D0"/>
    <w:rsid w:val="00211BD5"/>
    <w:rsid w:val="00221544"/>
    <w:rsid w:val="002E3ED2"/>
    <w:rsid w:val="002F6482"/>
    <w:rsid w:val="00305584"/>
    <w:rsid w:val="00357F3A"/>
    <w:rsid w:val="003D0440"/>
    <w:rsid w:val="00493989"/>
    <w:rsid w:val="004A4DAD"/>
    <w:rsid w:val="004B209E"/>
    <w:rsid w:val="005E5C2A"/>
    <w:rsid w:val="005F3FED"/>
    <w:rsid w:val="00620D41"/>
    <w:rsid w:val="00621E7F"/>
    <w:rsid w:val="006B5B7A"/>
    <w:rsid w:val="006F7225"/>
    <w:rsid w:val="007351E8"/>
    <w:rsid w:val="0078655A"/>
    <w:rsid w:val="007A5565"/>
    <w:rsid w:val="0082320E"/>
    <w:rsid w:val="00836144"/>
    <w:rsid w:val="008D5CCD"/>
    <w:rsid w:val="009419BC"/>
    <w:rsid w:val="009540D7"/>
    <w:rsid w:val="00A87A54"/>
    <w:rsid w:val="00AC12D2"/>
    <w:rsid w:val="00AC3303"/>
    <w:rsid w:val="00AF53F3"/>
    <w:rsid w:val="00B426A1"/>
    <w:rsid w:val="00B909A3"/>
    <w:rsid w:val="00BF4343"/>
    <w:rsid w:val="00C02456"/>
    <w:rsid w:val="00C116AD"/>
    <w:rsid w:val="00C17C18"/>
    <w:rsid w:val="00C95D85"/>
    <w:rsid w:val="00CE7B56"/>
    <w:rsid w:val="00D73102"/>
    <w:rsid w:val="00DA6912"/>
    <w:rsid w:val="00DC190B"/>
    <w:rsid w:val="00E40796"/>
    <w:rsid w:val="00EB55FF"/>
    <w:rsid w:val="00F46307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13</cp:revision>
  <cp:lastPrinted>2016-06-07T10:29:00Z</cp:lastPrinted>
  <dcterms:created xsi:type="dcterms:W3CDTF">2016-06-01T13:28:00Z</dcterms:created>
  <dcterms:modified xsi:type="dcterms:W3CDTF">2016-06-08T10:59:00Z</dcterms:modified>
</cp:coreProperties>
</file>