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10" w:rsidRDefault="00D207C6" w:rsidP="00D2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7C6">
        <w:rPr>
          <w:rFonts w:ascii="Times New Roman" w:hAnsi="Times New Roman" w:cs="Times New Roman"/>
          <w:b/>
          <w:sz w:val="24"/>
          <w:szCs w:val="24"/>
        </w:rPr>
        <w:t>МЕТАБОЛ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>ЧН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 xml:space="preserve"> ПОРУШЕННЯ У Ж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>НОК</w:t>
      </w:r>
      <w:r w:rsidR="00D70CCB">
        <w:rPr>
          <w:rFonts w:ascii="Times New Roman" w:hAnsi="Times New Roman" w:cs="Times New Roman"/>
          <w:b/>
          <w:sz w:val="24"/>
          <w:szCs w:val="24"/>
          <w:lang w:val="uk-UA"/>
        </w:rPr>
        <w:t>, ХВОРИХ НА АРТЕРІАЛЬНУ</w:t>
      </w:r>
      <w:r w:rsidRPr="00D20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CB">
        <w:rPr>
          <w:rFonts w:ascii="Times New Roman" w:hAnsi="Times New Roman" w:cs="Times New Roman"/>
          <w:b/>
          <w:sz w:val="24"/>
          <w:szCs w:val="24"/>
          <w:lang w:val="uk-UA"/>
        </w:rPr>
        <w:t>ГІПЕРТЕНЗІ</w:t>
      </w:r>
      <w:proofErr w:type="gramStart"/>
      <w:r w:rsidR="00D70CCB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proofErr w:type="gramEnd"/>
      <w:r w:rsidR="00D70C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07C6">
        <w:rPr>
          <w:rFonts w:ascii="Times New Roman" w:hAnsi="Times New Roman" w:cs="Times New Roman"/>
          <w:b/>
          <w:sz w:val="24"/>
          <w:szCs w:val="24"/>
        </w:rPr>
        <w:t>В ЗАЛЕЖНОСТ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>Д Р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>ВНЯ АРТЕР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207C6">
        <w:rPr>
          <w:rFonts w:ascii="Times New Roman" w:hAnsi="Times New Roman" w:cs="Times New Roman"/>
          <w:b/>
          <w:sz w:val="24"/>
          <w:szCs w:val="24"/>
        </w:rPr>
        <w:t xml:space="preserve">АЛЬНОГО </w:t>
      </w:r>
      <w:r w:rsidRPr="00D207C6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D207C6">
        <w:rPr>
          <w:rFonts w:ascii="Times New Roman" w:hAnsi="Times New Roman" w:cs="Times New Roman"/>
          <w:b/>
          <w:sz w:val="24"/>
          <w:szCs w:val="24"/>
        </w:rPr>
        <w:t>ИСКУ</w:t>
      </w:r>
    </w:p>
    <w:p w:rsidR="00D207C6" w:rsidRDefault="00D207C6" w:rsidP="00D2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Питецька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Н.І.</w:t>
      </w:r>
    </w:p>
    <w:p w:rsidR="00D207C6" w:rsidRDefault="00D207C6" w:rsidP="00D2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Харківський національний медичний університет</w:t>
      </w:r>
    </w:p>
    <w:p w:rsidR="00D207C6" w:rsidRPr="00C10B9A" w:rsidRDefault="00D207C6" w:rsidP="00D20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0CCB" w:rsidRDefault="00D70CCB" w:rsidP="00AC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07C6" w:rsidRPr="00C10B9A">
        <w:rPr>
          <w:rFonts w:ascii="Times New Roman" w:hAnsi="Times New Roman" w:cs="Times New Roman"/>
          <w:sz w:val="24"/>
          <w:szCs w:val="24"/>
          <w:lang w:val="uk-UA"/>
        </w:rPr>
        <w:t xml:space="preserve">ртеріальна гіпертензія (АГ) – одне з найпоширеніших серцево-судинних захворювань, що призводить до </w:t>
      </w:r>
      <w:proofErr w:type="spellStart"/>
      <w:r w:rsidR="00D207C6" w:rsidRPr="00C10B9A">
        <w:rPr>
          <w:rFonts w:ascii="Times New Roman" w:hAnsi="Times New Roman" w:cs="Times New Roman"/>
          <w:sz w:val="24"/>
          <w:szCs w:val="24"/>
          <w:lang w:val="uk-UA"/>
        </w:rPr>
        <w:t>кардіоваскулярних</w:t>
      </w:r>
      <w:proofErr w:type="spellEnd"/>
      <w:r w:rsidR="00D207C6" w:rsidRPr="00C10B9A">
        <w:rPr>
          <w:rFonts w:ascii="Times New Roman" w:hAnsi="Times New Roman" w:cs="Times New Roman"/>
          <w:sz w:val="24"/>
          <w:szCs w:val="24"/>
          <w:lang w:val="uk-UA"/>
        </w:rPr>
        <w:t xml:space="preserve"> подій</w:t>
      </w:r>
      <w:r w:rsidR="00455C14" w:rsidRPr="00C10B9A">
        <w:rPr>
          <w:rFonts w:ascii="Times New Roman" w:hAnsi="Times New Roman" w:cs="Times New Roman"/>
          <w:sz w:val="24"/>
          <w:szCs w:val="24"/>
          <w:lang w:val="uk-UA"/>
        </w:rPr>
        <w:t xml:space="preserve"> і є причиною стійкої втрати працездатності, </w:t>
      </w:r>
      <w:proofErr w:type="spellStart"/>
      <w:r w:rsidR="00455C14" w:rsidRPr="00C10B9A">
        <w:rPr>
          <w:rFonts w:ascii="Times New Roman" w:hAnsi="Times New Roman" w:cs="Times New Roman"/>
          <w:sz w:val="24"/>
          <w:szCs w:val="24"/>
          <w:lang w:val="uk-UA"/>
        </w:rPr>
        <w:t>інвалідізації</w:t>
      </w:r>
      <w:proofErr w:type="spellEnd"/>
      <w:r w:rsidR="00455C14" w:rsidRPr="00C10B9A">
        <w:rPr>
          <w:rFonts w:ascii="Times New Roman" w:hAnsi="Times New Roman" w:cs="Times New Roman"/>
          <w:sz w:val="24"/>
          <w:szCs w:val="24"/>
          <w:lang w:val="uk-UA"/>
        </w:rPr>
        <w:t xml:space="preserve"> і смертності, яка останніми роками в Україні збільшується і значно п</w:t>
      </w:r>
      <w:r w:rsidR="00AC5D97">
        <w:rPr>
          <w:rFonts w:ascii="Times New Roman" w:hAnsi="Times New Roman" w:cs="Times New Roman"/>
          <w:sz w:val="24"/>
          <w:szCs w:val="24"/>
          <w:lang w:val="uk-UA"/>
        </w:rPr>
        <w:t xml:space="preserve">еревищує європейські показники. 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>Звертає увагу</w:t>
      </w:r>
      <w:r w:rsidR="00B7104B" w:rsidRPr="005A4C75">
        <w:rPr>
          <w:rFonts w:ascii="Times New Roman" w:hAnsi="Times New Roman" w:cs="Times New Roman"/>
          <w:sz w:val="24"/>
          <w:szCs w:val="24"/>
          <w:lang w:val="uk-UA"/>
        </w:rPr>
        <w:t xml:space="preserve"> збільш</w:t>
      </w:r>
      <w:r w:rsidR="00C612CE" w:rsidRPr="005A4C75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B7104B" w:rsidRPr="005A4C75">
        <w:rPr>
          <w:rFonts w:ascii="Times New Roman" w:hAnsi="Times New Roman" w:cs="Times New Roman"/>
          <w:sz w:val="24"/>
          <w:szCs w:val="24"/>
          <w:lang w:val="uk-UA"/>
        </w:rPr>
        <w:t xml:space="preserve"> смертн</w:t>
      </w:r>
      <w:r w:rsidR="00C612CE" w:rsidRPr="005A4C75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B7104B" w:rsidRPr="005A4C75">
        <w:rPr>
          <w:rFonts w:ascii="Times New Roman" w:hAnsi="Times New Roman" w:cs="Times New Roman"/>
          <w:sz w:val="24"/>
          <w:szCs w:val="24"/>
          <w:lang w:val="uk-UA"/>
        </w:rPr>
        <w:t xml:space="preserve"> жінок молодого та середнього віку від гострих судинних подій</w:t>
      </w:r>
      <w:r w:rsidR="0067560A" w:rsidRPr="005A4C75">
        <w:rPr>
          <w:rFonts w:ascii="Times New Roman" w:hAnsi="Times New Roman" w:cs="Times New Roman"/>
          <w:sz w:val="24"/>
          <w:szCs w:val="24"/>
          <w:lang w:val="uk-UA"/>
        </w:rPr>
        <w:t>, обумовлених АГ</w:t>
      </w:r>
      <w:r w:rsidR="00AC5D9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7104B" w:rsidRPr="005A4C75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у жінок віком 45-54 роки ризик інсульту в 2,3 рази вищий, ніж у чоловіків того ж віку. </w:t>
      </w:r>
      <w:r w:rsidR="005A4C75" w:rsidRPr="005A4C75">
        <w:rPr>
          <w:rFonts w:ascii="Times New Roman" w:hAnsi="Times New Roman" w:cs="Times New Roman"/>
          <w:sz w:val="24"/>
          <w:szCs w:val="24"/>
          <w:lang w:val="uk-UA"/>
        </w:rPr>
        <w:t>Можливо</w:t>
      </w:r>
      <w:r w:rsidR="00C612CE" w:rsidRPr="005A4C75">
        <w:rPr>
          <w:rFonts w:ascii="Times New Roman" w:hAnsi="Times New Roman" w:cs="Times New Roman"/>
          <w:sz w:val="24"/>
          <w:szCs w:val="24"/>
          <w:lang w:val="uk-UA"/>
        </w:rPr>
        <w:t xml:space="preserve">, це обумовлено </w:t>
      </w:r>
      <w:r w:rsidR="005A4C75" w:rsidRPr="005A4C75">
        <w:rPr>
          <w:rFonts w:ascii="Times New Roman" w:hAnsi="Times New Roman" w:cs="Times New Roman"/>
          <w:sz w:val="24"/>
          <w:szCs w:val="24"/>
          <w:lang w:val="uk-UA"/>
        </w:rPr>
        <w:t>загальновизнаною думкою науковців минулого століття, що для жінок, особливо старшого віку, допустимі більш високі цифри артеріального тиску (АТ) і корегувати їх необов’язково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4C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D46">
        <w:rPr>
          <w:rFonts w:ascii="Times New Roman" w:hAnsi="Times New Roman" w:cs="Times New Roman"/>
          <w:sz w:val="24"/>
          <w:szCs w:val="24"/>
          <w:lang w:val="uk-UA"/>
        </w:rPr>
        <w:t xml:space="preserve">З іншого боку, 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це може бути обумовлено </w:t>
      </w:r>
      <w:r w:rsidR="00AC5D97">
        <w:rPr>
          <w:rFonts w:ascii="Times New Roman" w:hAnsi="Times New Roman" w:cs="Times New Roman"/>
          <w:sz w:val="24"/>
          <w:szCs w:val="24"/>
          <w:lang w:val="uk-UA"/>
        </w:rPr>
        <w:t>прогресуванням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 АГ </w:t>
      </w:r>
      <w:r w:rsidR="00AC5D97">
        <w:rPr>
          <w:rFonts w:ascii="Times New Roman" w:hAnsi="Times New Roman" w:cs="Times New Roman"/>
          <w:sz w:val="24"/>
          <w:szCs w:val="24"/>
          <w:lang w:val="uk-UA"/>
        </w:rPr>
        <w:t>і розвитком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 метаболічни</w:t>
      </w:r>
      <w:r w:rsidR="00FB6C0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 порушен</w:t>
      </w:r>
      <w:r w:rsidR="00FB6C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B6C02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 є незалежним фактором ризику </w:t>
      </w:r>
      <w:proofErr w:type="spellStart"/>
      <w:r w:rsidR="002A1514">
        <w:rPr>
          <w:rFonts w:ascii="Times New Roman" w:hAnsi="Times New Roman" w:cs="Times New Roman"/>
          <w:sz w:val="24"/>
          <w:szCs w:val="24"/>
          <w:lang w:val="uk-UA"/>
        </w:rPr>
        <w:t>кардіоваскулярної</w:t>
      </w:r>
      <w:proofErr w:type="spellEnd"/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6C02">
        <w:rPr>
          <w:rFonts w:ascii="Times New Roman" w:hAnsi="Times New Roman" w:cs="Times New Roman"/>
          <w:sz w:val="24"/>
          <w:szCs w:val="24"/>
          <w:lang w:val="uk-UA"/>
        </w:rPr>
        <w:t xml:space="preserve">захворюваності і </w:t>
      </w:r>
      <w:r w:rsidR="002A1514">
        <w:rPr>
          <w:rFonts w:ascii="Times New Roman" w:hAnsi="Times New Roman" w:cs="Times New Roman"/>
          <w:sz w:val="24"/>
          <w:szCs w:val="24"/>
          <w:lang w:val="uk-UA"/>
        </w:rPr>
        <w:t xml:space="preserve">смертності. </w:t>
      </w:r>
    </w:p>
    <w:p w:rsidR="005A4C75" w:rsidRDefault="005A4C75" w:rsidP="00AC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нашого дослідження – визначення 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>метабол</w:t>
      </w:r>
      <w:r w:rsidRPr="005A4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>чн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 xml:space="preserve"> порушен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 xml:space="preserve"> у ж</w:t>
      </w:r>
      <w:r w:rsidRPr="005A4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>нок</w:t>
      </w:r>
      <w:r w:rsidR="00D70CCB">
        <w:rPr>
          <w:rFonts w:ascii="Times New Roman" w:hAnsi="Times New Roman" w:cs="Times New Roman"/>
          <w:sz w:val="24"/>
          <w:szCs w:val="24"/>
          <w:lang w:val="uk-UA"/>
        </w:rPr>
        <w:t>, хворих на АГ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 xml:space="preserve"> в залежност</w:t>
      </w:r>
      <w:r w:rsidRPr="005A4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5A4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>д р</w:t>
      </w:r>
      <w:r w:rsidRPr="005A4C7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A1514">
        <w:rPr>
          <w:rFonts w:ascii="Times New Roman" w:hAnsi="Times New Roman" w:cs="Times New Roman"/>
          <w:sz w:val="24"/>
          <w:szCs w:val="24"/>
          <w:lang w:val="uk-UA"/>
        </w:rPr>
        <w:t xml:space="preserve">вня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АТ. </w:t>
      </w:r>
    </w:p>
    <w:p w:rsidR="004956B3" w:rsidRDefault="005A4C75" w:rsidP="00495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56612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і методи. </w:t>
      </w:r>
      <w:r w:rsidR="00AE414E" w:rsidRPr="00056612">
        <w:rPr>
          <w:rFonts w:ascii="Times New Roman" w:hAnsi="Times New Roman" w:cs="Times New Roman"/>
          <w:sz w:val="24"/>
          <w:szCs w:val="24"/>
          <w:lang w:val="uk-UA"/>
        </w:rPr>
        <w:t xml:space="preserve">В дослідження включено 220 жінок, хворих на АГ </w:t>
      </w:r>
      <w:r w:rsidR="00AE414E" w:rsidRPr="00056612">
        <w:rPr>
          <w:rFonts w:ascii="Times New Roman" w:hAnsi="Times New Roman" w:cs="Times New Roman"/>
          <w:bCs/>
          <w:sz w:val="24"/>
          <w:szCs w:val="24"/>
          <w:lang w:val="uk-UA"/>
        </w:rPr>
        <w:t>віком від 30 до 76 років (</w:t>
      </w:r>
      <w:r w:rsidR="00AE414E" w:rsidRPr="00056612">
        <w:rPr>
          <w:rFonts w:ascii="Times New Roman" w:hAnsi="Times New Roman" w:cs="Times New Roman"/>
          <w:sz w:val="24"/>
          <w:szCs w:val="24"/>
          <w:lang w:val="uk-UA"/>
        </w:rPr>
        <w:t>середній вік 54,25±0,40 роки)</w:t>
      </w:r>
      <w:r w:rsidR="001E21E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414E" w:rsidRPr="00056612">
        <w:rPr>
          <w:rFonts w:ascii="Times New Roman" w:hAnsi="Times New Roman" w:cs="Times New Roman"/>
          <w:sz w:val="24"/>
          <w:szCs w:val="24"/>
          <w:lang w:val="uk-UA"/>
        </w:rPr>
        <w:t>яким було проведено загально-клінічне та антропометричне обстеження. Ожиріння визначали за індексом маси тіла (ІМТ)</w:t>
      </w:r>
      <w:r w:rsidR="0025683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5661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E414E" w:rsidRPr="00056612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критеріями, розробленими експертами Міжнародної федерації з цукрового діабету (2005)</w:t>
      </w:r>
      <w:r w:rsidR="007517A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, тип розподілу жирової тканини </w:t>
      </w:r>
      <w:r w:rsidR="00D70CCB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– </w:t>
      </w:r>
      <w:r w:rsidR="007517A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за індексом талія/стегна (ІТС)</w:t>
      </w:r>
      <w:r w:rsidR="00AE414E" w:rsidRPr="0005661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56612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показників вуглеводного та ліпідного обміну </w:t>
      </w:r>
      <w:r w:rsidR="004956B3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використовували загальновизнані методики. </w:t>
      </w:r>
      <w:r w:rsidR="004956B3" w:rsidRPr="00056612">
        <w:rPr>
          <w:rFonts w:ascii="Times New Roman" w:hAnsi="Times New Roman" w:cs="Times New Roman"/>
          <w:sz w:val="24"/>
          <w:szCs w:val="24"/>
          <w:lang w:val="uk-UA" w:eastAsia="uk-UA"/>
        </w:rPr>
        <w:t>Статистичну обробку о</w:t>
      </w:r>
      <w:r w:rsidR="00D70CCB">
        <w:rPr>
          <w:rFonts w:ascii="Times New Roman" w:hAnsi="Times New Roman" w:cs="Times New Roman"/>
          <w:sz w:val="24"/>
          <w:szCs w:val="24"/>
          <w:lang w:val="uk-UA" w:eastAsia="uk-UA"/>
        </w:rPr>
        <w:t>держаних</w:t>
      </w:r>
      <w:r w:rsidR="004956B3" w:rsidRPr="000566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даних проводили в системі «</w:t>
      </w:r>
      <w:proofErr w:type="spellStart"/>
      <w:r w:rsidR="004956B3" w:rsidRPr="00056612">
        <w:rPr>
          <w:rFonts w:ascii="Times New Roman" w:hAnsi="Times New Roman" w:cs="Times New Roman"/>
          <w:sz w:val="24"/>
          <w:szCs w:val="24"/>
          <w:lang w:eastAsia="uk-UA"/>
        </w:rPr>
        <w:t>Microsoft</w:t>
      </w:r>
      <w:proofErr w:type="spellEnd"/>
      <w:r w:rsidR="004956B3" w:rsidRPr="000566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956B3" w:rsidRPr="00056612">
        <w:rPr>
          <w:rFonts w:ascii="Times New Roman" w:hAnsi="Times New Roman" w:cs="Times New Roman"/>
          <w:sz w:val="24"/>
          <w:szCs w:val="24"/>
          <w:lang w:eastAsia="uk-UA"/>
        </w:rPr>
        <w:t>Excel</w:t>
      </w:r>
      <w:proofErr w:type="spellEnd"/>
      <w:r w:rsidR="004956B3" w:rsidRPr="00056612">
        <w:rPr>
          <w:rFonts w:ascii="Times New Roman" w:hAnsi="Times New Roman" w:cs="Times New Roman"/>
          <w:sz w:val="24"/>
          <w:szCs w:val="24"/>
          <w:lang w:val="uk-UA" w:eastAsia="uk-UA"/>
        </w:rPr>
        <w:t>» за допомогою пакету аналізу в системі «</w:t>
      </w:r>
      <w:proofErr w:type="spellStart"/>
      <w:r w:rsidR="004956B3" w:rsidRPr="00056612">
        <w:rPr>
          <w:rFonts w:ascii="Times New Roman" w:hAnsi="Times New Roman" w:cs="Times New Roman"/>
          <w:sz w:val="24"/>
          <w:szCs w:val="24"/>
          <w:lang w:eastAsia="uk-UA"/>
        </w:rPr>
        <w:t>Microsoft</w:t>
      </w:r>
      <w:proofErr w:type="spellEnd"/>
      <w:r w:rsidR="004956B3" w:rsidRPr="000566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4956B3" w:rsidRPr="00056612">
        <w:rPr>
          <w:rFonts w:ascii="Times New Roman" w:hAnsi="Times New Roman" w:cs="Times New Roman"/>
          <w:sz w:val="24"/>
          <w:szCs w:val="24"/>
          <w:lang w:eastAsia="uk-UA"/>
        </w:rPr>
        <w:t>Excel</w:t>
      </w:r>
      <w:proofErr w:type="spellEnd"/>
      <w:r w:rsidR="004956B3" w:rsidRPr="00056612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25683D" w:rsidRDefault="004D626C" w:rsidP="0077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Результати.</w:t>
      </w:r>
      <w:r w:rsidR="00776E1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залежності від рівня АТ обстежених хворих було розподілено на 3 групи. </w:t>
      </w:r>
      <w:r w:rsidR="001E21E6">
        <w:rPr>
          <w:rFonts w:ascii="Times New Roman" w:hAnsi="Times New Roman" w:cs="Times New Roman"/>
          <w:sz w:val="24"/>
          <w:szCs w:val="24"/>
          <w:lang w:val="uk-UA" w:eastAsia="uk-UA"/>
        </w:rPr>
        <w:t>І ступ</w:t>
      </w:r>
      <w:r w:rsidR="0099465A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E21E6">
        <w:rPr>
          <w:rFonts w:ascii="Times New Roman" w:hAnsi="Times New Roman" w:cs="Times New Roman"/>
          <w:sz w:val="24"/>
          <w:szCs w:val="24"/>
          <w:lang w:val="uk-UA" w:eastAsia="uk-UA"/>
        </w:rPr>
        <w:t>нь АГ мали 8 (3,6%) жінок</w:t>
      </w:r>
      <w:r w:rsidR="008643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(1 група)</w:t>
      </w:r>
      <w:r w:rsidR="001E21E6">
        <w:rPr>
          <w:rFonts w:ascii="Times New Roman" w:hAnsi="Times New Roman" w:cs="Times New Roman"/>
          <w:sz w:val="24"/>
          <w:szCs w:val="24"/>
          <w:lang w:val="uk-UA" w:eastAsia="uk-UA"/>
        </w:rPr>
        <w:t>, ІІ ступінь АГ – 61 (27,7%)</w:t>
      </w:r>
      <w:r w:rsidR="008643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(2 група)</w:t>
      </w:r>
      <w:r w:rsidR="001E21E6">
        <w:rPr>
          <w:rFonts w:ascii="Times New Roman" w:hAnsi="Times New Roman" w:cs="Times New Roman"/>
          <w:sz w:val="24"/>
          <w:szCs w:val="24"/>
          <w:lang w:val="uk-UA" w:eastAsia="uk-UA"/>
        </w:rPr>
        <w:t>, ІІІ ступінь АГ – 151 (68,7%) пацієнтк</w:t>
      </w:r>
      <w:r w:rsidR="00D70CCB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="008643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(3 група)</w:t>
      </w:r>
      <w:r w:rsidR="001E21E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86439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6439D" w:rsidRPr="0099465A">
        <w:rPr>
          <w:rFonts w:ascii="Times New Roman" w:hAnsi="Times New Roman" w:cs="Times New Roman"/>
          <w:sz w:val="24"/>
          <w:szCs w:val="24"/>
          <w:lang w:val="uk-UA"/>
        </w:rPr>
        <w:t xml:space="preserve">Проведений аналіз </w:t>
      </w:r>
      <w:r w:rsidR="0099465A" w:rsidRPr="0099465A">
        <w:rPr>
          <w:rFonts w:ascii="Times New Roman" w:hAnsi="Times New Roman" w:cs="Times New Roman"/>
          <w:sz w:val="24"/>
          <w:szCs w:val="24"/>
          <w:lang w:val="uk-UA"/>
        </w:rPr>
        <w:t xml:space="preserve">антропометричного дослідження в 1-й, 2-й та 3-й групах </w:t>
      </w:r>
      <w:r w:rsidR="0086439D" w:rsidRPr="0099465A">
        <w:rPr>
          <w:rFonts w:ascii="Times New Roman" w:hAnsi="Times New Roman" w:cs="Times New Roman"/>
          <w:sz w:val="24"/>
          <w:szCs w:val="24"/>
          <w:lang w:val="uk-UA"/>
        </w:rPr>
        <w:t xml:space="preserve">показав, що </w:t>
      </w:r>
      <w:r w:rsidR="0099465A" w:rsidRPr="0099465A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АТ супроводжувалося </w:t>
      </w:r>
      <w:r w:rsidR="0086439D" w:rsidRPr="0099465A">
        <w:rPr>
          <w:rFonts w:ascii="Times New Roman" w:hAnsi="Times New Roman" w:cs="Times New Roman"/>
          <w:sz w:val="24"/>
          <w:szCs w:val="24"/>
          <w:lang w:val="uk-UA"/>
        </w:rPr>
        <w:t>зниження</w:t>
      </w:r>
      <w:r w:rsidR="0099465A" w:rsidRPr="0099465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6439D" w:rsidRPr="0099465A">
        <w:rPr>
          <w:rFonts w:ascii="Times New Roman" w:hAnsi="Times New Roman" w:cs="Times New Roman"/>
          <w:sz w:val="24"/>
          <w:szCs w:val="24"/>
          <w:lang w:val="uk-UA"/>
        </w:rPr>
        <w:t xml:space="preserve"> відсотку жінок з нормальною (25%, 11,7%, 9,2% відповідно) та надлишковою масою тіла (62,5%, 43,3%, 35,9% відповідно) </w:t>
      </w:r>
      <w:r w:rsidR="005A532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86439D" w:rsidRPr="0099465A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збільшенням відсотку пацієнток з ожирінням (12,5%, 45,0%, 54,9% відповідно)</w:t>
      </w:r>
      <w:r w:rsidR="00994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532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946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08A5">
        <w:rPr>
          <w:rFonts w:ascii="Times New Roman" w:hAnsi="Times New Roman" w:cs="Times New Roman"/>
          <w:sz w:val="24"/>
          <w:szCs w:val="24"/>
          <w:lang w:val="uk-UA"/>
        </w:rPr>
        <w:t>центральним типом розподілу жирової тканини (</w:t>
      </w:r>
      <w:r w:rsidR="006E08A5" w:rsidRPr="006E08A5">
        <w:rPr>
          <w:rFonts w:ascii="Times New Roman" w:hAnsi="Times New Roman" w:cs="Times New Roman"/>
          <w:sz w:val="24"/>
          <w:szCs w:val="24"/>
          <w:lang w:val="uk-UA"/>
        </w:rPr>
        <w:t>12,5%, 25%, 38% відповідно)</w:t>
      </w:r>
      <w:r w:rsidR="0099465A" w:rsidRPr="006E08A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6439D" w:rsidRPr="006E0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683D">
        <w:rPr>
          <w:rFonts w:ascii="Times New Roman" w:hAnsi="Times New Roman" w:cs="Times New Roman"/>
          <w:sz w:val="24"/>
          <w:szCs w:val="24"/>
          <w:lang w:val="uk-UA"/>
        </w:rPr>
        <w:t xml:space="preserve">Окружність талії у жінок 3 групи достовірно збільшувалася порівняно з пацієнтками 1 і 2 груп </w:t>
      </w:r>
      <w:r w:rsidR="0025683D" w:rsidRPr="008C7683">
        <w:rPr>
          <w:rFonts w:ascii="Times New Roman" w:hAnsi="Times New Roman" w:cs="Times New Roman"/>
          <w:sz w:val="24"/>
          <w:szCs w:val="24"/>
          <w:lang w:val="uk-UA"/>
        </w:rPr>
        <w:t>(р&lt;0,05)</w:t>
      </w:r>
      <w:r w:rsidR="00256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3049" w:rsidRDefault="008C7683" w:rsidP="00FB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Аналіз показників 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вуглеводного та </w:t>
      </w:r>
      <w:r w:rsidRPr="00FB6C02">
        <w:rPr>
          <w:rFonts w:ascii="Times New Roman" w:hAnsi="Times New Roman" w:cs="Times New Roman"/>
          <w:sz w:val="24"/>
          <w:szCs w:val="24"/>
          <w:lang w:val="uk-UA"/>
        </w:rPr>
        <w:t>ліпідно</w:t>
      </w:r>
      <w:r w:rsidR="00776E1F" w:rsidRPr="00FB6C02">
        <w:rPr>
          <w:rFonts w:ascii="Times New Roman" w:hAnsi="Times New Roman" w:cs="Times New Roman"/>
          <w:sz w:val="24"/>
          <w:szCs w:val="24"/>
          <w:lang w:val="uk-UA"/>
        </w:rPr>
        <w:t>го обміну виявив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>, що підвищення рівня АТ супроводжувалося достовірним збільшенням індексу НОМА в 2 групі порівняно з 1</w:t>
      </w:r>
      <w:r w:rsidR="00FB6C02">
        <w:rPr>
          <w:rFonts w:ascii="Times New Roman" w:hAnsi="Times New Roman" w:cs="Times New Roman"/>
          <w:sz w:val="24"/>
          <w:szCs w:val="24"/>
          <w:lang w:val="uk-UA"/>
        </w:rPr>
        <w:t xml:space="preserve"> групою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 (р&lt;0,001) і в 3 групі порівняно з 1 та 2 групами (р&lt;0,001 в обох випадках). Поряд з цим, у міру підвищення АТ достовірно підвищувався рівень холестерину ліпопротеїдів низької щільності</w:t>
      </w:r>
      <w:r w:rsidR="00892D35">
        <w:rPr>
          <w:rFonts w:ascii="Times New Roman" w:hAnsi="Times New Roman" w:cs="Times New Roman"/>
          <w:sz w:val="24"/>
          <w:szCs w:val="24"/>
          <w:lang w:val="uk-UA"/>
        </w:rPr>
        <w:t xml:space="preserve"> та коефіцієнт </w:t>
      </w:r>
      <w:proofErr w:type="spellStart"/>
      <w:r w:rsidR="00892D35">
        <w:rPr>
          <w:rFonts w:ascii="Times New Roman" w:hAnsi="Times New Roman" w:cs="Times New Roman"/>
          <w:sz w:val="24"/>
          <w:szCs w:val="24"/>
          <w:lang w:val="uk-UA"/>
        </w:rPr>
        <w:t>атерогенності</w:t>
      </w:r>
      <w:proofErr w:type="spellEnd"/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0CC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84811">
        <w:rPr>
          <w:rFonts w:ascii="Times New Roman" w:hAnsi="Times New Roman" w:cs="Times New Roman"/>
          <w:sz w:val="24"/>
          <w:szCs w:val="24"/>
          <w:lang w:val="uk-UA"/>
        </w:rPr>
        <w:t xml:space="preserve"> 2 і 3 групах порівняно з 1 групою 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>(р&lt;0,001</w:t>
      </w:r>
      <w:r w:rsidR="00892D35">
        <w:rPr>
          <w:rFonts w:ascii="Times New Roman" w:hAnsi="Times New Roman" w:cs="Times New Roman"/>
          <w:sz w:val="24"/>
          <w:szCs w:val="24"/>
          <w:lang w:val="uk-UA"/>
        </w:rPr>
        <w:t xml:space="preserve"> в обох випадках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A0599E">
        <w:rPr>
          <w:rFonts w:ascii="Times New Roman" w:hAnsi="Times New Roman" w:cs="Times New Roman"/>
          <w:sz w:val="24"/>
          <w:szCs w:val="24"/>
          <w:lang w:val="uk-UA"/>
        </w:rPr>
        <w:t>Підвищення</w:t>
      </w:r>
      <w:r w:rsidR="00FB6C02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рівня загального холестерину, </w:t>
      </w:r>
      <w:proofErr w:type="spellStart"/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>тригліцеридів</w:t>
      </w:r>
      <w:proofErr w:type="spellEnd"/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A0599E">
        <w:rPr>
          <w:rFonts w:ascii="Times New Roman" w:hAnsi="Times New Roman" w:cs="Times New Roman"/>
          <w:sz w:val="24"/>
          <w:szCs w:val="24"/>
          <w:lang w:val="uk-UA"/>
        </w:rPr>
        <w:t xml:space="preserve">зниження рівня 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холестерину ліпопротеїдів високої щільності </w:t>
      </w:r>
      <w:r w:rsidR="00FB6C02">
        <w:rPr>
          <w:rFonts w:ascii="Times New Roman" w:hAnsi="Times New Roman" w:cs="Times New Roman"/>
          <w:sz w:val="24"/>
          <w:szCs w:val="24"/>
          <w:lang w:val="uk-UA"/>
        </w:rPr>
        <w:t>носили характер тенденції</w:t>
      </w:r>
      <w:r w:rsidR="00C73049" w:rsidRPr="00FB6C02">
        <w:rPr>
          <w:rFonts w:ascii="Times New Roman" w:hAnsi="Times New Roman" w:cs="Times New Roman"/>
          <w:sz w:val="24"/>
          <w:szCs w:val="24"/>
          <w:lang w:val="uk-UA"/>
        </w:rPr>
        <w:t xml:space="preserve"> (р&gt;0,05).</w:t>
      </w:r>
    </w:p>
    <w:p w:rsidR="00DC3BFA" w:rsidRDefault="00984811" w:rsidP="00FB6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Висновки. </w:t>
      </w:r>
      <w:r w:rsidR="007517A8">
        <w:rPr>
          <w:rFonts w:ascii="Times New Roman" w:hAnsi="Times New Roman" w:cs="Times New Roman"/>
          <w:sz w:val="24"/>
          <w:szCs w:val="24"/>
          <w:lang w:val="uk-UA"/>
        </w:rPr>
        <w:t>Встановлено, що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рогресування артеріальної гіпертензії </w:t>
      </w:r>
      <w:r w:rsidR="007517A8">
        <w:rPr>
          <w:rFonts w:ascii="Times New Roman" w:hAnsi="Times New Roman" w:cs="Times New Roman"/>
          <w:sz w:val="24"/>
          <w:szCs w:val="24"/>
          <w:lang w:val="uk-UA"/>
        </w:rPr>
        <w:t xml:space="preserve">у жінок  </w:t>
      </w:r>
      <w:r>
        <w:rPr>
          <w:rFonts w:ascii="Times New Roman" w:hAnsi="Times New Roman" w:cs="Times New Roman"/>
          <w:sz w:val="24"/>
          <w:szCs w:val="24"/>
          <w:lang w:val="uk-UA"/>
        </w:rPr>
        <w:t>асоціюється з розвитком</w:t>
      </w:r>
      <w:r w:rsidR="007517A8">
        <w:rPr>
          <w:rFonts w:ascii="Times New Roman" w:hAnsi="Times New Roman" w:cs="Times New Roman"/>
          <w:sz w:val="24"/>
          <w:szCs w:val="24"/>
          <w:lang w:val="uk-UA"/>
        </w:rPr>
        <w:t xml:space="preserve"> ожиріння (за </w:t>
      </w:r>
      <w:r w:rsidR="007517A8" w:rsidRPr="007517A8">
        <w:rPr>
          <w:rFonts w:ascii="Times New Roman" w:hAnsi="Times New Roman" w:cs="Times New Roman"/>
          <w:sz w:val="24"/>
          <w:szCs w:val="24"/>
          <w:lang w:val="uk-UA"/>
        </w:rPr>
        <w:t xml:space="preserve">індексом маси тіла), центрального ожиріння (за </w:t>
      </w:r>
      <w:r w:rsidR="007517A8" w:rsidRPr="007517A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критеріями, розробленими експертами Міжнародної федерації з цукрового діабету (2005),  формуванням центрального типу розподілу жирової тканини (за індексом талія/стегна), </w:t>
      </w:r>
      <w:r w:rsidR="007517A8" w:rsidRPr="007517A8">
        <w:rPr>
          <w:rFonts w:ascii="Times New Roman" w:hAnsi="Times New Roman" w:cs="Times New Roman"/>
          <w:sz w:val="24"/>
          <w:szCs w:val="24"/>
          <w:lang w:val="uk-UA"/>
        </w:rPr>
        <w:t>зниженням чутливості тканин до інсуліну</w:t>
      </w:r>
      <w:r w:rsidR="00D70CCB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517A8" w:rsidRPr="00751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17A8" w:rsidRPr="007517A8">
        <w:rPr>
          <w:rFonts w:ascii="Times New Roman" w:hAnsi="Times New Roman" w:cs="Times New Roman"/>
          <w:sz w:val="24"/>
          <w:szCs w:val="24"/>
          <w:lang w:val="uk-UA"/>
        </w:rPr>
        <w:t>атерогенною</w:t>
      </w:r>
      <w:proofErr w:type="spellEnd"/>
      <w:r w:rsidR="007517A8" w:rsidRPr="007517A8">
        <w:rPr>
          <w:rFonts w:ascii="Times New Roman" w:hAnsi="Times New Roman" w:cs="Times New Roman"/>
          <w:sz w:val="24"/>
          <w:szCs w:val="24"/>
          <w:lang w:val="uk-UA"/>
        </w:rPr>
        <w:t xml:space="preserve"> направленістю ліпідного спектру.</w:t>
      </w:r>
      <w:r w:rsidR="007517A8" w:rsidRPr="007517A8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 </w:t>
      </w:r>
      <w:r w:rsidRPr="007517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7683" w:rsidRPr="007517A8" w:rsidRDefault="008C7683" w:rsidP="008247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05E1" w:rsidRPr="00C10B9A" w:rsidRDefault="005705E1" w:rsidP="00D2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07C6" w:rsidRDefault="00D2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207C6" w:rsidSect="0006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22B"/>
    <w:multiLevelType w:val="hybridMultilevel"/>
    <w:tmpl w:val="4F54A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C6"/>
    <w:rsid w:val="00056612"/>
    <w:rsid w:val="00061B10"/>
    <w:rsid w:val="001E21E6"/>
    <w:rsid w:val="00234904"/>
    <w:rsid w:val="0025683D"/>
    <w:rsid w:val="002A1514"/>
    <w:rsid w:val="003608E7"/>
    <w:rsid w:val="00455C14"/>
    <w:rsid w:val="004956B3"/>
    <w:rsid w:val="004D626C"/>
    <w:rsid w:val="005638C8"/>
    <w:rsid w:val="005705E1"/>
    <w:rsid w:val="005A4C75"/>
    <w:rsid w:val="005A5321"/>
    <w:rsid w:val="005C0989"/>
    <w:rsid w:val="00636956"/>
    <w:rsid w:val="0067560A"/>
    <w:rsid w:val="006E08A5"/>
    <w:rsid w:val="007517A8"/>
    <w:rsid w:val="00776E1F"/>
    <w:rsid w:val="00787867"/>
    <w:rsid w:val="008247E2"/>
    <w:rsid w:val="0086439D"/>
    <w:rsid w:val="00892D35"/>
    <w:rsid w:val="008C7683"/>
    <w:rsid w:val="00984811"/>
    <w:rsid w:val="0099465A"/>
    <w:rsid w:val="009A00A5"/>
    <w:rsid w:val="00A0599E"/>
    <w:rsid w:val="00AC5D97"/>
    <w:rsid w:val="00AE414E"/>
    <w:rsid w:val="00B7104B"/>
    <w:rsid w:val="00C10B9A"/>
    <w:rsid w:val="00C51D46"/>
    <w:rsid w:val="00C612CE"/>
    <w:rsid w:val="00C702E2"/>
    <w:rsid w:val="00C73049"/>
    <w:rsid w:val="00D207C6"/>
    <w:rsid w:val="00D70CCB"/>
    <w:rsid w:val="00D72A00"/>
    <w:rsid w:val="00DC3BFA"/>
    <w:rsid w:val="00F438AB"/>
    <w:rsid w:val="00F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60A"/>
    <w:pPr>
      <w:spacing w:after="0" w:line="420" w:lineRule="auto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560A"/>
    <w:rPr>
      <w:rFonts w:ascii="TimesET" w:eastAsia="TimesET" w:hAnsi="TimesET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C3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E165-9A55-4067-AE9E-361FF813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5</cp:revision>
  <dcterms:created xsi:type="dcterms:W3CDTF">2016-09-09T16:09:00Z</dcterms:created>
  <dcterms:modified xsi:type="dcterms:W3CDTF">2016-10-09T23:42:00Z</dcterms:modified>
</cp:coreProperties>
</file>