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598" w:rsidRDefault="00B51598" w:rsidP="00B51598">
      <w:pPr>
        <w:spacing w:before="240"/>
        <w:jc w:val="center"/>
        <w:rPr>
          <w:b/>
          <w:lang w:val="uk-UA"/>
        </w:rPr>
      </w:pPr>
      <w:bookmarkStart w:id="0" w:name="_GoBack"/>
      <w:r>
        <w:rPr>
          <w:b/>
          <w:lang w:val="uk-UA"/>
        </w:rPr>
        <w:t>СУЧАСНІ ПІДХОДИ ДО ЗАБЕЗПЕЧЕННЯ НАВЧАЛЬНОГО ПРОЦЕСУ НА КАФЕДРІ СОЦІАЛЬНОЇ</w:t>
      </w:r>
      <w:r w:rsidRPr="007D1EC5">
        <w:rPr>
          <w:b/>
          <w:lang w:val="uk-UA"/>
        </w:rPr>
        <w:t xml:space="preserve"> </w:t>
      </w:r>
      <w:r>
        <w:rPr>
          <w:b/>
          <w:lang w:val="uk-UA"/>
        </w:rPr>
        <w:t>МЕДИЦИНИ, ОРГАНІЗАЦІЇ ТА ЕКОНОМІКИ ОХОРОНИ ЗДОРОВ</w:t>
      </w:r>
      <w:r w:rsidRPr="00FF0C58">
        <w:rPr>
          <w:b/>
        </w:rPr>
        <w:t>’</w:t>
      </w:r>
      <w:r>
        <w:rPr>
          <w:b/>
          <w:lang w:val="uk-UA"/>
        </w:rPr>
        <w:t>Я ХАРКІВСЬКОГО НАЦІОНАЛЬНОГО МЕДИЧНОГО УНІВЕРСИТЕТУ</w:t>
      </w:r>
    </w:p>
    <w:bookmarkEnd w:id="0"/>
    <w:p w:rsidR="00B51598" w:rsidRDefault="00B51598" w:rsidP="00B51598">
      <w:pPr>
        <w:spacing w:before="240"/>
        <w:jc w:val="center"/>
        <w:rPr>
          <w:b/>
          <w:lang w:val="uk-UA"/>
        </w:rPr>
      </w:pPr>
      <w:r>
        <w:rPr>
          <w:b/>
          <w:lang w:val="uk-UA"/>
        </w:rPr>
        <w:t xml:space="preserve">В.А </w:t>
      </w:r>
      <w:proofErr w:type="spellStart"/>
      <w:r>
        <w:rPr>
          <w:b/>
          <w:lang w:val="uk-UA"/>
        </w:rPr>
        <w:t>Огнєв</w:t>
      </w:r>
      <w:proofErr w:type="spellEnd"/>
      <w:r>
        <w:rPr>
          <w:b/>
          <w:lang w:val="uk-UA"/>
        </w:rPr>
        <w:t>, С.Г. Усенко</w:t>
      </w:r>
    </w:p>
    <w:p w:rsidR="00B51598" w:rsidRDefault="00B51598" w:rsidP="00B51598">
      <w:pPr>
        <w:spacing w:before="240"/>
        <w:jc w:val="center"/>
        <w:rPr>
          <w:lang w:val="uk-UA"/>
        </w:rPr>
      </w:pPr>
      <w:r w:rsidRPr="00FF0C58">
        <w:rPr>
          <w:lang w:val="uk-UA"/>
        </w:rPr>
        <w:t>Хар</w:t>
      </w:r>
      <w:r>
        <w:rPr>
          <w:lang w:val="uk-UA"/>
        </w:rPr>
        <w:t>ківський національний медичний університет</w:t>
      </w:r>
    </w:p>
    <w:p w:rsidR="00B51598" w:rsidRDefault="00B51598" w:rsidP="00B51598">
      <w:pPr>
        <w:jc w:val="center"/>
        <w:rPr>
          <w:lang w:val="uk-UA"/>
        </w:rPr>
      </w:pPr>
    </w:p>
    <w:p w:rsidR="00B51598" w:rsidRDefault="00B51598" w:rsidP="00B51598">
      <w:pPr>
        <w:ind w:firstLine="708"/>
        <w:rPr>
          <w:lang w:val="uk-UA"/>
        </w:rPr>
      </w:pPr>
      <w:r w:rsidRPr="00B31118">
        <w:rPr>
          <w:b/>
          <w:lang w:val="uk-UA"/>
        </w:rPr>
        <w:t>Вступ</w:t>
      </w:r>
      <w:r>
        <w:rPr>
          <w:lang w:val="uk-UA"/>
        </w:rPr>
        <w:t>. Сьогодні підвищення ефективності навчального процесу, якості підготовки спеціалістів не може бути вирішено без покращення якості викладання, без корекції навчального процесу, без використання педагогічних інновацій.</w:t>
      </w:r>
    </w:p>
    <w:p w:rsidR="00B51598" w:rsidRDefault="00B51598" w:rsidP="00B51598">
      <w:pPr>
        <w:ind w:firstLine="708"/>
        <w:rPr>
          <w:lang w:val="uk-UA"/>
        </w:rPr>
      </w:pPr>
      <w:r>
        <w:rPr>
          <w:lang w:val="uk-UA"/>
        </w:rPr>
        <w:t xml:space="preserve">Важливою умовою реалізації процесу навчання є матеріально-технічне навчально-методичне забезпечення програми підготовки лікарів на </w:t>
      </w:r>
      <w:proofErr w:type="spellStart"/>
      <w:r>
        <w:rPr>
          <w:lang w:val="uk-UA"/>
        </w:rPr>
        <w:t>додипломному</w:t>
      </w:r>
      <w:proofErr w:type="spellEnd"/>
      <w:r>
        <w:rPr>
          <w:lang w:val="uk-UA"/>
        </w:rPr>
        <w:t xml:space="preserve"> етапі у вищих медичних закладах освіти. Кожна держава розглядає освіту як важливий фактор стабільного її розвитку. Тому якість освіти визначається не тільки обсягом знань, але й параметрами особистісного, світоглядного, громадянського розвитку, при цьому якість освітнього процесу розглядається з позицій загальнолюдської і соціальної цінності освіти [1</w:t>
      </w:r>
      <w:r w:rsidRPr="00377950">
        <w:rPr>
          <w:lang w:val="uk-UA"/>
        </w:rPr>
        <w:t>]</w:t>
      </w:r>
      <w:r>
        <w:rPr>
          <w:lang w:val="uk-UA"/>
        </w:rPr>
        <w:t>.</w:t>
      </w:r>
    </w:p>
    <w:p w:rsidR="00B51598" w:rsidRDefault="00B51598" w:rsidP="00B51598">
      <w:pPr>
        <w:ind w:firstLine="708"/>
        <w:rPr>
          <w:lang w:val="uk-UA"/>
        </w:rPr>
      </w:pPr>
      <w:r w:rsidRPr="00B31118">
        <w:rPr>
          <w:b/>
          <w:lang w:val="uk-UA"/>
        </w:rPr>
        <w:t>Основна частина.</w:t>
      </w:r>
      <w:r>
        <w:rPr>
          <w:lang w:val="uk-UA"/>
        </w:rPr>
        <w:t xml:space="preserve"> Навчально-методичний комплекс – це блок нормативної та навчально-методичної документації, засобів навчання і контролю, необхідних та достатніх для якісної організації основних та додаткових навчальних програм, згідно навчального плану.</w:t>
      </w:r>
    </w:p>
    <w:p w:rsidR="00B51598" w:rsidRDefault="00B51598" w:rsidP="00B51598">
      <w:pPr>
        <w:ind w:firstLine="708"/>
        <w:rPr>
          <w:lang w:val="uk-UA"/>
        </w:rPr>
      </w:pPr>
      <w:r>
        <w:rPr>
          <w:lang w:val="uk-UA"/>
        </w:rPr>
        <w:t xml:space="preserve">Навчально-методична структура різноманітна та залежить від специфіки дисципліни, яка викладається: навчальні посібники, матеріали лекцій, методичні рекомендації, методичні вказівки, засоби навчання, матеріали контролю знань і тестові завдання, контрольні питання, ситуаційні завдання, контрольні роботи, робочі зошити, наочне обладнання, </w:t>
      </w:r>
      <w:proofErr w:type="spellStart"/>
      <w:r>
        <w:rPr>
          <w:lang w:val="uk-UA"/>
        </w:rPr>
        <w:t>мультмедіа</w:t>
      </w:r>
      <w:proofErr w:type="spellEnd"/>
      <w:r>
        <w:rPr>
          <w:lang w:val="uk-UA"/>
        </w:rPr>
        <w:t>. Навчально-методичний комплекс дозволяє раціонально та варіативно організувати навчальний процес згідно сучасних тенденцій у складі навчання та методиці викладання дисципліни.</w:t>
      </w:r>
    </w:p>
    <w:p w:rsidR="00B51598" w:rsidRDefault="00B51598" w:rsidP="00B51598">
      <w:pPr>
        <w:ind w:firstLine="708"/>
        <w:rPr>
          <w:lang w:val="uk-UA"/>
        </w:rPr>
      </w:pPr>
      <w:r>
        <w:rPr>
          <w:lang w:val="uk-UA"/>
        </w:rPr>
        <w:t>Основними цілями та завданням навчально-методичного комплексу є надання допомоги під час самостійного вивчення теоретичного матеріалу, а також можливості отримання необхідної консультації молодим викладачам та студентами.</w:t>
      </w:r>
    </w:p>
    <w:p w:rsidR="00B51598" w:rsidRDefault="00B51598" w:rsidP="00B51598">
      <w:pPr>
        <w:ind w:firstLine="708"/>
        <w:rPr>
          <w:lang w:val="uk-UA"/>
        </w:rPr>
      </w:pPr>
      <w:r>
        <w:rPr>
          <w:lang w:val="uk-UA"/>
        </w:rPr>
        <w:t xml:space="preserve">Сучасна педагогічна технологія вимагає, крім традиційних форм унаочнення, використовувати в навчальному процесі інтерактивні комплекси. Лекційні аудиторії слід забезпечувати технологічними засобами, які поряд з обладнанням та естетичним оформленням мають створити сприятливі умови як для читання лекцій, так і для сприйняття, конспектування та засвоєння матеріалу студентами. Використання мультимедійних презентацій під час лекцій, таких як наочна інформація, ілюстрації, фотографії, відеоролики тощо підкреслюють найважливіші </w:t>
      </w:r>
      <w:r>
        <w:rPr>
          <w:lang w:val="uk-UA"/>
        </w:rPr>
        <w:lastRenderedPageBreak/>
        <w:t>проблеми та роблять лекцію насиченою та цікавою [</w:t>
      </w:r>
      <w:r w:rsidRPr="00DA603F">
        <w:t>2</w:t>
      </w:r>
      <w:r>
        <w:rPr>
          <w:lang w:val="uk-UA"/>
        </w:rPr>
        <w:t>].</w:t>
      </w:r>
    </w:p>
    <w:p w:rsidR="00B51598" w:rsidRPr="0049691B" w:rsidRDefault="00B51598" w:rsidP="00B51598">
      <w:pPr>
        <w:ind w:firstLine="708"/>
        <w:rPr>
          <w:lang w:val="uk-UA"/>
        </w:rPr>
      </w:pPr>
      <w:r>
        <w:rPr>
          <w:lang w:val="uk-UA"/>
        </w:rPr>
        <w:t xml:space="preserve">Дидактичний інструментарій дисципліни для проведення навчального процесу доцільно забезпечувати електронною версією. При цьому методи навчання при використанні електронного навчально-методичного комплексу як матеріалів аудиторних занять, так і самостійної роботи на теперішній час зазнають якісних змін. Суттєво модернізуються лекційні заняття. Викладач у процесі лекцій широко може використовувати мультимедійні презентації, які тематично й </w:t>
      </w:r>
      <w:proofErr w:type="spellStart"/>
      <w:r>
        <w:rPr>
          <w:lang w:val="uk-UA"/>
        </w:rPr>
        <w:t>логічно</w:t>
      </w:r>
      <w:proofErr w:type="spellEnd"/>
      <w:r>
        <w:rPr>
          <w:lang w:val="uk-UA"/>
        </w:rPr>
        <w:t xml:space="preserve"> пов</w:t>
      </w:r>
      <w:r w:rsidRPr="00FB3AAA">
        <w:rPr>
          <w:lang w:val="uk-UA"/>
        </w:rPr>
        <w:t>’</w:t>
      </w:r>
      <w:r>
        <w:rPr>
          <w:lang w:val="uk-UA"/>
        </w:rPr>
        <w:t xml:space="preserve">язані послідовністю інформаційних частин матеріалу розділу, </w:t>
      </w:r>
      <w:proofErr w:type="spellStart"/>
      <w:r>
        <w:rPr>
          <w:lang w:val="uk-UA"/>
        </w:rPr>
        <w:t>тезисно</w:t>
      </w:r>
      <w:proofErr w:type="spellEnd"/>
      <w:r>
        <w:rPr>
          <w:lang w:val="uk-UA"/>
        </w:rPr>
        <w:t xml:space="preserve"> відображають його ключові моменти, включають основні формули та схеми, а також статичні та динамічні зображення об</w:t>
      </w:r>
      <w:r w:rsidRPr="00180E60">
        <w:rPr>
          <w:lang w:val="uk-UA"/>
        </w:rPr>
        <w:t>’</w:t>
      </w:r>
      <w:r>
        <w:rPr>
          <w:lang w:val="uk-UA"/>
        </w:rPr>
        <w:t xml:space="preserve">єктів, які вивчаються. Їх демонстрація здійснюється за допомогою мультимедійного комплексу. Студенти на початку лекції можуть отримати конспекти, які являють собою комплект слайдів презентацій, роздрукованих таким чином, щоб сторінка містила кілька слайдів та поле для </w:t>
      </w:r>
      <w:proofErr w:type="spellStart"/>
      <w:r>
        <w:rPr>
          <w:lang w:val="uk-UA"/>
        </w:rPr>
        <w:t>нотатків</w:t>
      </w:r>
      <w:proofErr w:type="spellEnd"/>
      <w:r>
        <w:rPr>
          <w:lang w:val="uk-UA"/>
        </w:rPr>
        <w:t>. Саме такі конспекти дозволяють студентові зосередитися на демонстрації презентацій, не витрачаючи часу на копіювання зображень. Під час проведення практичних занять студенти мають можливість працювати з матеріалом, який вивчається в інтерактивному режимі та впливати на роботу інформаційного засобу [3].</w:t>
      </w:r>
    </w:p>
    <w:p w:rsidR="00B51598" w:rsidRDefault="00B51598" w:rsidP="00B51598">
      <w:pPr>
        <w:ind w:firstLine="708"/>
        <w:rPr>
          <w:lang w:val="uk-UA"/>
        </w:rPr>
      </w:pPr>
      <w:r>
        <w:rPr>
          <w:lang w:val="uk-UA"/>
        </w:rPr>
        <w:t>Такий підхід до планування, організації та проведення навчального процесу дозволяє не лише ефективно реалізувати навчальні плани та оптимізувати управління навчальним процесом, а й забезпечувати якісну підготовку фахівця.</w:t>
      </w:r>
    </w:p>
    <w:p w:rsidR="00B51598" w:rsidRDefault="00B51598" w:rsidP="00B51598">
      <w:pPr>
        <w:ind w:firstLine="708"/>
        <w:rPr>
          <w:color w:val="000000" w:themeColor="text1"/>
          <w:lang w:val="uk-UA"/>
        </w:rPr>
      </w:pPr>
      <w:r>
        <w:rPr>
          <w:lang w:val="uk-UA"/>
        </w:rPr>
        <w:t xml:space="preserve">Важливе значення в безперервній системі підготовці фахівців відіграє методична робота на кафедрі. Розуміючи, що тільки систематичне та безперервне підвищення методичного рівня роботи викладачів кафедри є </w:t>
      </w:r>
      <w:r w:rsidRPr="00971DC2">
        <w:rPr>
          <w:color w:val="000000" w:themeColor="text1"/>
          <w:lang w:val="uk-UA"/>
        </w:rPr>
        <w:t>сьогодні об’єктивною необхідністю, закономірністю розвитку вищої освіти.</w:t>
      </w:r>
    </w:p>
    <w:p w:rsidR="00B51598" w:rsidRDefault="00B51598" w:rsidP="00B51598">
      <w:pPr>
        <w:ind w:firstLine="708"/>
        <w:rPr>
          <w:color w:val="000000" w:themeColor="text1"/>
          <w:lang w:val="uk-UA"/>
        </w:rPr>
      </w:pPr>
      <w:r w:rsidRPr="00971DC2">
        <w:rPr>
          <w:color w:val="000000" w:themeColor="text1"/>
          <w:lang w:val="uk-UA"/>
        </w:rPr>
        <w:t xml:space="preserve">Саме ці </w:t>
      </w:r>
      <w:r>
        <w:rPr>
          <w:color w:val="000000" w:themeColor="text1"/>
          <w:lang w:val="uk-UA"/>
        </w:rPr>
        <w:t>педагогічні технології</w:t>
      </w:r>
      <w:r w:rsidRPr="00971DC2">
        <w:rPr>
          <w:color w:val="000000" w:themeColor="text1"/>
          <w:lang w:val="uk-UA"/>
        </w:rPr>
        <w:t xml:space="preserve"> і використовуються на кафедрі соціальної медицини, організації та економіки охорони здоров</w:t>
      </w:r>
      <w:r w:rsidRPr="00AD2703">
        <w:rPr>
          <w:color w:val="000000" w:themeColor="text1"/>
          <w:lang w:val="uk-UA"/>
        </w:rPr>
        <w:t>’</w:t>
      </w:r>
      <w:r w:rsidRPr="00971DC2">
        <w:rPr>
          <w:color w:val="000000" w:themeColor="text1"/>
          <w:lang w:val="uk-UA"/>
        </w:rPr>
        <w:t xml:space="preserve">я Харківського національного медичного університету. </w:t>
      </w:r>
      <w:r w:rsidRPr="00971DC2">
        <w:rPr>
          <w:color w:val="000000" w:themeColor="text1"/>
        </w:rPr>
        <w:t xml:space="preserve">За </w:t>
      </w:r>
      <w:r w:rsidRPr="00971DC2">
        <w:rPr>
          <w:color w:val="000000" w:themeColor="text1"/>
          <w:lang w:val="uk-UA"/>
        </w:rPr>
        <w:t xml:space="preserve">останні роки докорінно оновлено </w:t>
      </w:r>
      <w:proofErr w:type="gramStart"/>
      <w:r w:rsidRPr="00971DC2">
        <w:rPr>
          <w:color w:val="000000" w:themeColor="text1"/>
          <w:lang w:val="uk-UA"/>
        </w:rPr>
        <w:t>матер</w:t>
      </w:r>
      <w:proofErr w:type="gramEnd"/>
      <w:r w:rsidRPr="00971DC2">
        <w:rPr>
          <w:color w:val="000000" w:themeColor="text1"/>
          <w:lang w:val="uk-UA"/>
        </w:rPr>
        <w:t>іально-техніч</w:t>
      </w:r>
      <w:r>
        <w:rPr>
          <w:color w:val="000000" w:themeColor="text1"/>
          <w:lang w:val="uk-UA"/>
        </w:rPr>
        <w:t>ну базу кафедри. Переобладнано та</w:t>
      </w:r>
      <w:r w:rsidRPr="00971DC2">
        <w:rPr>
          <w:color w:val="000000" w:themeColor="text1"/>
          <w:lang w:val="uk-UA"/>
        </w:rPr>
        <w:t xml:space="preserve"> модернізовано всі навчальні кімнати, </w:t>
      </w:r>
      <w:proofErr w:type="spellStart"/>
      <w:r w:rsidRPr="00971DC2">
        <w:rPr>
          <w:color w:val="000000" w:themeColor="text1"/>
          <w:lang w:val="uk-UA"/>
        </w:rPr>
        <w:t>комп</w:t>
      </w:r>
      <w:proofErr w:type="spellEnd"/>
      <w:r w:rsidRPr="00971DC2">
        <w:rPr>
          <w:color w:val="000000" w:themeColor="text1"/>
        </w:rPr>
        <w:t>’</w:t>
      </w:r>
      <w:proofErr w:type="spellStart"/>
      <w:r w:rsidRPr="00971DC2">
        <w:rPr>
          <w:color w:val="000000" w:themeColor="text1"/>
          <w:lang w:val="uk-UA"/>
        </w:rPr>
        <w:t>ютерний</w:t>
      </w:r>
      <w:proofErr w:type="spellEnd"/>
      <w:r w:rsidRPr="00971DC2">
        <w:rPr>
          <w:color w:val="000000" w:themeColor="text1"/>
          <w:lang w:val="uk-UA"/>
        </w:rPr>
        <w:t xml:space="preserve"> клас, побудована конференційна зала.</w:t>
      </w:r>
      <w:r>
        <w:rPr>
          <w:color w:val="000000" w:themeColor="text1"/>
          <w:lang w:val="uk-UA"/>
        </w:rPr>
        <w:t xml:space="preserve"> Усі</w:t>
      </w:r>
      <w:r w:rsidRPr="00971DC2">
        <w:rPr>
          <w:color w:val="000000" w:themeColor="text1"/>
          <w:lang w:val="uk-UA"/>
        </w:rPr>
        <w:t xml:space="preserve"> заняття проводяться з використанням суча</w:t>
      </w:r>
      <w:r>
        <w:rPr>
          <w:color w:val="000000" w:themeColor="text1"/>
          <w:lang w:val="uk-UA"/>
        </w:rPr>
        <w:t xml:space="preserve">сних технічних засобів навчання: 10 мультимедійних відеокомплексів з інтерактивними дошками, локальної мережі з доступом до системи Інтернет у кожній аудиторії тощо </w:t>
      </w:r>
      <w:r>
        <w:rPr>
          <w:lang w:val="uk-UA"/>
        </w:rPr>
        <w:t>[4].</w:t>
      </w:r>
    </w:p>
    <w:p w:rsidR="00B51598" w:rsidRPr="0054007F" w:rsidRDefault="00B51598" w:rsidP="00B51598">
      <w:pPr>
        <w:ind w:firstLine="708"/>
        <w:rPr>
          <w:color w:val="000000" w:themeColor="text1"/>
          <w:lang w:val="uk-UA"/>
        </w:rPr>
      </w:pPr>
      <w:r>
        <w:rPr>
          <w:color w:val="000000" w:themeColor="text1"/>
          <w:lang w:val="uk-UA"/>
        </w:rPr>
        <w:t>Крім того в умовах оптимізації навчального процесу на кафедрі для студентів створено бібліотеку з літературою для самостійної підготовки до занять з дисциплін, які вивчаються на кафедрі, а також підвищення світогляду з можливістю отримувати поглиблені знання.</w:t>
      </w:r>
    </w:p>
    <w:p w:rsidR="00B51598" w:rsidRPr="00DA490B" w:rsidRDefault="00B51598" w:rsidP="00B51598">
      <w:pPr>
        <w:ind w:firstLine="708"/>
      </w:pPr>
      <w:r>
        <w:rPr>
          <w:lang w:val="uk-UA"/>
        </w:rPr>
        <w:t xml:space="preserve">На початку навчального року розробляються та доповнюються методи, які спрямовані на формування ділових якостей майбутнього спеціаліста. Колектив кафедри надає велику увагу науково-методичній роботі навчального процесу. Починаючи з нового навчального року окремі викладачі широко застосовують у практичній роботі такі види різних методів </w:t>
      </w:r>
      <w:r>
        <w:rPr>
          <w:lang w:val="uk-UA"/>
        </w:rPr>
        <w:lastRenderedPageBreak/>
        <w:t>навчання – ділові ігри, бліц-контролі, ситуаційне моделювання, тестові контролі. Кожен викладач творчо підходить до підготовки методичних рекомендацій та методичних вказівок, посилаючись на сучасні вимоги начального процесу та якісної підготовки майбутніх лікарів.</w:t>
      </w:r>
    </w:p>
    <w:p w:rsidR="00B51598" w:rsidRDefault="00B51598" w:rsidP="00B51598">
      <w:pPr>
        <w:ind w:firstLine="708"/>
        <w:rPr>
          <w:lang w:val="uk-UA"/>
        </w:rPr>
      </w:pPr>
      <w:r>
        <w:rPr>
          <w:lang w:val="uk-UA"/>
        </w:rPr>
        <w:t xml:space="preserve">Кафедра соціальної медицини, організації та економіки охорони </w:t>
      </w:r>
      <w:proofErr w:type="spellStart"/>
      <w:r>
        <w:rPr>
          <w:lang w:val="uk-UA"/>
        </w:rPr>
        <w:t>здоров</w:t>
      </w:r>
      <w:proofErr w:type="spellEnd"/>
      <w:r w:rsidRPr="007F1932">
        <w:t>’</w:t>
      </w:r>
      <w:r>
        <w:rPr>
          <w:lang w:val="uk-UA"/>
        </w:rPr>
        <w:t>я має банк тестів та ситуаційних завдань, які є доступними на сайті кафедри, що значно підвищує рівень підготовки студентів. Усі підсумкові контролі з курсів, які викладаються на кафедрі за всіма дисциплінами, створюються з використанням комп</w:t>
      </w:r>
      <w:r w:rsidRPr="00DA490B">
        <w:rPr>
          <w:lang w:val="uk-UA"/>
        </w:rPr>
        <w:t>’</w:t>
      </w:r>
      <w:r>
        <w:rPr>
          <w:lang w:val="uk-UA"/>
        </w:rPr>
        <w:t>ютерних програм, що є сучасним методом контролю знань студентів 3, 4 та 5 курсів навчання, а також інтегрованого ліцензійного іспиту «Крок-2» студентами 6 курсу, з використанням банку тестових завдань «Центру тестування професійної компетенції фахівців з вищою освітою напрямків підготовки «Медицина» і «Фармація» при Міністерстві охорони здоров</w:t>
      </w:r>
      <w:r w:rsidRPr="005463D1">
        <w:rPr>
          <w:lang w:val="uk-UA"/>
        </w:rPr>
        <w:t>’</w:t>
      </w:r>
      <w:r>
        <w:rPr>
          <w:lang w:val="uk-UA"/>
        </w:rPr>
        <w:t>я України».</w:t>
      </w:r>
    </w:p>
    <w:p w:rsidR="00B51598" w:rsidRPr="00B31118" w:rsidRDefault="00B51598" w:rsidP="00B51598">
      <w:pPr>
        <w:ind w:firstLine="708"/>
        <w:rPr>
          <w:lang w:val="uk-UA"/>
        </w:rPr>
      </w:pPr>
      <w:r w:rsidRPr="00B31118">
        <w:rPr>
          <w:b/>
          <w:lang w:val="uk-UA"/>
        </w:rPr>
        <w:t>Висновки.</w:t>
      </w:r>
      <w:r>
        <w:rPr>
          <w:b/>
          <w:lang w:val="uk-UA"/>
        </w:rPr>
        <w:t xml:space="preserve"> </w:t>
      </w:r>
      <w:r w:rsidRPr="00B31118">
        <w:rPr>
          <w:lang w:val="uk-UA"/>
        </w:rPr>
        <w:t>Таким чином</w:t>
      </w:r>
      <w:r>
        <w:rPr>
          <w:lang w:val="uk-UA"/>
        </w:rPr>
        <w:t>, навчально-методичне та матеріально-технічне забезпечення навчання має важливе значення для адаптації навчального процесу вітчизняної медичної освіти до європейських та світових стандартів на теоретичних кафедрах вищих медичних навчальних закладів, а також спрямовано на активізацію пізнавальної діяльності студентів та підготовку кваліфікованих спеціалістів.</w:t>
      </w:r>
    </w:p>
    <w:p w:rsidR="00B51598" w:rsidRDefault="00B51598" w:rsidP="00B51598">
      <w:pPr>
        <w:ind w:firstLine="708"/>
        <w:rPr>
          <w:lang w:val="uk-UA"/>
        </w:rPr>
      </w:pPr>
    </w:p>
    <w:p w:rsidR="00B51598" w:rsidRDefault="00B51598" w:rsidP="00B51598">
      <w:pPr>
        <w:ind w:firstLine="708"/>
        <w:rPr>
          <w:b/>
          <w:lang w:val="uk-UA"/>
        </w:rPr>
      </w:pPr>
      <w:r w:rsidRPr="005463D1">
        <w:rPr>
          <w:b/>
          <w:lang w:val="uk-UA"/>
        </w:rPr>
        <w:t>Література</w:t>
      </w:r>
      <w:r>
        <w:rPr>
          <w:b/>
          <w:lang w:val="uk-UA"/>
        </w:rPr>
        <w:t>:</w:t>
      </w:r>
    </w:p>
    <w:p w:rsidR="00B51598" w:rsidRDefault="00B51598" w:rsidP="00B51598">
      <w:pPr>
        <w:ind w:firstLine="708"/>
        <w:rPr>
          <w:lang w:val="uk-UA"/>
        </w:rPr>
      </w:pPr>
      <w:r>
        <w:rPr>
          <w:lang w:val="uk-UA"/>
        </w:rPr>
        <w:t>1. Бабанін</w:t>
      </w:r>
      <w:r w:rsidRPr="0054007F">
        <w:rPr>
          <w:lang w:val="uk-UA"/>
        </w:rPr>
        <w:t xml:space="preserve"> </w:t>
      </w:r>
      <w:r>
        <w:rPr>
          <w:lang w:val="uk-UA"/>
        </w:rPr>
        <w:t>А. А, Притуло</w:t>
      </w:r>
      <w:r w:rsidRPr="00EE49BB">
        <w:rPr>
          <w:lang w:val="uk-UA"/>
        </w:rPr>
        <w:t xml:space="preserve"> </w:t>
      </w:r>
      <w:r>
        <w:rPr>
          <w:lang w:val="uk-UA"/>
        </w:rPr>
        <w:t xml:space="preserve">О.О, </w:t>
      </w:r>
      <w:proofErr w:type="spellStart"/>
      <w:r>
        <w:rPr>
          <w:lang w:val="uk-UA"/>
        </w:rPr>
        <w:t>Дедович</w:t>
      </w:r>
      <w:proofErr w:type="spellEnd"/>
      <w:r w:rsidRPr="00EE49BB">
        <w:rPr>
          <w:lang w:val="uk-UA"/>
        </w:rPr>
        <w:t xml:space="preserve"> </w:t>
      </w:r>
      <w:r>
        <w:rPr>
          <w:lang w:val="uk-UA"/>
        </w:rPr>
        <w:t xml:space="preserve">Н.Г та ін. Досвід впровадження кредитно- модульної системи організації навчального процесу </w:t>
      </w:r>
    </w:p>
    <w:p w:rsidR="00B51598" w:rsidRDefault="00B51598" w:rsidP="00B51598">
      <w:pPr>
        <w:ind w:firstLine="708"/>
        <w:rPr>
          <w:lang w:val="uk-UA"/>
        </w:rPr>
      </w:pPr>
      <w:r>
        <w:rPr>
          <w:lang w:val="uk-UA"/>
        </w:rPr>
        <w:t xml:space="preserve">2. </w:t>
      </w:r>
      <w:proofErr w:type="spellStart"/>
      <w:r>
        <w:rPr>
          <w:lang w:val="uk-UA"/>
        </w:rPr>
        <w:t>Жадан</w:t>
      </w:r>
      <w:proofErr w:type="spellEnd"/>
      <w:r>
        <w:rPr>
          <w:lang w:val="uk-UA"/>
        </w:rPr>
        <w:t xml:space="preserve"> В. М, </w:t>
      </w:r>
      <w:proofErr w:type="spellStart"/>
      <w:r>
        <w:rPr>
          <w:lang w:val="uk-UA"/>
        </w:rPr>
        <w:t>Бобирьов</w:t>
      </w:r>
      <w:proofErr w:type="spellEnd"/>
      <w:r>
        <w:rPr>
          <w:lang w:val="uk-UA"/>
        </w:rPr>
        <w:t xml:space="preserve"> В.М, </w:t>
      </w:r>
      <w:proofErr w:type="spellStart"/>
      <w:r>
        <w:rPr>
          <w:lang w:val="uk-UA"/>
        </w:rPr>
        <w:t>Шешукова</w:t>
      </w:r>
      <w:proofErr w:type="spellEnd"/>
      <w:r w:rsidRPr="00EE49BB">
        <w:rPr>
          <w:lang w:val="uk-UA"/>
        </w:rPr>
        <w:t xml:space="preserve"> </w:t>
      </w:r>
      <w:r>
        <w:rPr>
          <w:lang w:val="uk-UA"/>
        </w:rPr>
        <w:t>О.В. та ін. Сучасні підходи до забезпечення якісної освіти лікарів-стоматологів // Медична освіта – 2013.- №2. – С.65-68.</w:t>
      </w:r>
    </w:p>
    <w:p w:rsidR="00B51598" w:rsidRPr="00DC0D5B" w:rsidRDefault="00B51598" w:rsidP="00B51598">
      <w:pPr>
        <w:ind w:firstLine="708"/>
        <w:rPr>
          <w:lang w:val="uk-UA"/>
        </w:rPr>
      </w:pPr>
      <w:r>
        <w:rPr>
          <w:lang w:val="uk-UA"/>
        </w:rPr>
        <w:t xml:space="preserve">3. </w:t>
      </w:r>
      <w:proofErr w:type="spellStart"/>
      <w:r>
        <w:rPr>
          <w:lang w:val="uk-UA"/>
        </w:rPr>
        <w:t>Баграй</w:t>
      </w:r>
      <w:proofErr w:type="spellEnd"/>
      <w:r>
        <w:rPr>
          <w:lang w:val="uk-UA"/>
        </w:rPr>
        <w:t xml:space="preserve"> М.М Поетапність підготовки до складання інтегрованого ліцензійного іспиту «Крок-1». Загальна лікарська підготовка» /М.М. Багрій //Галицький лікарський вісник. -2013. – Т.20. №</w:t>
      </w:r>
      <w:r w:rsidRPr="0054007F">
        <w:rPr>
          <w:lang w:val="uk-UA"/>
        </w:rPr>
        <w:t>4</w:t>
      </w:r>
      <w:r>
        <w:rPr>
          <w:lang w:val="uk-UA"/>
        </w:rPr>
        <w:t xml:space="preserve"> – С78-80.</w:t>
      </w:r>
    </w:p>
    <w:p w:rsidR="00B51598" w:rsidRPr="009A0B19" w:rsidRDefault="00B51598" w:rsidP="00B51598">
      <w:pPr>
        <w:ind w:firstLine="708"/>
        <w:rPr>
          <w:lang w:val="uk-UA"/>
        </w:rPr>
      </w:pPr>
      <w:r w:rsidRPr="00DC0D5B">
        <w:rPr>
          <w:lang w:val="uk-UA"/>
        </w:rPr>
        <w:t>4</w:t>
      </w:r>
      <w:r>
        <w:rPr>
          <w:lang w:val="uk-UA"/>
        </w:rPr>
        <w:t xml:space="preserve">. </w:t>
      </w:r>
      <w:proofErr w:type="spellStart"/>
      <w:r>
        <w:rPr>
          <w:lang w:val="uk-UA"/>
        </w:rPr>
        <w:t>Огнєв</w:t>
      </w:r>
      <w:proofErr w:type="spellEnd"/>
      <w:r>
        <w:rPr>
          <w:lang w:val="uk-UA"/>
        </w:rPr>
        <w:t xml:space="preserve"> В.А., Усенко С.Г., Усенко С.А. Нові засоби навчання в підготовці майбутніх лікарів на теоретичних кафедрах /Матеріали </w:t>
      </w:r>
      <w:r>
        <w:rPr>
          <w:lang w:val="en-US"/>
        </w:rPr>
        <w:t>XI</w:t>
      </w:r>
      <w:r>
        <w:rPr>
          <w:lang w:val="uk-UA"/>
        </w:rPr>
        <w:t xml:space="preserve"> Всеукраїнської навчально-науковій конференції з міжнародною участю «Досягнення та перспективи впровадження кредитно-модульної системи організації навчального процесу у вищих медичних навчальних закладах».- Тернопіль, 2014. –с.304.</w:t>
      </w:r>
    </w:p>
    <w:p w:rsidR="00CC5365" w:rsidRDefault="00CC5365"/>
    <w:sectPr w:rsidR="00CC5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3EC"/>
    <w:rsid w:val="00065AA0"/>
    <w:rsid w:val="006811F8"/>
    <w:rsid w:val="00707071"/>
    <w:rsid w:val="00A843EC"/>
    <w:rsid w:val="00B51598"/>
    <w:rsid w:val="00CC5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598"/>
    <w:pPr>
      <w:widowControl w:val="0"/>
      <w:spacing w:after="0" w:line="240" w:lineRule="auto"/>
      <w:ind w:firstLine="567"/>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598"/>
    <w:pPr>
      <w:widowControl w:val="0"/>
      <w:spacing w:after="0" w:line="240" w:lineRule="auto"/>
      <w:ind w:firstLine="567"/>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6472</Characters>
  <Application>Microsoft Office Word</Application>
  <DocSecurity>0</DocSecurity>
  <Lines>53</Lines>
  <Paragraphs>15</Paragraphs>
  <ScaleCrop>false</ScaleCrop>
  <Company/>
  <LinksUpToDate>false</LinksUpToDate>
  <CharactersWithSpaces>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2</cp:revision>
  <dcterms:created xsi:type="dcterms:W3CDTF">2016-06-10T11:01:00Z</dcterms:created>
  <dcterms:modified xsi:type="dcterms:W3CDTF">2016-06-10T11:02:00Z</dcterms:modified>
</cp:coreProperties>
</file>