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A" w:rsidRPr="00026E0C" w:rsidRDefault="0073720A" w:rsidP="0073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026E0C">
        <w:rPr>
          <w:rFonts w:ascii="Times New Roman" w:eastAsia="Times New Roman" w:hAnsi="Times New Roman" w:cs="Times New Roman"/>
          <w:sz w:val="28"/>
        </w:rPr>
        <w:t xml:space="preserve">Мамедова Э. С, </w:t>
      </w:r>
      <w:r w:rsidRPr="00026E0C">
        <w:rPr>
          <w:rFonts w:ascii="Times New Roman" w:hAnsi="Times New Roman" w:cs="Times New Roman"/>
          <w:sz w:val="28"/>
          <w:szCs w:val="28"/>
        </w:rPr>
        <w:t>Демиденко А.В.</w:t>
      </w:r>
    </w:p>
    <w:p w:rsidR="00026E0C" w:rsidRPr="00026E0C" w:rsidRDefault="00026E0C" w:rsidP="0002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E0C">
        <w:rPr>
          <w:rFonts w:ascii="Times New Roman" w:eastAsia="Times New Roman" w:hAnsi="Times New Roman" w:cs="Times New Roman"/>
          <w:sz w:val="28"/>
        </w:rPr>
        <w:t xml:space="preserve">Эвтаназия в контексте смерти человека   </w:t>
      </w:r>
    </w:p>
    <w:p w:rsidR="006C2074" w:rsidRPr="00026E0C" w:rsidRDefault="00026E0C" w:rsidP="0002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E0C">
        <w:rPr>
          <w:rFonts w:ascii="Times New Roman" w:eastAsia="Times New Roman" w:hAnsi="Times New Roman" w:cs="Times New Roman"/>
          <w:sz w:val="28"/>
        </w:rPr>
        <w:t xml:space="preserve">Эвтаназия - прекращение жизни человека с целью избавления его от боли и страданий при неизлечимых болезнях. </w:t>
      </w:r>
    </w:p>
    <w:p w:rsidR="006C2074" w:rsidRPr="00026E0C" w:rsidRDefault="00026E0C" w:rsidP="0002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E0C">
        <w:rPr>
          <w:rFonts w:ascii="Times New Roman" w:eastAsia="Times New Roman" w:hAnsi="Times New Roman" w:cs="Times New Roman"/>
          <w:sz w:val="28"/>
        </w:rPr>
        <w:t xml:space="preserve">Проблема эвтаназии была сформулирована в глубокой древности, и уже тогда она вызвала многочисленные споры среди медиков, философов и юристов. Отношение к умышленному ускорению наступления смерти неизлечимо больного, даже с целью прекращения его страданий, никогда не было однозначным. </w:t>
      </w:r>
    </w:p>
    <w:p w:rsidR="006C2074" w:rsidRPr="00026E0C" w:rsidRDefault="00026E0C" w:rsidP="0002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E0C">
        <w:rPr>
          <w:rFonts w:ascii="Times New Roman" w:eastAsia="Times New Roman" w:hAnsi="Times New Roman" w:cs="Times New Roman"/>
          <w:sz w:val="28"/>
        </w:rPr>
        <w:t xml:space="preserve">Противники эвтаназии считают, что человека надо лечить до конца, до тех пор, пока не наступит естественная смерть. Ведь борьба за жизнь даже умирающего пациента - это главное правило клятвы врача. Защитники эвтаназии уверены, что этот способ поможет избавить не только самого пациента, но и его родственников от мучений, переживаний и страданий. Противоречивые взгляды на эвтаназию с медицинской и морально-этической точек зрения породили и противоречивую юридическую оценку этого явления, что нашло отражение в законодательствах ряда стран. Вместе с тем, под предлогом обеспечения прав человека во многих странах в той или иной степени свободно применяется, даже вопреки существующим нормам закона. </w:t>
      </w:r>
    </w:p>
    <w:p w:rsidR="006C2074" w:rsidRPr="00026E0C" w:rsidRDefault="00026E0C" w:rsidP="00026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E0C">
        <w:rPr>
          <w:rFonts w:ascii="Times New Roman" w:eastAsia="Times New Roman" w:hAnsi="Times New Roman" w:cs="Times New Roman"/>
          <w:sz w:val="28"/>
        </w:rPr>
        <w:t>С точки зрения современного развития украинского общества внедрения эвтаназии, как формы воздействия пусть даже и на безнадежных больных, не имеет под собой достаточного основания. Связано это с невозможностью надлежащим образом определить правомерность осуществления эвтаназии и вероятностью злоупотреблений со стороны медицинского персонала.</w:t>
      </w:r>
      <w:bookmarkEnd w:id="0"/>
    </w:p>
    <w:sectPr w:rsidR="006C2074" w:rsidRPr="0002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74"/>
    <w:rsid w:val="00026E0C"/>
    <w:rsid w:val="006C2074"/>
    <w:rsid w:val="0073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</cp:lastModifiedBy>
  <cp:revision>3</cp:revision>
  <dcterms:created xsi:type="dcterms:W3CDTF">2015-11-03T11:25:00Z</dcterms:created>
  <dcterms:modified xsi:type="dcterms:W3CDTF">2015-11-06T10:31:00Z</dcterms:modified>
</cp:coreProperties>
</file>