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56" w:rsidRPr="009C6F0E" w:rsidRDefault="00F33356" w:rsidP="00F3335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lang w:val="uk-UA"/>
        </w:rPr>
      </w:pPr>
      <w:proofErr w:type="spellStart"/>
      <w:r w:rsidRPr="009C6F0E">
        <w:rPr>
          <w:rFonts w:ascii="Times New Roman" w:hAnsi="Times New Roman"/>
          <w:sz w:val="28"/>
          <w:lang w:val="uk-UA"/>
        </w:rPr>
        <w:t>Єлісєєва</w:t>
      </w:r>
      <w:proofErr w:type="spellEnd"/>
      <w:r w:rsidRPr="009C6F0E">
        <w:rPr>
          <w:rFonts w:ascii="Times New Roman" w:hAnsi="Times New Roman"/>
          <w:sz w:val="28"/>
          <w:lang w:val="uk-UA"/>
        </w:rPr>
        <w:t xml:space="preserve"> О.В</w:t>
      </w:r>
      <w:r>
        <w:rPr>
          <w:rFonts w:ascii="Times New Roman" w:hAnsi="Times New Roman"/>
          <w:sz w:val="28"/>
          <w:lang w:val="uk-UA"/>
        </w:rPr>
        <w:t>., Соколова І.І.</w:t>
      </w:r>
    </w:p>
    <w:p w:rsidR="00F33356" w:rsidRDefault="00F33356" w:rsidP="00F3335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lang w:val="uk-UA"/>
        </w:rPr>
      </w:pPr>
      <w:bookmarkStart w:id="0" w:name="_GoBack"/>
      <w:r w:rsidRPr="00190035">
        <w:rPr>
          <w:rFonts w:ascii="Times New Roman" w:hAnsi="Times New Roman"/>
          <w:b/>
          <w:sz w:val="28"/>
          <w:lang w:val="uk-UA"/>
        </w:rPr>
        <w:t xml:space="preserve">НОРМАЛІЗАЦІЯ ГІГІЄНИ ПОРОЖНИНИ РОТА У ПАЦІЄНТІВ З ХРОНІЧНИМ ГЕНЕРАЛІЗОВАНИМ </w:t>
      </w:r>
      <w:r>
        <w:rPr>
          <w:rFonts w:ascii="Times New Roman" w:hAnsi="Times New Roman"/>
          <w:b/>
          <w:sz w:val="28"/>
          <w:lang w:val="uk-UA"/>
        </w:rPr>
        <w:t>ПАРОДОНТИ</w:t>
      </w:r>
      <w:r w:rsidRPr="00190035">
        <w:rPr>
          <w:rFonts w:ascii="Times New Roman" w:hAnsi="Times New Roman"/>
          <w:b/>
          <w:sz w:val="28"/>
          <w:lang w:val="uk-UA"/>
        </w:rPr>
        <w:t>ТОМ НА ТЛІ  ЧЕРВОНОГО ПЛОСКОГО ЛИШАЮ ТИПОВОЇ ФОРМИ.</w:t>
      </w:r>
    </w:p>
    <w:bookmarkEnd w:id="0"/>
    <w:p w:rsidR="00F33356" w:rsidRPr="00F33356" w:rsidRDefault="00F33356" w:rsidP="00F33356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lang w:val="uk-UA"/>
        </w:rPr>
      </w:pPr>
      <w:r w:rsidRPr="00F33356">
        <w:rPr>
          <w:rFonts w:ascii="Times New Roman" w:hAnsi="Times New Roman"/>
          <w:i/>
          <w:sz w:val="28"/>
          <w:lang w:val="uk-UA"/>
        </w:rPr>
        <w:t>Харківський національний медичний університет</w:t>
      </w:r>
      <w:r>
        <w:rPr>
          <w:rFonts w:ascii="Times New Roman" w:hAnsi="Times New Roman"/>
          <w:i/>
          <w:sz w:val="28"/>
          <w:lang w:val="uk-UA"/>
        </w:rPr>
        <w:t>, кафедра стоматології</w:t>
      </w:r>
    </w:p>
    <w:p w:rsidR="00F33356" w:rsidRPr="00F33356" w:rsidRDefault="00F33356" w:rsidP="00F3335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>Україна,</w:t>
      </w:r>
      <w:r w:rsidRPr="00F33356">
        <w:rPr>
          <w:rFonts w:ascii="Times New Roman" w:hAnsi="Times New Roman"/>
          <w:i/>
          <w:sz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lang w:val="uk-UA"/>
        </w:rPr>
        <w:t>м. Харків</w:t>
      </w:r>
      <w:r w:rsidRPr="00F33356">
        <w:rPr>
          <w:rFonts w:ascii="Times New Roman" w:hAnsi="Times New Roman"/>
          <w:i/>
          <w:sz w:val="28"/>
          <w:lang w:val="uk-UA"/>
        </w:rPr>
        <w:t xml:space="preserve"> </w:t>
      </w:r>
    </w:p>
    <w:p w:rsidR="00F33356" w:rsidRDefault="00F33356" w:rsidP="00F33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 w:eastAsia="uk-UA"/>
        </w:rPr>
      </w:pPr>
      <w:r w:rsidRPr="002F18CB">
        <w:rPr>
          <w:rFonts w:ascii="Times New Roman" w:hAnsi="Times New Roman"/>
          <w:b/>
          <w:sz w:val="28"/>
          <w:lang w:val="uk-UA" w:eastAsia="uk-UA"/>
        </w:rPr>
        <w:t>Актуальність.</w:t>
      </w:r>
      <w:r>
        <w:rPr>
          <w:rFonts w:ascii="Times New Roman" w:hAnsi="Times New Roman"/>
          <w:b/>
          <w:sz w:val="28"/>
          <w:lang w:val="uk-UA" w:eastAsia="uk-UA"/>
        </w:rPr>
        <w:t xml:space="preserve"> </w:t>
      </w:r>
      <w:r w:rsidRPr="004E52FC">
        <w:rPr>
          <w:rFonts w:ascii="Times New Roman" w:hAnsi="Times New Roman"/>
          <w:sz w:val="28"/>
          <w:lang w:val="uk-UA" w:eastAsia="uk-UA"/>
        </w:rPr>
        <w:t xml:space="preserve">Одним із захворювань шкіри і слизових оболонок порожнини рота, що нерідко зустрічаються, є червоний </w:t>
      </w:r>
      <w:r>
        <w:rPr>
          <w:rFonts w:ascii="Times New Roman" w:hAnsi="Times New Roman"/>
          <w:sz w:val="28"/>
          <w:lang w:val="uk-UA" w:eastAsia="uk-UA"/>
        </w:rPr>
        <w:t>плоский</w:t>
      </w:r>
      <w:r w:rsidRPr="004E52FC">
        <w:rPr>
          <w:rFonts w:ascii="Times New Roman" w:hAnsi="Times New Roman"/>
          <w:sz w:val="28"/>
          <w:lang w:val="uk-UA" w:eastAsia="uk-UA"/>
        </w:rPr>
        <w:t xml:space="preserve"> лишай (ЧПЛ), який характеризується хронічним, </w:t>
      </w:r>
      <w:proofErr w:type="spellStart"/>
      <w:r w:rsidRPr="004E52FC">
        <w:rPr>
          <w:rFonts w:ascii="Times New Roman" w:hAnsi="Times New Roman"/>
          <w:sz w:val="28"/>
          <w:lang w:val="uk-UA" w:eastAsia="uk-UA"/>
        </w:rPr>
        <w:t>рецидивуючим</w:t>
      </w:r>
      <w:proofErr w:type="spellEnd"/>
      <w:r w:rsidRPr="004E52FC">
        <w:rPr>
          <w:rFonts w:ascii="Times New Roman" w:hAnsi="Times New Roman"/>
          <w:sz w:val="28"/>
          <w:lang w:val="uk-UA" w:eastAsia="uk-UA"/>
        </w:rPr>
        <w:t xml:space="preserve"> перебігом, різноманіттям клінічних форм. Поширеність ЧПЛ серед населення, за даними різних авторів, варіює в межах 1 – 2%, в загальній структурі захворюваності дерматозами як ізольоване ураження тільки слизових оболонок порожнини рота – </w:t>
      </w:r>
      <w:r>
        <w:rPr>
          <w:rFonts w:ascii="Times New Roman" w:hAnsi="Times New Roman"/>
          <w:sz w:val="28"/>
          <w:lang w:val="uk-UA" w:eastAsia="uk-UA"/>
        </w:rPr>
        <w:t>30</w:t>
      </w:r>
      <w:r w:rsidRPr="004E52FC">
        <w:rPr>
          <w:rFonts w:ascii="Times New Roman" w:hAnsi="Times New Roman"/>
          <w:sz w:val="28"/>
          <w:lang w:val="uk-UA" w:eastAsia="uk-UA"/>
        </w:rPr>
        <w:t>-</w:t>
      </w:r>
      <w:r>
        <w:rPr>
          <w:rFonts w:ascii="Times New Roman" w:hAnsi="Times New Roman"/>
          <w:sz w:val="28"/>
          <w:lang w:val="uk-UA" w:eastAsia="uk-UA"/>
        </w:rPr>
        <w:t>3</w:t>
      </w:r>
      <w:r w:rsidRPr="004E52FC">
        <w:rPr>
          <w:rFonts w:ascii="Times New Roman" w:hAnsi="Times New Roman"/>
          <w:sz w:val="28"/>
          <w:lang w:val="uk-UA" w:eastAsia="uk-UA"/>
        </w:rPr>
        <w:t>5%</w:t>
      </w:r>
      <w:r>
        <w:rPr>
          <w:rFonts w:ascii="Times New Roman" w:hAnsi="Times New Roman"/>
          <w:sz w:val="28"/>
          <w:lang w:val="uk-UA" w:eastAsia="uk-UA"/>
        </w:rPr>
        <w:t>.</w:t>
      </w:r>
      <w:r w:rsidRPr="004E52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6F0E">
        <w:rPr>
          <w:rFonts w:ascii="Times New Roman" w:hAnsi="Times New Roman"/>
          <w:sz w:val="28"/>
          <w:szCs w:val="28"/>
          <w:lang w:val="uk-UA"/>
        </w:rPr>
        <w:t xml:space="preserve">У розвитку </w:t>
      </w:r>
      <w:r>
        <w:rPr>
          <w:rFonts w:ascii="Times New Roman" w:hAnsi="Times New Roman"/>
          <w:sz w:val="28"/>
          <w:szCs w:val="28"/>
          <w:lang w:val="uk-UA"/>
        </w:rPr>
        <w:t>Ч</w:t>
      </w:r>
      <w:r w:rsidRPr="009C6F0E">
        <w:rPr>
          <w:rFonts w:ascii="Times New Roman" w:hAnsi="Times New Roman"/>
          <w:sz w:val="28"/>
          <w:szCs w:val="28"/>
          <w:lang w:val="uk-UA"/>
        </w:rPr>
        <w:t xml:space="preserve">ПЛ з локалізацією на слизових оболонках порожнини рота (СОПР) істотне значення мають провокуючі чинники, що порушують стійкість слизової оболонки до травматизації та її цілісність. </w:t>
      </w:r>
      <w:r>
        <w:rPr>
          <w:rFonts w:ascii="Times New Roman" w:hAnsi="Times New Roman"/>
          <w:sz w:val="28"/>
          <w:szCs w:val="28"/>
          <w:lang w:val="uk-UA"/>
        </w:rPr>
        <w:t>У свою чергу, п</w:t>
      </w:r>
      <w:r w:rsidRPr="009C6F0E">
        <w:rPr>
          <w:rFonts w:ascii="Times New Roman" w:hAnsi="Times New Roman"/>
          <w:sz w:val="28"/>
          <w:szCs w:val="28"/>
          <w:lang w:val="uk-UA"/>
        </w:rPr>
        <w:t>оширеність та тяжкість</w:t>
      </w:r>
      <w:r>
        <w:rPr>
          <w:rFonts w:ascii="Times New Roman" w:hAnsi="Times New Roman"/>
          <w:sz w:val="28"/>
          <w:szCs w:val="28"/>
          <w:lang w:val="uk-UA"/>
        </w:rPr>
        <w:t xml:space="preserve"> хронічного</w:t>
      </w:r>
      <w:r w:rsidRPr="009C6F0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6F0E">
        <w:rPr>
          <w:rFonts w:ascii="Times New Roman" w:hAnsi="Times New Roman"/>
          <w:sz w:val="28"/>
          <w:szCs w:val="28"/>
          <w:lang w:val="uk-UA"/>
        </w:rPr>
        <w:t>генералізованого</w:t>
      </w:r>
      <w:proofErr w:type="spellEnd"/>
      <w:r w:rsidRPr="009C6F0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6F0E">
        <w:rPr>
          <w:rFonts w:ascii="Times New Roman" w:hAnsi="Times New Roman"/>
          <w:sz w:val="28"/>
          <w:szCs w:val="28"/>
          <w:lang w:val="uk-UA"/>
        </w:rPr>
        <w:t>пародонтиту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(ХГП)</w:t>
      </w:r>
      <w:r w:rsidRPr="009C6F0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також</w:t>
      </w:r>
      <w:r w:rsidRPr="009C6F0E">
        <w:rPr>
          <w:rFonts w:ascii="Times New Roman" w:hAnsi="Times New Roman"/>
          <w:sz w:val="28"/>
          <w:szCs w:val="28"/>
          <w:lang w:val="uk-UA"/>
        </w:rPr>
        <w:t xml:space="preserve"> залежать від перебігу захворювань СОПР та захворювань, які </w:t>
      </w:r>
      <w:r>
        <w:rPr>
          <w:rFonts w:ascii="Times New Roman" w:hAnsi="Times New Roman"/>
          <w:sz w:val="28"/>
          <w:szCs w:val="28"/>
          <w:lang w:val="uk-UA"/>
        </w:rPr>
        <w:t>супроводжуються</w:t>
      </w:r>
      <w:r w:rsidRPr="009C6F0E">
        <w:rPr>
          <w:rFonts w:ascii="Times New Roman" w:hAnsi="Times New Roman"/>
          <w:sz w:val="28"/>
          <w:szCs w:val="28"/>
          <w:lang w:val="uk-UA"/>
        </w:rPr>
        <w:t xml:space="preserve"> ураженнями СОПР.</w:t>
      </w:r>
    </w:p>
    <w:p w:rsidR="00F33356" w:rsidRDefault="00F33356" w:rsidP="00F333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9C6F0E">
        <w:rPr>
          <w:rFonts w:ascii="Times New Roman" w:hAnsi="Times New Roman"/>
          <w:b/>
          <w:sz w:val="28"/>
          <w:lang w:val="uk-UA"/>
        </w:rPr>
        <w:t>Мета</w:t>
      </w:r>
      <w:r w:rsidRPr="009C6F0E">
        <w:rPr>
          <w:rFonts w:ascii="Times New Roman" w:hAnsi="Times New Roman"/>
          <w:sz w:val="28"/>
          <w:lang w:val="uk-UA"/>
        </w:rPr>
        <w:t xml:space="preserve"> – </w:t>
      </w:r>
      <w:r>
        <w:rPr>
          <w:rFonts w:ascii="Times New Roman" w:hAnsi="Times New Roman"/>
          <w:sz w:val="28"/>
          <w:lang w:val="uk-UA"/>
        </w:rPr>
        <w:t xml:space="preserve">дослідження впливу </w:t>
      </w:r>
      <w:proofErr w:type="spellStart"/>
      <w:r w:rsidRPr="00CD1E14">
        <w:rPr>
          <w:rFonts w:ascii="Times New Roman" w:hAnsi="Times New Roman"/>
          <w:sz w:val="28"/>
          <w:lang w:val="uk-UA"/>
        </w:rPr>
        <w:t>лізоцимвміщуючих</w:t>
      </w:r>
      <w:proofErr w:type="spellEnd"/>
      <w:r>
        <w:rPr>
          <w:rFonts w:ascii="Times New Roman" w:hAnsi="Times New Roman"/>
          <w:sz w:val="28"/>
          <w:lang w:val="uk-UA"/>
        </w:rPr>
        <w:t xml:space="preserve"> засобів в комплексі лікувальних заходів</w:t>
      </w:r>
      <w:r w:rsidRPr="00D02EA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у</w:t>
      </w:r>
      <w:r w:rsidRPr="00B23310">
        <w:rPr>
          <w:rFonts w:ascii="Times New Roman" w:hAnsi="Times New Roman"/>
          <w:sz w:val="28"/>
          <w:lang w:val="uk-UA"/>
        </w:rPr>
        <w:t xml:space="preserve"> хворих </w:t>
      </w:r>
      <w:r>
        <w:rPr>
          <w:rFonts w:ascii="Times New Roman" w:hAnsi="Times New Roman"/>
          <w:sz w:val="28"/>
          <w:lang w:val="uk-UA"/>
        </w:rPr>
        <w:t>на</w:t>
      </w:r>
      <w:r w:rsidRPr="00B23310">
        <w:rPr>
          <w:rFonts w:ascii="Times New Roman" w:hAnsi="Times New Roman"/>
          <w:sz w:val="28"/>
          <w:lang w:val="uk-UA"/>
        </w:rPr>
        <w:t xml:space="preserve"> хронічни</w:t>
      </w:r>
      <w:r>
        <w:rPr>
          <w:rFonts w:ascii="Times New Roman" w:hAnsi="Times New Roman"/>
          <w:sz w:val="28"/>
          <w:lang w:val="uk-UA"/>
        </w:rPr>
        <w:t>й</w:t>
      </w:r>
      <w:r w:rsidRPr="00B23310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23310">
        <w:rPr>
          <w:rFonts w:ascii="Times New Roman" w:hAnsi="Times New Roman"/>
          <w:sz w:val="28"/>
          <w:lang w:val="uk-UA"/>
        </w:rPr>
        <w:t>генералізовани</w:t>
      </w:r>
      <w:r>
        <w:rPr>
          <w:rFonts w:ascii="Times New Roman" w:hAnsi="Times New Roman"/>
          <w:sz w:val="28"/>
          <w:lang w:val="uk-UA"/>
        </w:rPr>
        <w:t>й</w:t>
      </w:r>
      <w:proofErr w:type="spellEnd"/>
      <w:r w:rsidRPr="00B23310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23310">
        <w:rPr>
          <w:rFonts w:ascii="Times New Roman" w:hAnsi="Times New Roman"/>
          <w:sz w:val="28"/>
          <w:lang w:val="uk-UA"/>
        </w:rPr>
        <w:t>пародонтит</w:t>
      </w:r>
      <w:proofErr w:type="spellEnd"/>
      <w:r w:rsidRPr="00B23310">
        <w:rPr>
          <w:rFonts w:ascii="Times New Roman" w:hAnsi="Times New Roman"/>
          <w:sz w:val="28"/>
          <w:lang w:val="uk-UA"/>
        </w:rPr>
        <w:t xml:space="preserve"> на тлі червоного пл</w:t>
      </w:r>
      <w:r>
        <w:rPr>
          <w:rFonts w:ascii="Times New Roman" w:hAnsi="Times New Roman"/>
          <w:sz w:val="28"/>
          <w:lang w:val="uk-UA"/>
        </w:rPr>
        <w:t>оск</w:t>
      </w:r>
      <w:r w:rsidRPr="00B23310">
        <w:rPr>
          <w:rFonts w:ascii="Times New Roman" w:hAnsi="Times New Roman"/>
          <w:sz w:val="28"/>
          <w:lang w:val="uk-UA"/>
        </w:rPr>
        <w:t>ого лишаю.</w:t>
      </w:r>
    </w:p>
    <w:p w:rsidR="00F33356" w:rsidRPr="00B43937" w:rsidRDefault="00F33356" w:rsidP="00F333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FC6EE0">
        <w:rPr>
          <w:rFonts w:ascii="Times New Roman" w:hAnsi="Times New Roman"/>
          <w:b/>
          <w:snapToGrid w:val="0"/>
          <w:sz w:val="28"/>
          <w:lang w:val="uk-UA" w:eastAsia="ru-RU"/>
        </w:rPr>
        <w:t>Матеріали т</w:t>
      </w:r>
      <w:r w:rsidRPr="009C6F0E">
        <w:rPr>
          <w:rFonts w:ascii="Times New Roman" w:hAnsi="Times New Roman"/>
          <w:b/>
          <w:snapToGrid w:val="0"/>
          <w:sz w:val="28"/>
          <w:lang w:val="uk-UA" w:eastAsia="ru-RU"/>
        </w:rPr>
        <w:t xml:space="preserve">а методи дослідження. </w:t>
      </w:r>
      <w:r w:rsidRPr="009C6F0E">
        <w:rPr>
          <w:rFonts w:ascii="Times New Roman" w:hAnsi="Times New Roman"/>
          <w:snapToGrid w:val="0"/>
          <w:sz w:val="28"/>
          <w:lang w:val="uk-UA" w:eastAsia="ru-RU"/>
        </w:rPr>
        <w:t>Клінічну групу складали 1</w:t>
      </w:r>
      <w:r>
        <w:rPr>
          <w:rFonts w:ascii="Times New Roman" w:hAnsi="Times New Roman"/>
          <w:snapToGrid w:val="0"/>
          <w:sz w:val="28"/>
          <w:lang w:val="uk-UA" w:eastAsia="ru-RU"/>
        </w:rPr>
        <w:t>0</w:t>
      </w:r>
      <w:r w:rsidRPr="009C6F0E">
        <w:rPr>
          <w:rFonts w:ascii="Times New Roman" w:hAnsi="Times New Roman"/>
          <w:snapToGrid w:val="0"/>
          <w:sz w:val="28"/>
          <w:lang w:val="uk-UA" w:eastAsia="ru-RU"/>
        </w:rPr>
        <w:t xml:space="preserve"> пацієнтів віком 35-60 років, хворих на ХГП легкого ступеня тяжкості на тлі типової форми ЧПЛ. </w:t>
      </w:r>
      <w:r w:rsidRPr="00B23310">
        <w:rPr>
          <w:rFonts w:ascii="Times New Roman" w:hAnsi="Times New Roman"/>
          <w:snapToGrid w:val="0"/>
          <w:sz w:val="28"/>
          <w:lang w:val="uk-UA" w:eastAsia="ru-RU"/>
        </w:rPr>
        <w:t xml:space="preserve">Усім пацієнтам проводилась системна терапія, яка включала </w:t>
      </w:r>
      <w:proofErr w:type="spellStart"/>
      <w:r w:rsidRPr="00B23310">
        <w:rPr>
          <w:rFonts w:ascii="Times New Roman" w:hAnsi="Times New Roman"/>
          <w:sz w:val="28"/>
          <w:szCs w:val="28"/>
          <w:lang w:val="uk-UA"/>
        </w:rPr>
        <w:t>дезінтоксикаційні</w:t>
      </w:r>
      <w:proofErr w:type="spellEnd"/>
      <w:r w:rsidRPr="00B2331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23310">
        <w:rPr>
          <w:rFonts w:ascii="Times New Roman" w:hAnsi="Times New Roman"/>
          <w:sz w:val="28"/>
          <w:szCs w:val="28"/>
          <w:lang w:val="uk-UA"/>
        </w:rPr>
        <w:t>гіпосенсибілізуючі</w:t>
      </w:r>
      <w:proofErr w:type="spellEnd"/>
      <w:r w:rsidRPr="00B2331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23310">
        <w:rPr>
          <w:rFonts w:ascii="Times New Roman" w:hAnsi="Times New Roman"/>
          <w:sz w:val="28"/>
          <w:szCs w:val="28"/>
          <w:lang w:val="uk-UA"/>
        </w:rPr>
        <w:t>антигістамінні</w:t>
      </w:r>
      <w:proofErr w:type="spellEnd"/>
      <w:r w:rsidRPr="00B23310">
        <w:rPr>
          <w:rFonts w:ascii="Times New Roman" w:hAnsi="Times New Roman"/>
          <w:sz w:val="28"/>
          <w:szCs w:val="28"/>
          <w:lang w:val="uk-UA"/>
        </w:rPr>
        <w:t xml:space="preserve">, седативні </w:t>
      </w:r>
      <w:r>
        <w:rPr>
          <w:rFonts w:ascii="Times New Roman" w:hAnsi="Times New Roman"/>
          <w:sz w:val="28"/>
          <w:szCs w:val="28"/>
          <w:lang w:val="uk-UA"/>
        </w:rPr>
        <w:t>препарати</w:t>
      </w:r>
      <w:r w:rsidRPr="00B23310">
        <w:rPr>
          <w:rFonts w:ascii="Times New Roman" w:hAnsi="Times New Roman"/>
          <w:sz w:val="28"/>
          <w:szCs w:val="28"/>
          <w:lang w:val="uk-UA"/>
        </w:rPr>
        <w:t>, сорбенти, вітамін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23310">
        <w:rPr>
          <w:rFonts w:ascii="Times New Roman" w:hAnsi="Times New Roman"/>
          <w:sz w:val="28"/>
          <w:szCs w:val="28"/>
          <w:lang w:val="uk-UA"/>
        </w:rPr>
        <w:t xml:space="preserve"> та лікування супутньої патології.</w:t>
      </w:r>
      <w:r w:rsidRPr="00B23310">
        <w:rPr>
          <w:rFonts w:ascii="Times New Roman" w:hAnsi="Times New Roman"/>
          <w:snapToGrid w:val="0"/>
          <w:sz w:val="28"/>
          <w:lang w:val="uk-UA" w:eastAsia="ru-RU"/>
        </w:rPr>
        <w:t xml:space="preserve"> М</w:t>
      </w:r>
      <w:r w:rsidRPr="00B23310">
        <w:rPr>
          <w:rFonts w:ascii="Times New Roman" w:hAnsi="Times New Roman"/>
          <w:sz w:val="28"/>
          <w:lang w:val="uk-UA"/>
        </w:rPr>
        <w:t xml:space="preserve">ісцеве лікування складалось з професійної гігієни порожнини рота та індивідуальної гігієни із застосуванням </w:t>
      </w:r>
      <w:r>
        <w:rPr>
          <w:rFonts w:ascii="Times New Roman" w:hAnsi="Times New Roman"/>
          <w:sz w:val="28"/>
          <w:lang w:val="uk-UA"/>
        </w:rPr>
        <w:t>традиційного</w:t>
      </w:r>
      <w:r w:rsidRPr="00B23310">
        <w:rPr>
          <w:rFonts w:ascii="Times New Roman" w:hAnsi="Times New Roman"/>
          <w:sz w:val="28"/>
          <w:lang w:val="uk-UA"/>
        </w:rPr>
        <w:t xml:space="preserve"> чищення зубів із використанням </w:t>
      </w:r>
      <w:r w:rsidRPr="00D946A0">
        <w:rPr>
          <w:rFonts w:ascii="Times New Roman" w:hAnsi="Times New Roman"/>
          <w:sz w:val="28"/>
          <w:szCs w:val="28"/>
          <w:lang w:val="uk-UA"/>
        </w:rPr>
        <w:t>лікувально-профілактичн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D946A0">
        <w:rPr>
          <w:rFonts w:ascii="Times New Roman" w:hAnsi="Times New Roman"/>
          <w:sz w:val="28"/>
          <w:szCs w:val="28"/>
          <w:lang w:val="uk-UA"/>
        </w:rPr>
        <w:t xml:space="preserve"> зубн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D946A0">
        <w:rPr>
          <w:rFonts w:ascii="Times New Roman" w:hAnsi="Times New Roman"/>
          <w:sz w:val="28"/>
          <w:szCs w:val="28"/>
          <w:lang w:val="uk-UA"/>
        </w:rPr>
        <w:t xml:space="preserve"> паст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946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572F8">
        <w:rPr>
          <w:rFonts w:ascii="Times New Roman" w:hAnsi="Times New Roman"/>
          <w:sz w:val="28"/>
          <w:szCs w:val="28"/>
          <w:lang w:val="uk-UA"/>
        </w:rPr>
        <w:t>Лакалут</w:t>
      </w:r>
      <w:proofErr w:type="spellEnd"/>
      <w:r w:rsidRPr="00B572F8">
        <w:rPr>
          <w:rFonts w:ascii="Times New Roman" w:hAnsi="Times New Roman"/>
          <w:sz w:val="28"/>
          <w:szCs w:val="28"/>
          <w:lang w:val="uk-UA"/>
        </w:rPr>
        <w:t xml:space="preserve"> актив»</w:t>
      </w:r>
      <w:r w:rsidRPr="009C6F0E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(</w:t>
      </w:r>
      <w:proofErr w:type="spellStart"/>
      <w:r w:rsidRPr="00B572F8">
        <w:rPr>
          <w:rFonts w:ascii="Times New Roman" w:hAnsi="Times New Roman"/>
          <w:sz w:val="28"/>
          <w:szCs w:val="28"/>
          <w:lang w:val="uk-UA"/>
        </w:rPr>
        <w:t>Германия</w:t>
      </w:r>
      <w:proofErr w:type="spellEnd"/>
      <w:r>
        <w:rPr>
          <w:rFonts w:ascii="Times New Roman" w:hAnsi="Times New Roman"/>
          <w:sz w:val="28"/>
          <w:lang w:val="uk-UA"/>
        </w:rPr>
        <w:t xml:space="preserve">) </w:t>
      </w:r>
      <w:r w:rsidRPr="009C6F0E">
        <w:rPr>
          <w:rFonts w:ascii="Times New Roman" w:hAnsi="Times New Roman"/>
          <w:sz w:val="28"/>
          <w:lang w:val="uk-UA"/>
        </w:rPr>
        <w:t>двічі на день</w:t>
      </w:r>
      <w:r>
        <w:rPr>
          <w:rFonts w:ascii="Times New Roman" w:hAnsi="Times New Roman"/>
          <w:sz w:val="28"/>
          <w:lang w:val="uk-UA"/>
        </w:rPr>
        <w:t>, зубного еліксиру «</w:t>
      </w:r>
      <w:proofErr w:type="spellStart"/>
      <w:r>
        <w:rPr>
          <w:rFonts w:ascii="Times New Roman" w:hAnsi="Times New Roman"/>
          <w:sz w:val="28"/>
          <w:lang w:val="uk-UA"/>
        </w:rPr>
        <w:t>Лізомукоїд</w:t>
      </w:r>
      <w:proofErr w:type="spellEnd"/>
      <w:r>
        <w:rPr>
          <w:rFonts w:ascii="Times New Roman" w:hAnsi="Times New Roman"/>
          <w:sz w:val="28"/>
          <w:lang w:val="uk-UA"/>
        </w:rPr>
        <w:t xml:space="preserve">» 3-5 разів на добу, та </w:t>
      </w:r>
      <w:proofErr w:type="spellStart"/>
      <w:r w:rsidRPr="00CD1E14">
        <w:rPr>
          <w:rFonts w:ascii="Times New Roman" w:hAnsi="Times New Roman"/>
          <w:sz w:val="28"/>
          <w:lang w:val="uk-UA"/>
        </w:rPr>
        <w:t>лізоцимвміщуюч</w:t>
      </w:r>
      <w:r>
        <w:rPr>
          <w:rFonts w:ascii="Times New Roman" w:hAnsi="Times New Roman"/>
          <w:sz w:val="28"/>
          <w:lang w:val="uk-UA"/>
        </w:rPr>
        <w:t>ого</w:t>
      </w:r>
      <w:proofErr w:type="spellEnd"/>
      <w:r>
        <w:rPr>
          <w:rFonts w:ascii="Times New Roman" w:hAnsi="Times New Roman"/>
          <w:sz w:val="28"/>
          <w:lang w:val="uk-UA"/>
        </w:rPr>
        <w:t xml:space="preserve"> гелю, аплікації на місця уражень СОПР та ясеневий край на 30 хвилин</w:t>
      </w:r>
      <w:r w:rsidRPr="004C3087">
        <w:rPr>
          <w:rFonts w:ascii="Times New Roman" w:hAnsi="Times New Roman"/>
          <w:sz w:val="28"/>
          <w:lang w:val="uk-UA"/>
        </w:rPr>
        <w:t xml:space="preserve"> </w:t>
      </w:r>
      <w:r w:rsidRPr="009C6F0E">
        <w:rPr>
          <w:rFonts w:ascii="Times New Roman" w:hAnsi="Times New Roman"/>
          <w:sz w:val="28"/>
          <w:lang w:val="uk-UA"/>
        </w:rPr>
        <w:t xml:space="preserve">двічі на </w:t>
      </w:r>
      <w:r w:rsidRPr="009C6F0E">
        <w:rPr>
          <w:rFonts w:ascii="Times New Roman" w:hAnsi="Times New Roman"/>
          <w:sz w:val="28"/>
          <w:lang w:val="uk-UA"/>
        </w:rPr>
        <w:lastRenderedPageBreak/>
        <w:t>день</w:t>
      </w:r>
      <w:r>
        <w:rPr>
          <w:rFonts w:ascii="Times New Roman" w:hAnsi="Times New Roman"/>
          <w:sz w:val="28"/>
          <w:lang w:val="uk-UA"/>
        </w:rPr>
        <w:t xml:space="preserve">. </w:t>
      </w:r>
      <w:r w:rsidRPr="001B5D8B">
        <w:rPr>
          <w:rFonts w:ascii="Times New Roman" w:hAnsi="Times New Roman"/>
          <w:sz w:val="28"/>
          <w:lang w:val="uk-UA"/>
        </w:rPr>
        <w:t>Також призначали</w:t>
      </w:r>
      <w:r>
        <w:rPr>
          <w:rFonts w:ascii="Times New Roman" w:hAnsi="Times New Roman"/>
          <w:sz w:val="28"/>
          <w:lang w:val="uk-UA"/>
        </w:rPr>
        <w:t xml:space="preserve"> 1 капсулу</w:t>
      </w:r>
      <w:r w:rsidRPr="001B5D8B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токоферолу ацетат, 100 мг 1 р/добу.  </w:t>
      </w:r>
      <w:r w:rsidRPr="009C6F0E">
        <w:rPr>
          <w:rFonts w:ascii="Times New Roman" w:hAnsi="Times New Roman"/>
          <w:sz w:val="28"/>
          <w:lang w:val="uk-UA"/>
        </w:rPr>
        <w:t>Лікування здійснювалось , під контролем показників гуморального імунітету (</w:t>
      </w:r>
      <w:r w:rsidRPr="009C6F0E">
        <w:rPr>
          <w:rFonts w:ascii="Times New Roman" w:hAnsi="Times New Roman"/>
          <w:snapToGrid w:val="0"/>
          <w:sz w:val="28"/>
          <w:lang w:val="uk-UA" w:eastAsia="ru-RU"/>
        </w:rPr>
        <w:t xml:space="preserve">секреторний </w:t>
      </w:r>
      <w:proofErr w:type="spellStart"/>
      <w:r w:rsidRPr="009C6F0E">
        <w:rPr>
          <w:rFonts w:ascii="Times New Roman" w:hAnsi="Times New Roman"/>
          <w:snapToGrid w:val="0"/>
          <w:sz w:val="28"/>
          <w:lang w:val="uk-UA" w:eastAsia="ru-RU"/>
        </w:rPr>
        <w:t>IgA</w:t>
      </w:r>
      <w:proofErr w:type="spellEnd"/>
      <w:r w:rsidRPr="009C6F0E">
        <w:rPr>
          <w:rFonts w:ascii="Times New Roman" w:hAnsi="Times New Roman"/>
          <w:snapToGrid w:val="0"/>
          <w:sz w:val="28"/>
          <w:lang w:val="uk-UA" w:eastAsia="ru-RU"/>
        </w:rPr>
        <w:t>,</w:t>
      </w:r>
      <w:r w:rsidRPr="009C6F0E">
        <w:rPr>
          <w:rFonts w:ascii="Times New Roman" w:hAnsi="Times New Roman"/>
          <w:sz w:val="28"/>
          <w:lang w:val="uk-UA"/>
        </w:rPr>
        <w:t xml:space="preserve"> С3 компонент компліменту, лізоцим і бета-лізини), які визначали в ротовій рідині (РР). Забір РР виконували перед лікуванням, та через 1</w:t>
      </w:r>
      <w:r>
        <w:rPr>
          <w:rFonts w:ascii="Times New Roman" w:hAnsi="Times New Roman"/>
          <w:sz w:val="28"/>
          <w:lang w:val="uk-UA"/>
        </w:rPr>
        <w:t>4 днів після початку лікування.</w:t>
      </w:r>
    </w:p>
    <w:p w:rsidR="00F33356" w:rsidRDefault="00F33356" w:rsidP="00F33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6F0E">
        <w:rPr>
          <w:rFonts w:ascii="Times New Roman" w:hAnsi="Times New Roman"/>
          <w:b/>
          <w:sz w:val="28"/>
          <w:lang w:val="uk-UA"/>
        </w:rPr>
        <w:t xml:space="preserve">Отримані результати. </w:t>
      </w:r>
      <w:r>
        <w:rPr>
          <w:rFonts w:ascii="Times New Roman" w:hAnsi="Times New Roman"/>
          <w:sz w:val="28"/>
          <w:lang w:val="uk-UA"/>
        </w:rPr>
        <w:t xml:space="preserve">Для оцінки клінічної ефективності лікувальних заходів проведено визначення стану тканин пародонту. </w:t>
      </w:r>
      <w:r>
        <w:rPr>
          <w:rFonts w:ascii="Times New Roman" w:hAnsi="Times New Roman"/>
          <w:sz w:val="28"/>
          <w:szCs w:val="28"/>
          <w:lang w:val="uk-UA"/>
        </w:rPr>
        <w:t>Папілярно-маргінально-альвеолярний (PMA) індекс суттєво зменшився (р</w:t>
      </w:r>
      <w:r w:rsidRPr="000C0A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0667">
        <w:rPr>
          <w:rFonts w:ascii="Times New Roman" w:hAnsi="Times New Roman"/>
          <w:sz w:val="28"/>
          <w:szCs w:val="28"/>
          <w:lang w:val="uk-UA"/>
        </w:rPr>
        <w:t>&lt;</w:t>
      </w:r>
      <w:r w:rsidRPr="000C0A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0C0A4B">
        <w:rPr>
          <w:rFonts w:ascii="Times New Roman" w:hAnsi="Times New Roman"/>
          <w:sz w:val="28"/>
          <w:szCs w:val="28"/>
          <w:lang w:val="uk-UA"/>
        </w:rPr>
        <w:t>,05</w:t>
      </w:r>
      <w:r>
        <w:rPr>
          <w:rFonts w:ascii="Times New Roman" w:hAnsi="Times New Roman"/>
          <w:sz w:val="28"/>
          <w:szCs w:val="28"/>
          <w:lang w:val="uk-UA"/>
        </w:rPr>
        <w:t xml:space="preserve">) з  показників </w:t>
      </w:r>
      <w:r w:rsidRPr="00E355C3">
        <w:rPr>
          <w:rFonts w:ascii="Times New Roman" w:hAnsi="Times New Roman"/>
          <w:sz w:val="28"/>
          <w:szCs w:val="28"/>
          <w:lang w:val="uk-UA"/>
        </w:rPr>
        <w:t>21.98</w:t>
      </w:r>
      <w:r w:rsidRPr="00E355C3">
        <w:rPr>
          <w:rFonts w:ascii="Times New Roman" w:hAnsi="Times New Roman"/>
          <w:sz w:val="28"/>
          <w:szCs w:val="28"/>
          <w:u w:val="single"/>
          <w:lang w:val="uk-UA"/>
        </w:rPr>
        <w:t>+</w:t>
      </w:r>
      <w:r w:rsidRPr="00E355C3">
        <w:rPr>
          <w:rFonts w:ascii="Times New Roman" w:hAnsi="Times New Roman"/>
          <w:sz w:val="28"/>
          <w:szCs w:val="28"/>
          <w:lang w:val="uk-UA"/>
        </w:rPr>
        <w:t>1.86</w:t>
      </w:r>
      <w:r w:rsidRPr="000C0A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балів (до лікування) до значення </w:t>
      </w:r>
      <w:r w:rsidRPr="00E355C3">
        <w:rPr>
          <w:rFonts w:ascii="Times New Roman" w:hAnsi="Times New Roman"/>
          <w:sz w:val="28"/>
          <w:szCs w:val="28"/>
          <w:lang w:val="uk-UA"/>
        </w:rPr>
        <w:t>15.55</w:t>
      </w:r>
      <w:r w:rsidRPr="00E355C3">
        <w:rPr>
          <w:rFonts w:ascii="Times New Roman" w:hAnsi="Times New Roman"/>
          <w:sz w:val="28"/>
          <w:szCs w:val="28"/>
          <w:u w:val="single"/>
          <w:lang w:val="uk-UA"/>
        </w:rPr>
        <w:t>+</w:t>
      </w:r>
      <w:r w:rsidRPr="00E355C3">
        <w:rPr>
          <w:rFonts w:ascii="Times New Roman" w:hAnsi="Times New Roman"/>
          <w:sz w:val="28"/>
          <w:szCs w:val="28"/>
          <w:lang w:val="uk-UA"/>
        </w:rPr>
        <w:t>0.35</w:t>
      </w:r>
      <w:r>
        <w:rPr>
          <w:rFonts w:ascii="Times New Roman" w:hAnsi="Times New Roman"/>
          <w:sz w:val="28"/>
          <w:szCs w:val="28"/>
          <w:lang w:val="uk-UA"/>
        </w:rPr>
        <w:t xml:space="preserve"> балів (після лікування). Показники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пародонтального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індеку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PI</w:t>
      </w:r>
      <w:r>
        <w:rPr>
          <w:rFonts w:ascii="Times New Roman" w:hAnsi="Times New Roman"/>
          <w:sz w:val="28"/>
          <w:szCs w:val="28"/>
          <w:lang w:val="uk-UA"/>
        </w:rPr>
        <w:t xml:space="preserve">) під впливом лікування не зазнали суттєвих змін </w:t>
      </w:r>
      <w:r w:rsidRPr="000C0A4B">
        <w:rPr>
          <w:rFonts w:ascii="Times New Roman" w:hAnsi="Times New Roman"/>
          <w:sz w:val="28"/>
          <w:szCs w:val="28"/>
          <w:lang w:val="uk-UA"/>
        </w:rPr>
        <w:t xml:space="preserve">(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0C0A4B">
        <w:rPr>
          <w:rFonts w:ascii="Times New Roman" w:hAnsi="Times New Roman"/>
          <w:sz w:val="28"/>
          <w:szCs w:val="28"/>
          <w:lang w:val="uk-UA"/>
        </w:rPr>
        <w:t>1.33</w:t>
      </w:r>
      <w:r w:rsidRPr="000C0A4B">
        <w:rPr>
          <w:rFonts w:ascii="Times New Roman" w:hAnsi="Times New Roman"/>
          <w:sz w:val="28"/>
          <w:szCs w:val="28"/>
          <w:u w:val="single"/>
          <w:lang w:val="uk-UA"/>
        </w:rPr>
        <w:t>+</w:t>
      </w:r>
      <w:r w:rsidRPr="000C0A4B">
        <w:rPr>
          <w:rFonts w:ascii="Times New Roman" w:hAnsi="Times New Roman"/>
          <w:sz w:val="28"/>
          <w:szCs w:val="28"/>
          <w:lang w:val="uk-UA"/>
        </w:rPr>
        <w:t>0.05</w:t>
      </w:r>
      <w:r>
        <w:rPr>
          <w:rFonts w:ascii="Times New Roman" w:hAnsi="Times New Roman"/>
          <w:sz w:val="28"/>
          <w:szCs w:val="28"/>
          <w:lang w:val="uk-UA"/>
        </w:rPr>
        <w:t xml:space="preserve"> балів</w:t>
      </w:r>
      <w:r w:rsidRPr="000C0A4B">
        <w:rPr>
          <w:rFonts w:ascii="Times New Roman" w:eastAsia="Times New Roman" w:hAnsi="Times New Roman"/>
          <w:sz w:val="28"/>
          <w:szCs w:val="28"/>
          <w:lang w:val="uk-UA"/>
        </w:rPr>
        <w:t xml:space="preserve"> до </w:t>
      </w:r>
      <w:r w:rsidRPr="000C0A4B">
        <w:rPr>
          <w:rFonts w:ascii="Times New Roman" w:hAnsi="Times New Roman"/>
          <w:sz w:val="28"/>
          <w:szCs w:val="28"/>
          <w:lang w:val="uk-UA"/>
        </w:rPr>
        <w:t>0.86</w:t>
      </w:r>
      <w:r w:rsidRPr="000C0A4B">
        <w:rPr>
          <w:rFonts w:ascii="Times New Roman" w:hAnsi="Times New Roman"/>
          <w:sz w:val="28"/>
          <w:szCs w:val="28"/>
          <w:u w:val="single"/>
          <w:lang w:val="uk-UA"/>
        </w:rPr>
        <w:t>+</w:t>
      </w:r>
      <w:r w:rsidRPr="000C0A4B">
        <w:rPr>
          <w:rFonts w:ascii="Times New Roman" w:hAnsi="Times New Roman"/>
          <w:sz w:val="28"/>
          <w:szCs w:val="28"/>
          <w:lang w:val="uk-UA"/>
        </w:rPr>
        <w:t>0.05</w:t>
      </w:r>
      <w:r>
        <w:rPr>
          <w:rFonts w:ascii="Times New Roman" w:hAnsi="Times New Roman"/>
          <w:sz w:val="28"/>
          <w:szCs w:val="28"/>
          <w:lang w:val="uk-UA"/>
        </w:rPr>
        <w:t xml:space="preserve"> балів після лікування, р &gt; 0,05). На тлі зникнення запальних явищ спостерігалось поліпшення гігієнічного стану порожнини рота. Через 14 днів після початку лікування спрощений індекс гігієни (</w:t>
      </w:r>
      <w:r w:rsidRPr="00E355C3">
        <w:rPr>
          <w:rFonts w:ascii="Times New Roman" w:hAnsi="Times New Roman"/>
          <w:sz w:val="28"/>
          <w:szCs w:val="28"/>
        </w:rPr>
        <w:t>по Грину – Вермильону</w:t>
      </w:r>
      <w:r>
        <w:rPr>
          <w:rFonts w:ascii="Times New Roman" w:hAnsi="Times New Roman"/>
          <w:sz w:val="28"/>
          <w:szCs w:val="28"/>
          <w:lang w:val="uk-UA"/>
        </w:rPr>
        <w:t xml:space="preserve">) зменшився до значення </w:t>
      </w:r>
      <w:r>
        <w:rPr>
          <w:rFonts w:ascii="Times New Roman" w:hAnsi="Times New Roman"/>
          <w:sz w:val="28"/>
          <w:szCs w:val="28"/>
        </w:rPr>
        <w:t>0.84</w:t>
      </w:r>
      <w:r w:rsidRPr="006D055B">
        <w:rPr>
          <w:rFonts w:ascii="Times New Roman" w:hAnsi="Times New Roman"/>
          <w:sz w:val="28"/>
          <w:szCs w:val="28"/>
          <w:u w:val="single"/>
        </w:rPr>
        <w:t>+</w:t>
      </w:r>
      <w:r>
        <w:rPr>
          <w:rFonts w:ascii="Times New Roman" w:hAnsi="Times New Roman"/>
          <w:sz w:val="28"/>
          <w:szCs w:val="28"/>
        </w:rPr>
        <w:t>0.12</w:t>
      </w:r>
      <w:r w:rsidRPr="000C0A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балів у порівнянні з початковим показником до лікування </w:t>
      </w:r>
      <w:r>
        <w:rPr>
          <w:rFonts w:ascii="Times New Roman" w:hAnsi="Times New Roman"/>
          <w:sz w:val="28"/>
          <w:szCs w:val="28"/>
        </w:rPr>
        <w:t>(1.57</w:t>
      </w:r>
      <w:r w:rsidRPr="006D055B">
        <w:rPr>
          <w:rFonts w:ascii="Times New Roman" w:hAnsi="Times New Roman"/>
          <w:sz w:val="28"/>
          <w:szCs w:val="28"/>
          <w:u w:val="single"/>
        </w:rPr>
        <w:t>+</w:t>
      </w:r>
      <w:r>
        <w:rPr>
          <w:rFonts w:ascii="Times New Roman" w:hAnsi="Times New Roman"/>
          <w:sz w:val="28"/>
          <w:szCs w:val="28"/>
        </w:rPr>
        <w:t>0.17</w:t>
      </w:r>
      <w:r>
        <w:rPr>
          <w:rFonts w:ascii="Times New Roman" w:hAnsi="Times New Roman"/>
          <w:sz w:val="28"/>
          <w:szCs w:val="28"/>
          <w:lang w:val="uk-UA"/>
        </w:rPr>
        <w:t xml:space="preserve"> балів,</w:t>
      </w:r>
      <w:r w:rsidRPr="001C4E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0C0A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0667">
        <w:rPr>
          <w:rFonts w:ascii="Times New Roman" w:hAnsi="Times New Roman"/>
          <w:sz w:val="28"/>
          <w:szCs w:val="28"/>
          <w:lang w:val="uk-UA"/>
        </w:rPr>
        <w:t>&lt;</w:t>
      </w:r>
      <w:r w:rsidRPr="000C0A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0C0A4B">
        <w:rPr>
          <w:rFonts w:ascii="Times New Roman" w:hAnsi="Times New Roman"/>
          <w:sz w:val="28"/>
          <w:szCs w:val="28"/>
          <w:lang w:val="uk-UA"/>
        </w:rPr>
        <w:t>,05</w:t>
      </w:r>
      <w:r>
        <w:rPr>
          <w:rFonts w:ascii="Times New Roman" w:hAnsi="Times New Roman"/>
          <w:sz w:val="28"/>
          <w:szCs w:val="28"/>
        </w:rPr>
        <w:t>).</w:t>
      </w:r>
    </w:p>
    <w:p w:rsidR="00F33356" w:rsidRPr="004C3087" w:rsidRDefault="00F33356" w:rsidP="00F33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9C6F0E">
        <w:rPr>
          <w:rFonts w:ascii="Times New Roman" w:hAnsi="Times New Roman"/>
          <w:sz w:val="28"/>
          <w:lang w:val="uk-UA"/>
        </w:rPr>
        <w:t>При обс</w:t>
      </w:r>
      <w:r>
        <w:rPr>
          <w:rFonts w:ascii="Times New Roman" w:hAnsi="Times New Roman"/>
          <w:sz w:val="28"/>
          <w:lang w:val="uk-UA"/>
        </w:rPr>
        <w:t>т</w:t>
      </w:r>
      <w:r w:rsidRPr="009C6F0E">
        <w:rPr>
          <w:rFonts w:ascii="Times New Roman" w:hAnsi="Times New Roman"/>
          <w:sz w:val="28"/>
          <w:lang w:val="uk-UA"/>
        </w:rPr>
        <w:t xml:space="preserve">еженні через 14 днів після лікування у </w:t>
      </w:r>
      <w:r>
        <w:rPr>
          <w:rFonts w:ascii="Times New Roman" w:hAnsi="Times New Roman"/>
          <w:sz w:val="28"/>
          <w:lang w:val="uk-UA"/>
        </w:rPr>
        <w:t>8</w:t>
      </w:r>
      <w:r w:rsidRPr="009C6F0E">
        <w:rPr>
          <w:rFonts w:ascii="Times New Roman" w:hAnsi="Times New Roman"/>
          <w:sz w:val="28"/>
          <w:lang w:val="uk-UA"/>
        </w:rPr>
        <w:t xml:space="preserve"> пацієнтів показники гуморального імунітету нормалізувались, у </w:t>
      </w:r>
      <w:r>
        <w:rPr>
          <w:rFonts w:ascii="Times New Roman" w:hAnsi="Times New Roman"/>
          <w:sz w:val="28"/>
          <w:lang w:val="uk-UA"/>
        </w:rPr>
        <w:t>2</w:t>
      </w:r>
      <w:r w:rsidRPr="009C6F0E">
        <w:rPr>
          <w:rFonts w:ascii="Times New Roman" w:hAnsi="Times New Roman"/>
          <w:sz w:val="28"/>
          <w:lang w:val="uk-UA"/>
        </w:rPr>
        <w:t xml:space="preserve"> пацієнтів вони не мали тенденції до поліпшення у зв’язку з чим, </w:t>
      </w:r>
      <w:r>
        <w:rPr>
          <w:rFonts w:ascii="Times New Roman" w:hAnsi="Times New Roman"/>
          <w:sz w:val="28"/>
          <w:lang w:val="uk-UA"/>
        </w:rPr>
        <w:t>2</w:t>
      </w:r>
      <w:r w:rsidRPr="009C6F0E">
        <w:rPr>
          <w:rFonts w:ascii="Times New Roman" w:hAnsi="Times New Roman"/>
          <w:sz w:val="28"/>
          <w:lang w:val="uk-UA"/>
        </w:rPr>
        <w:t xml:space="preserve"> пацієнтам продовжували лікування. </w:t>
      </w:r>
      <w:r>
        <w:rPr>
          <w:rFonts w:ascii="Times New Roman" w:hAnsi="Times New Roman"/>
          <w:sz w:val="28"/>
          <w:lang w:val="uk-UA"/>
        </w:rPr>
        <w:t>Позитивна динаміка змін показників гуморального імунітету залежить від стану клінічних проявів ХГП на тлі ЧПЛ.</w:t>
      </w:r>
    </w:p>
    <w:p w:rsidR="00F33356" w:rsidRPr="00B849CD" w:rsidRDefault="00F33356" w:rsidP="00F333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9C6F0E">
        <w:rPr>
          <w:rFonts w:ascii="Times New Roman" w:hAnsi="Times New Roman"/>
          <w:b/>
          <w:sz w:val="28"/>
          <w:lang w:val="uk-UA"/>
        </w:rPr>
        <w:t xml:space="preserve">Висновки. </w:t>
      </w:r>
      <w:r w:rsidRPr="009C6F0E">
        <w:rPr>
          <w:rFonts w:ascii="Times New Roman" w:hAnsi="Times New Roman"/>
          <w:sz w:val="28"/>
          <w:lang w:val="uk-UA"/>
        </w:rPr>
        <w:t xml:space="preserve">Найбільш </w:t>
      </w:r>
      <w:r>
        <w:rPr>
          <w:rFonts w:ascii="Times New Roman" w:hAnsi="Times New Roman"/>
          <w:sz w:val="28"/>
          <w:lang w:val="uk-UA"/>
        </w:rPr>
        <w:t>е</w:t>
      </w:r>
      <w:r w:rsidRPr="009C6F0E">
        <w:rPr>
          <w:rFonts w:ascii="Times New Roman" w:hAnsi="Times New Roman"/>
          <w:sz w:val="28"/>
          <w:lang w:val="uk-UA"/>
        </w:rPr>
        <w:t>фективною проявила себе терапевтична схема лікування, яка включала системну терапію ЧПЛ, професійну гігієну порожнини рота</w:t>
      </w:r>
      <w:r>
        <w:rPr>
          <w:rFonts w:ascii="Times New Roman" w:hAnsi="Times New Roman"/>
          <w:sz w:val="28"/>
          <w:lang w:val="uk-UA"/>
        </w:rPr>
        <w:t xml:space="preserve"> із</w:t>
      </w:r>
      <w:r w:rsidRPr="009C6F0E">
        <w:rPr>
          <w:rFonts w:ascii="Times New Roman" w:hAnsi="Times New Roman"/>
          <w:sz w:val="28"/>
          <w:lang w:val="uk-UA"/>
        </w:rPr>
        <w:t xml:space="preserve"> застосування</w:t>
      </w:r>
      <w:r>
        <w:rPr>
          <w:rFonts w:ascii="Times New Roman" w:hAnsi="Times New Roman"/>
          <w:sz w:val="28"/>
          <w:lang w:val="uk-UA"/>
        </w:rPr>
        <w:t>м</w:t>
      </w:r>
      <w:r w:rsidRPr="009C6F0E">
        <w:rPr>
          <w:rFonts w:ascii="Times New Roman" w:hAnsi="Times New Roman"/>
          <w:sz w:val="28"/>
          <w:lang w:val="uk-UA"/>
        </w:rPr>
        <w:t xml:space="preserve"> </w:t>
      </w:r>
      <w:r w:rsidRPr="00D946A0">
        <w:rPr>
          <w:rFonts w:ascii="Times New Roman" w:hAnsi="Times New Roman"/>
          <w:sz w:val="28"/>
          <w:szCs w:val="28"/>
          <w:lang w:val="uk-UA"/>
        </w:rPr>
        <w:t>лікувально-профілактичн</w:t>
      </w:r>
      <w:r>
        <w:rPr>
          <w:rFonts w:ascii="Times New Roman" w:hAnsi="Times New Roman"/>
          <w:sz w:val="28"/>
          <w:szCs w:val="28"/>
          <w:lang w:val="uk-UA"/>
        </w:rPr>
        <w:t>ої зубної</w:t>
      </w:r>
      <w:r w:rsidRPr="00D946A0">
        <w:rPr>
          <w:rFonts w:ascii="Times New Roman" w:hAnsi="Times New Roman"/>
          <w:sz w:val="28"/>
          <w:szCs w:val="28"/>
          <w:lang w:val="uk-UA"/>
        </w:rPr>
        <w:t xml:space="preserve"> паст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946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572F8">
        <w:rPr>
          <w:rFonts w:ascii="Times New Roman" w:hAnsi="Times New Roman"/>
          <w:sz w:val="28"/>
          <w:szCs w:val="28"/>
          <w:lang w:val="uk-UA"/>
        </w:rPr>
        <w:t>Лакалут</w:t>
      </w:r>
      <w:proofErr w:type="spellEnd"/>
      <w:r w:rsidRPr="00B572F8">
        <w:rPr>
          <w:rFonts w:ascii="Times New Roman" w:hAnsi="Times New Roman"/>
          <w:sz w:val="28"/>
          <w:szCs w:val="28"/>
          <w:lang w:val="uk-UA"/>
        </w:rPr>
        <w:t xml:space="preserve"> актив»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C6F0E">
        <w:rPr>
          <w:rFonts w:ascii="Times New Roman" w:hAnsi="Times New Roman"/>
          <w:sz w:val="28"/>
          <w:lang w:val="uk-UA"/>
        </w:rPr>
        <w:t>ополіскувача</w:t>
      </w:r>
      <w:proofErr w:type="spellEnd"/>
      <w:r>
        <w:rPr>
          <w:rFonts w:ascii="Times New Roman" w:hAnsi="Times New Roman"/>
          <w:sz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lang w:val="uk-UA"/>
        </w:rPr>
        <w:t>Лізомукоїд</w:t>
      </w:r>
      <w:proofErr w:type="spellEnd"/>
      <w:r>
        <w:rPr>
          <w:rFonts w:ascii="Times New Roman" w:hAnsi="Times New Roman"/>
          <w:sz w:val="28"/>
          <w:lang w:val="uk-UA"/>
        </w:rPr>
        <w:t xml:space="preserve">» </w:t>
      </w:r>
      <w:r w:rsidRPr="009C6F0E">
        <w:rPr>
          <w:rFonts w:ascii="Times New Roman" w:hAnsi="Times New Roman"/>
          <w:sz w:val="28"/>
          <w:lang w:val="uk-UA"/>
        </w:rPr>
        <w:t xml:space="preserve">та </w:t>
      </w:r>
      <w:proofErr w:type="spellStart"/>
      <w:r>
        <w:rPr>
          <w:rFonts w:ascii="Times New Roman" w:hAnsi="Times New Roman"/>
          <w:sz w:val="28"/>
          <w:lang w:val="uk-UA"/>
        </w:rPr>
        <w:t>лізоцимвміщуючого</w:t>
      </w:r>
      <w:proofErr w:type="spellEnd"/>
      <w:r>
        <w:rPr>
          <w:rFonts w:ascii="Times New Roman" w:hAnsi="Times New Roman"/>
          <w:sz w:val="28"/>
          <w:lang w:val="uk-UA"/>
        </w:rPr>
        <w:t xml:space="preserve"> гелю</w:t>
      </w:r>
      <w:r w:rsidRPr="009C6F0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Вищезазначене є підґрунтям для активного використання даної схеми місцевого лікування у хворих на </w:t>
      </w:r>
      <w:r w:rsidRPr="009C6F0E">
        <w:rPr>
          <w:rFonts w:ascii="Times New Roman" w:hAnsi="Times New Roman"/>
          <w:snapToGrid w:val="0"/>
          <w:sz w:val="28"/>
          <w:lang w:val="uk-UA" w:eastAsia="ru-RU"/>
        </w:rPr>
        <w:t>ХГП легкого ступеня тяжкості на тлі ЧПЛ типової форми.</w:t>
      </w:r>
    </w:p>
    <w:p w:rsidR="00F33356" w:rsidRPr="009C0ED9" w:rsidRDefault="00F33356" w:rsidP="00F33356">
      <w:pPr>
        <w:spacing w:after="0" w:line="360" w:lineRule="auto"/>
        <w:ind w:firstLine="709"/>
        <w:rPr>
          <w:lang w:val="uk-UA"/>
        </w:rPr>
      </w:pPr>
    </w:p>
    <w:p w:rsidR="00FD3BD0" w:rsidRPr="00F33356" w:rsidRDefault="00FD3BD0">
      <w:pPr>
        <w:rPr>
          <w:lang w:val="uk-UA"/>
        </w:rPr>
      </w:pPr>
    </w:p>
    <w:sectPr w:rsidR="00FD3BD0" w:rsidRPr="00F33356" w:rsidSect="002F18CB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56"/>
    <w:rsid w:val="00B778C0"/>
    <w:rsid w:val="00B8777A"/>
    <w:rsid w:val="00DA427E"/>
    <w:rsid w:val="00F33356"/>
    <w:rsid w:val="00F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2015-11-04T09:29:00Z</dcterms:created>
  <dcterms:modified xsi:type="dcterms:W3CDTF">2015-11-04T09:32:00Z</dcterms:modified>
</cp:coreProperties>
</file>