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4B" w:rsidRPr="00D8345D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uk-UA"/>
        </w:rPr>
      </w:pPr>
      <w:bookmarkStart w:id="0" w:name="_GoBack"/>
      <w:bookmarkEnd w:id="0"/>
      <w:r w:rsidRPr="00D834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uk-UA"/>
        </w:rPr>
        <w:t xml:space="preserve">Ahmed A., </w:t>
      </w:r>
      <w:proofErr w:type="spellStart"/>
      <w:r w:rsidRPr="00D834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uk-UA"/>
        </w:rPr>
        <w:t>Demydenko</w:t>
      </w:r>
      <w:proofErr w:type="spellEnd"/>
      <w:r w:rsidRPr="00D834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uk-UA"/>
        </w:rPr>
        <w:t xml:space="preserve"> G.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WHAT IS EUTHANASIA?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termination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very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sick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person's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life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order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relieve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them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their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suffering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person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who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undergoes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usually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has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incurable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condition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But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other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instances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where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some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people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want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their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life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ended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many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cases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carried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out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person's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request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but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times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when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may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ill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decision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made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relatives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medics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some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instances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courts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term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derived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from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Greek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word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 "</w:t>
      </w:r>
      <w:proofErr w:type="spellStart"/>
      <w:r w:rsidRPr="00930C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uk-UA"/>
        </w:rPr>
        <w:t>euthanatos</w:t>
      </w:r>
      <w:proofErr w:type="spellEnd"/>
      <w:r w:rsidRPr="00930C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uk-UA"/>
        </w:rPr>
        <w:t>"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which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means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easy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death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issue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has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been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centre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very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heated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debates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for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many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years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surrounded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religious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ethical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practical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considerations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ethics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euthanasia</w:t>
      </w:r>
      <w:proofErr w:type="spellEnd"/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raises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number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agonising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moral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dilemmas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:</w:t>
      </w:r>
    </w:p>
    <w:p w:rsidR="00B0234B" w:rsidRPr="00930CB7" w:rsidRDefault="00B0234B" w:rsidP="00B023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ever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right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life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terminally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ill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patient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who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undergoing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severe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pain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suffering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?</w:t>
      </w:r>
    </w:p>
    <w:p w:rsidR="00B0234B" w:rsidRPr="00930CB7" w:rsidRDefault="00B0234B" w:rsidP="00B023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under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what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circumstances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can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justifiable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all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?</w:t>
      </w:r>
    </w:p>
    <w:p w:rsidR="00B0234B" w:rsidRPr="00930CB7" w:rsidRDefault="00B0234B" w:rsidP="00B023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moral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difference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between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killing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someone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letting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them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die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?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heart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these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arguments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different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ideas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that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people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have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about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meaning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value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human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existence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Should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human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beings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have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right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decide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issues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life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death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?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also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number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arguments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based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practical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issues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Some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people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think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that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shouldn't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allowed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even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was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morally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right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because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could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abused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used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cover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for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murder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Killing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or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letting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die</w:t>
      </w:r>
      <w:proofErr w:type="spellEnd"/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can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carried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out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either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by tak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ing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actions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 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including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giving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lethal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injection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by not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doin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g what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necessary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keep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person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alive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(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such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failing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keep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their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feeding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tube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going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).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'Extraordinary'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medical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care</w:t>
      </w:r>
      <w:proofErr w:type="spellEnd"/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not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patient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dies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result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 refus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ing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extraordinary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 or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burdensome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medical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treatment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. 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pain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relief</w:t>
      </w:r>
      <w:proofErr w:type="spellEnd"/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It's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not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give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drug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order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reduce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pain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even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though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drug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causes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patient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die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sooner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because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doctor's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intention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was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relieve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pain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not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kill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patient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argument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sometimes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known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Doctrine</w:t>
      </w:r>
      <w:proofErr w:type="spellEnd"/>
      <w:r w:rsidRPr="00B0234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Double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effect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. 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Mercy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killing</w:t>
      </w:r>
      <w:proofErr w:type="spellEnd"/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Very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often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people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call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'mercy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killing'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perhaps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thinking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for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someone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who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terminally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ill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suffering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prolonged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unbearable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pain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Why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people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want</w:t>
      </w:r>
      <w:proofErr w:type="spellEnd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euthanasia</w:t>
      </w:r>
      <w:proofErr w:type="spellEnd"/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Most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people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think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unbearable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pain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main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reason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people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seek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but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some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surveys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USA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Netherlands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showed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that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less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than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third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requests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for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were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because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severe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pain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B0234B" w:rsidRPr="00930CB7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lastRenderedPageBreak/>
        <w:t>Terminally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ill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people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can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have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their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quality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life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severely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damaged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physical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conditions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such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incontinence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nausea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vomiting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breathlessness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paralysis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and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difficulty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swallowing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B0234B" w:rsidRDefault="00B0234B" w:rsidP="00B02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Psychological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factors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that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cause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people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to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think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euthanasia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include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depression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fearing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loss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control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dignity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feeling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a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burden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or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dislike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of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being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dependent</w:t>
      </w:r>
      <w:proofErr w:type="spellEnd"/>
      <w:r w:rsidRPr="00930C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7824FF" w:rsidRPr="00B0234B" w:rsidRDefault="007824FF">
      <w:pPr>
        <w:rPr>
          <w:lang w:val="uk-UA"/>
        </w:rPr>
      </w:pPr>
    </w:p>
    <w:sectPr w:rsidR="007824FF" w:rsidRPr="00B0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3E3"/>
    <w:multiLevelType w:val="multilevel"/>
    <w:tmpl w:val="087C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4B"/>
    <w:rsid w:val="00053CBB"/>
    <w:rsid w:val="004B7F28"/>
    <w:rsid w:val="00771B1B"/>
    <w:rsid w:val="007824FF"/>
    <w:rsid w:val="00B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2015-11-04T09:12:00Z</dcterms:created>
  <dcterms:modified xsi:type="dcterms:W3CDTF">2015-11-04T10:13:00Z</dcterms:modified>
</cp:coreProperties>
</file>