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05" w:rsidRPr="00E85551" w:rsidRDefault="00000505" w:rsidP="00000505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E85551">
        <w:rPr>
          <w:rFonts w:ascii="Arial" w:hAnsi="Arial" w:cs="Arial"/>
          <w:sz w:val="24"/>
          <w:szCs w:val="24"/>
          <w:lang w:val="en-US"/>
        </w:rPr>
        <w:t>Mba</w:t>
      </w:r>
      <w:r w:rsidRPr="00E85551">
        <w:rPr>
          <w:rStyle w:val="a4"/>
          <w:rFonts w:ascii="Arial" w:eastAsiaTheme="minorHAnsi" w:hAnsi="Arial" w:cs="Arial"/>
          <w:sz w:val="24"/>
          <w:szCs w:val="24"/>
        </w:rPr>
        <w:t>b</w:t>
      </w:r>
      <w:r w:rsidRPr="00E85551">
        <w:rPr>
          <w:rFonts w:ascii="Arial" w:hAnsi="Arial" w:cs="Arial"/>
          <w:sz w:val="24"/>
          <w:szCs w:val="24"/>
          <w:lang w:val="en-US"/>
        </w:rPr>
        <w:t>azi</w:t>
      </w:r>
      <w:proofErr w:type="spellEnd"/>
      <w:r w:rsidRPr="00E85551">
        <w:rPr>
          <w:rFonts w:ascii="Arial" w:hAnsi="Arial" w:cs="Arial"/>
          <w:sz w:val="24"/>
          <w:szCs w:val="24"/>
          <w:lang w:val="en-US"/>
        </w:rPr>
        <w:t xml:space="preserve"> Solomon</w:t>
      </w:r>
      <w:r w:rsidR="00E85551">
        <w:rPr>
          <w:rFonts w:ascii="Arial" w:hAnsi="Arial" w:cs="Arial"/>
          <w:b/>
          <w:sz w:val="24"/>
          <w:szCs w:val="24"/>
          <w:lang w:val="uk-UA"/>
        </w:rPr>
        <w:t>,</w:t>
      </w:r>
      <w:r w:rsidR="00E85551" w:rsidRPr="00E855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E85551" w:rsidRPr="00DE63C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>Pytetska</w:t>
      </w:r>
      <w:proofErr w:type="spellEnd"/>
      <w:r w:rsidR="00E85551" w:rsidRPr="00DE63C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 xml:space="preserve"> N</w:t>
      </w:r>
      <w:r w:rsidR="00E8555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/>
        </w:rPr>
        <w:t>.</w:t>
      </w:r>
    </w:p>
    <w:p w:rsidR="00946937" w:rsidRPr="00DE63C1" w:rsidRDefault="00946937" w:rsidP="00483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63C1">
        <w:rPr>
          <w:rFonts w:ascii="Arial" w:hAnsi="Arial" w:cs="Arial"/>
          <w:b/>
          <w:sz w:val="24"/>
          <w:szCs w:val="24"/>
        </w:rPr>
        <w:t>MODIFIED CARDIOVASCULAR RISK FACTORS IN HYPERTENSIVE POSTMENOPAUSAL WOMEN</w:t>
      </w:r>
    </w:p>
    <w:p w:rsidR="00DD28BF" w:rsidRDefault="00000505" w:rsidP="00DD28B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uk-UA"/>
        </w:rPr>
      </w:pP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Department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Propedeutics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Internal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Medicine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r w:rsidRPr="00DE63C1">
        <w:rPr>
          <w:rFonts w:ascii="Arial" w:hAnsi="Arial" w:cs="Arial"/>
          <w:sz w:val="24"/>
          <w:szCs w:val="24"/>
          <w:lang w:val="en-US"/>
        </w:rPr>
        <w:t>#</w:t>
      </w:r>
      <w:r w:rsidRPr="00DE63C1">
        <w:rPr>
          <w:rFonts w:ascii="Arial" w:hAnsi="Arial" w:cs="Arial"/>
          <w:sz w:val="24"/>
          <w:szCs w:val="24"/>
          <w:lang w:val="uk-UA"/>
        </w:rPr>
        <w:t xml:space="preserve">1,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bases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of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bioethics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and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Pr="00DE63C1">
        <w:rPr>
          <w:rFonts w:ascii="Arial" w:hAnsi="Arial" w:cs="Arial"/>
          <w:sz w:val="24"/>
          <w:szCs w:val="24"/>
          <w:lang w:val="uk-UA"/>
        </w:rPr>
        <w:t>biosafety</w:t>
      </w:r>
      <w:proofErr w:type="spellEnd"/>
      <w:r w:rsidRPr="00DE63C1">
        <w:rPr>
          <w:rFonts w:ascii="Arial" w:hAnsi="Arial" w:cs="Arial"/>
          <w:sz w:val="24"/>
          <w:szCs w:val="24"/>
          <w:lang w:val="uk-UA"/>
        </w:rPr>
        <w:t xml:space="preserve">  </w:t>
      </w:r>
      <w:r w:rsidRPr="00DE63C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>Scientific leader:</w:t>
      </w:r>
      <w:r w:rsidRPr="00DE63C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/>
        </w:rPr>
        <w:t xml:space="preserve"> </w:t>
      </w:r>
      <w:r w:rsidR="00DD28BF" w:rsidRPr="003A268C">
        <w:rPr>
          <w:rFonts w:ascii="Arial" w:hAnsi="Arial" w:cs="Arial"/>
          <w:sz w:val="24"/>
          <w:szCs w:val="24"/>
          <w:lang w:val="en-US"/>
        </w:rPr>
        <w:t>Dr. med</w:t>
      </w:r>
      <w:r w:rsidR="00DD28BF">
        <w:rPr>
          <w:rFonts w:ascii="Arial" w:hAnsi="Arial" w:cs="Arial"/>
          <w:sz w:val="24"/>
          <w:szCs w:val="24"/>
          <w:lang w:val="uk-UA"/>
        </w:rPr>
        <w:t>.,</w:t>
      </w:r>
      <w:r w:rsidR="00DD28BF" w:rsidRPr="003A268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D28BF" w:rsidRPr="003A268C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="00DD28BF" w:rsidRPr="003A268C">
        <w:rPr>
          <w:rFonts w:ascii="Arial" w:hAnsi="Arial" w:cs="Arial"/>
          <w:sz w:val="24"/>
          <w:szCs w:val="24"/>
          <w:lang w:val="en-US"/>
        </w:rPr>
        <w:t xml:space="preserve">. N. </w:t>
      </w:r>
      <w:proofErr w:type="spellStart"/>
      <w:r w:rsidR="00DD28BF" w:rsidRPr="003A268C">
        <w:rPr>
          <w:rFonts w:ascii="Arial" w:hAnsi="Arial" w:cs="Arial"/>
          <w:sz w:val="24"/>
          <w:szCs w:val="24"/>
          <w:lang w:val="en-US"/>
        </w:rPr>
        <w:t>Pytetska</w:t>
      </w:r>
      <w:proofErr w:type="spellEnd"/>
      <w:r w:rsidR="00DD28BF" w:rsidRPr="006C79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 xml:space="preserve"> </w:t>
      </w:r>
    </w:p>
    <w:p w:rsidR="00000505" w:rsidRPr="00DE63C1" w:rsidRDefault="00000505" w:rsidP="00DD28B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</w:pPr>
      <w:proofErr w:type="spellStart"/>
      <w:r w:rsidRPr="00DE63C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>Kharkiv</w:t>
      </w:r>
      <w:proofErr w:type="spellEnd"/>
      <w:r w:rsidRPr="00DE63C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US"/>
        </w:rPr>
        <w:t xml:space="preserve"> National Medical University, Ukraine</w:t>
      </w:r>
    </w:p>
    <w:p w:rsidR="00C42D40" w:rsidRPr="00DE63C1" w:rsidRDefault="00C42D40" w:rsidP="004836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78DC" w:rsidRPr="00EF78D8" w:rsidRDefault="003F78DC" w:rsidP="00257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78D8">
        <w:rPr>
          <w:rFonts w:ascii="Arial" w:hAnsi="Arial" w:cs="Arial"/>
          <w:sz w:val="24"/>
          <w:szCs w:val="24"/>
          <w:lang w:val="en-US"/>
        </w:rPr>
        <w:t>Complications of hypertension are the most important reason of disability and mortality of population.</w:t>
      </w:r>
      <w:r w:rsidR="002448D7" w:rsidRPr="00EF78D8">
        <w:rPr>
          <w:rFonts w:ascii="Arial" w:hAnsi="Arial" w:cs="Arial"/>
          <w:sz w:val="24"/>
          <w:szCs w:val="24"/>
        </w:rPr>
        <w:t xml:space="preserve"> Menopause is a natural change in a woman life when she stops having her menstrual period occurring exactly a year after her last normal cycle. This typical occurs in ones 40s or 50s though </w:t>
      </w:r>
      <w:r w:rsidR="00DE63C1" w:rsidRPr="00EF78D8">
        <w:rPr>
          <w:rFonts w:ascii="Arial" w:hAnsi="Arial" w:cs="Arial"/>
          <w:sz w:val="24"/>
          <w:szCs w:val="24"/>
        </w:rPr>
        <w:t>t</w:t>
      </w:r>
      <w:r w:rsidR="002448D7" w:rsidRPr="00EF78D8">
        <w:rPr>
          <w:rFonts w:ascii="Arial" w:hAnsi="Arial" w:cs="Arial"/>
          <w:sz w:val="24"/>
          <w:szCs w:val="24"/>
        </w:rPr>
        <w:t>he average age</w:t>
      </w:r>
      <w:r w:rsidR="00DE63C1" w:rsidRPr="00EF78D8">
        <w:rPr>
          <w:rFonts w:ascii="Arial" w:hAnsi="Arial" w:cs="Arial"/>
          <w:sz w:val="24"/>
          <w:szCs w:val="24"/>
        </w:rPr>
        <w:t xml:space="preserve"> occurs of </w:t>
      </w:r>
      <w:r w:rsidR="00DE63C1" w:rsidRPr="00EF78D8">
        <w:rPr>
          <w:rFonts w:ascii="Arial" w:hAnsi="Arial" w:cs="Arial"/>
          <w:sz w:val="24"/>
          <w:szCs w:val="24"/>
          <w:lang w:val="en-US"/>
        </w:rPr>
        <w:t>menopause is 50</w:t>
      </w:r>
      <w:r w:rsidR="002448D7" w:rsidRPr="00EF78D8">
        <w:rPr>
          <w:rFonts w:ascii="Arial" w:hAnsi="Arial" w:cs="Arial"/>
          <w:sz w:val="24"/>
          <w:szCs w:val="24"/>
          <w:lang w:val="en-US"/>
        </w:rPr>
        <w:t xml:space="preserve">. 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 In postmenopausal period women have a high risk of the development of </w:t>
      </w:r>
      <w:proofErr w:type="gramStart"/>
      <w:r w:rsidR="002448D7" w:rsidRPr="00EF78D8">
        <w:rPr>
          <w:rFonts w:ascii="Arial" w:hAnsi="Arial" w:cs="Arial"/>
          <w:sz w:val="24"/>
          <w:szCs w:val="24"/>
          <w:lang w:val="en-US"/>
        </w:rPr>
        <w:t>hypertension</w:t>
      </w:r>
      <w:r w:rsidRPr="00EF78D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The aim of our investigation was to identify main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cardiovascular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risk factors in </w:t>
      </w:r>
      <w:r w:rsidR="00DE63C1" w:rsidRPr="00EF78D8">
        <w:rPr>
          <w:rFonts w:ascii="Arial" w:hAnsi="Arial" w:cs="Arial"/>
          <w:sz w:val="24"/>
          <w:szCs w:val="24"/>
          <w:lang w:val="en-US"/>
        </w:rPr>
        <w:t xml:space="preserve">hypertensive 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women with the age of more than 50 years old. </w:t>
      </w:r>
      <w:proofErr w:type="gramStart"/>
      <w:r w:rsidRPr="00EF78D8">
        <w:rPr>
          <w:rFonts w:ascii="Arial" w:hAnsi="Arial" w:cs="Arial"/>
          <w:sz w:val="24"/>
          <w:szCs w:val="24"/>
          <w:lang w:val="en-US"/>
        </w:rPr>
        <w:t>Material and methods.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153 women with </w:t>
      </w:r>
      <w:r w:rsidR="00DE63C1" w:rsidRPr="00EF78D8">
        <w:rPr>
          <w:rFonts w:ascii="Arial" w:hAnsi="Arial" w:cs="Arial"/>
          <w:sz w:val="24"/>
          <w:szCs w:val="24"/>
          <w:lang w:val="en-US"/>
        </w:rPr>
        <w:t>hypertension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 from 50 to 76 years old were examined. To identify main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cardiovascular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risk factors we used a questionnaire. </w:t>
      </w:r>
      <w:proofErr w:type="gramStart"/>
      <w:r w:rsidRPr="00EF78D8">
        <w:rPr>
          <w:rFonts w:ascii="Arial" w:hAnsi="Arial" w:cs="Arial"/>
          <w:sz w:val="24"/>
          <w:szCs w:val="24"/>
          <w:lang w:val="en-US"/>
        </w:rPr>
        <w:t>Results.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The mean age of women was 62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1±1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2 years </w:t>
      </w:r>
      <w:proofErr w:type="gramStart"/>
      <w:r w:rsidRPr="00EF78D8">
        <w:rPr>
          <w:rFonts w:ascii="Arial" w:hAnsi="Arial" w:cs="Arial"/>
          <w:sz w:val="24"/>
          <w:szCs w:val="24"/>
          <w:lang w:val="en-US"/>
        </w:rPr>
        <w:t>old,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the duration of hypertension was 11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3±1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04 years. I degree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arterial</w:t>
      </w:r>
      <w:proofErr w:type="spellEnd"/>
      <w:r w:rsidRPr="00EF78D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hypertension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was determined in 2% of women, II degree</w:t>
      </w:r>
      <w:r w:rsidR="00257DFD" w:rsidRPr="00EF78D8">
        <w:rPr>
          <w:rFonts w:ascii="Arial" w:hAnsi="Arial" w:cs="Arial"/>
          <w:sz w:val="24"/>
          <w:szCs w:val="24"/>
          <w:lang w:val="en-US"/>
        </w:rPr>
        <w:t xml:space="preserve"> </w:t>
      </w:r>
      <w:r w:rsidRPr="00EF78D8">
        <w:rPr>
          <w:rFonts w:ascii="Arial" w:hAnsi="Arial" w:cs="Arial"/>
          <w:sz w:val="24"/>
          <w:szCs w:val="24"/>
          <w:lang w:val="en-US"/>
        </w:rPr>
        <w:t>– in 19</w:t>
      </w:r>
      <w:r w:rsidR="004C1770" w:rsidRPr="004C1770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6%, III degree</w:t>
      </w:r>
      <w:r w:rsidR="00257DFD" w:rsidRPr="00EF78D8">
        <w:rPr>
          <w:rFonts w:ascii="Arial" w:hAnsi="Arial" w:cs="Arial"/>
          <w:sz w:val="24"/>
          <w:szCs w:val="24"/>
          <w:lang w:val="en-US"/>
        </w:rPr>
        <w:t xml:space="preserve"> </w:t>
      </w:r>
      <w:r w:rsidRPr="00EF78D8">
        <w:rPr>
          <w:rFonts w:ascii="Arial" w:hAnsi="Arial" w:cs="Arial"/>
          <w:sz w:val="24"/>
          <w:szCs w:val="24"/>
          <w:lang w:val="en-US"/>
        </w:rPr>
        <w:t>– in 78</w:t>
      </w:r>
      <w:r w:rsidR="002D2E51" w:rsidRPr="002D2E51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4%. After </w:t>
      </w:r>
      <w:proofErr w:type="spellStart"/>
      <w:r w:rsidRPr="00EF78D8">
        <w:rPr>
          <w:rFonts w:ascii="Arial" w:hAnsi="Arial" w:cs="Arial"/>
          <w:sz w:val="24"/>
          <w:szCs w:val="24"/>
          <w:lang w:val="en-US"/>
        </w:rPr>
        <w:t>analysing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of questionnaire answers we revealed that 3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9% of women smoked regularly, 66% – used alcohol drinks moderately. Often emotional stresses were fixed in 53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6% of women, excessive use of salt – in 41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8%. The </w:t>
      </w:r>
      <w:proofErr w:type="spellStart"/>
      <w:r w:rsidRPr="00EF78D8">
        <w:rPr>
          <w:rFonts w:ascii="Arial" w:hAnsi="Arial" w:cs="Arial"/>
          <w:sz w:val="24"/>
          <w:szCs w:val="24"/>
          <w:lang w:val="en-US"/>
        </w:rPr>
        <w:t>antropometric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data examination showed the normal weight in 9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1% of women, the excessive weight in 35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3% and 55% of women had obesity. 37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>2% of women had the central type of adipose tissue distribution and 24</w:t>
      </w:r>
      <w:r w:rsidR="00257DFD" w:rsidRPr="00EF78D8">
        <w:rPr>
          <w:rFonts w:ascii="Arial" w:hAnsi="Arial" w:cs="Arial"/>
          <w:sz w:val="24"/>
          <w:szCs w:val="24"/>
          <w:lang w:val="en-US"/>
        </w:rPr>
        <w:t>.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2% – had the </w:t>
      </w:r>
      <w:proofErr w:type="spellStart"/>
      <w:r w:rsidRPr="00EF78D8">
        <w:rPr>
          <w:rFonts w:ascii="Arial" w:hAnsi="Arial" w:cs="Arial"/>
          <w:sz w:val="24"/>
          <w:szCs w:val="24"/>
          <w:lang w:val="en-US"/>
        </w:rPr>
        <w:t>peripheric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one. </w:t>
      </w:r>
      <w:proofErr w:type="gramStart"/>
      <w:r w:rsidRPr="00EF78D8">
        <w:rPr>
          <w:rFonts w:ascii="Arial" w:hAnsi="Arial" w:cs="Arial"/>
          <w:sz w:val="24"/>
          <w:szCs w:val="24"/>
          <w:lang w:val="en-US"/>
        </w:rPr>
        <w:t>Conclusions.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It was established the III degree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arterial</w:t>
      </w:r>
      <w:proofErr w:type="spellEnd"/>
      <w:r w:rsidRPr="00EF78D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F78D8">
        <w:rPr>
          <w:rFonts w:ascii="Arial" w:hAnsi="Arial" w:cs="Arial"/>
          <w:sz w:val="24"/>
          <w:szCs w:val="24"/>
          <w:lang w:val="uk-UA"/>
        </w:rPr>
        <w:t>hypertension</w:t>
      </w:r>
      <w:proofErr w:type="spellEnd"/>
      <w:r w:rsidRPr="00EF78D8">
        <w:rPr>
          <w:rFonts w:ascii="Arial" w:hAnsi="Arial" w:cs="Arial"/>
          <w:sz w:val="24"/>
          <w:szCs w:val="24"/>
          <w:lang w:val="en-US"/>
        </w:rPr>
        <w:t xml:space="preserve"> prevalence among women with </w:t>
      </w:r>
      <w:proofErr w:type="spellStart"/>
      <w:r w:rsidR="00994F99" w:rsidRPr="00EF78D8">
        <w:rPr>
          <w:rFonts w:ascii="Arial" w:hAnsi="Arial" w:cs="Arial"/>
          <w:sz w:val="24"/>
          <w:szCs w:val="24"/>
          <w:lang w:val="uk-UA"/>
        </w:rPr>
        <w:t>hypertension</w:t>
      </w:r>
      <w:proofErr w:type="spellEnd"/>
      <w:r w:rsidR="00994F99" w:rsidRPr="00EF78D8">
        <w:rPr>
          <w:rFonts w:ascii="Arial" w:hAnsi="Arial" w:cs="Arial"/>
          <w:sz w:val="24"/>
          <w:szCs w:val="24"/>
          <w:lang w:val="en-US"/>
        </w:rPr>
        <w:t xml:space="preserve"> </w:t>
      </w:r>
      <w:r w:rsidRPr="00EF78D8">
        <w:rPr>
          <w:rFonts w:ascii="Arial" w:hAnsi="Arial" w:cs="Arial"/>
          <w:sz w:val="24"/>
          <w:szCs w:val="24"/>
          <w:lang w:val="en-US"/>
        </w:rPr>
        <w:t xml:space="preserve">in postmenopausal period. The most important risk factors of arterial hypertension were obesity, emotional stresses, </w:t>
      </w:r>
      <w:proofErr w:type="gramStart"/>
      <w:r w:rsidRPr="00EF78D8">
        <w:rPr>
          <w:rFonts w:ascii="Arial" w:hAnsi="Arial" w:cs="Arial"/>
          <w:sz w:val="24"/>
          <w:szCs w:val="24"/>
          <w:lang w:val="en-US"/>
        </w:rPr>
        <w:t>excessive</w:t>
      </w:r>
      <w:proofErr w:type="gramEnd"/>
      <w:r w:rsidRPr="00EF78D8">
        <w:rPr>
          <w:rFonts w:ascii="Arial" w:hAnsi="Arial" w:cs="Arial"/>
          <w:sz w:val="24"/>
          <w:szCs w:val="24"/>
          <w:lang w:val="en-US"/>
        </w:rPr>
        <w:t xml:space="preserve"> use of salt.</w:t>
      </w:r>
    </w:p>
    <w:p w:rsidR="00393202" w:rsidRPr="00393202" w:rsidRDefault="00393202" w:rsidP="004836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3202" w:rsidRPr="00393202" w:rsidSect="00F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FE"/>
    <w:rsid w:val="00000505"/>
    <w:rsid w:val="00112176"/>
    <w:rsid w:val="0017421D"/>
    <w:rsid w:val="00201498"/>
    <w:rsid w:val="002448D7"/>
    <w:rsid w:val="00257DFD"/>
    <w:rsid w:val="00284151"/>
    <w:rsid w:val="002D2E51"/>
    <w:rsid w:val="00393202"/>
    <w:rsid w:val="003F78DC"/>
    <w:rsid w:val="00481F0F"/>
    <w:rsid w:val="00483699"/>
    <w:rsid w:val="004C1770"/>
    <w:rsid w:val="00500BF7"/>
    <w:rsid w:val="005D44A4"/>
    <w:rsid w:val="00731855"/>
    <w:rsid w:val="00946937"/>
    <w:rsid w:val="00994F99"/>
    <w:rsid w:val="009A4E34"/>
    <w:rsid w:val="009A66F9"/>
    <w:rsid w:val="00AC3EFE"/>
    <w:rsid w:val="00B17B91"/>
    <w:rsid w:val="00B940B7"/>
    <w:rsid w:val="00C42D40"/>
    <w:rsid w:val="00DB1C4B"/>
    <w:rsid w:val="00DD28BF"/>
    <w:rsid w:val="00DE63C1"/>
    <w:rsid w:val="00E85551"/>
    <w:rsid w:val="00EF78D8"/>
    <w:rsid w:val="00F45F78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E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2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character" w:customStyle="1" w:styleId="a4">
    <w:name w:val="Название Знак"/>
    <w:basedOn w:val="a0"/>
    <w:link w:val="a3"/>
    <w:uiPriority w:val="99"/>
    <w:rsid w:val="00C42D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zh-CN"/>
    </w:rPr>
  </w:style>
  <w:style w:type="table" w:styleId="a5">
    <w:name w:val="Table Grid"/>
    <w:basedOn w:val="a1"/>
    <w:rsid w:val="00DB1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B1C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B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B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2015-03-22T20:55:00Z</dcterms:created>
  <dcterms:modified xsi:type="dcterms:W3CDTF">2015-03-29T17:09:00Z</dcterms:modified>
</cp:coreProperties>
</file>