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79" w:rsidRPr="002C7F79" w:rsidRDefault="002C7F79" w:rsidP="002C7F79">
      <w:pPr>
        <w:pStyle w:val="Default"/>
        <w:spacing w:line="276" w:lineRule="auto"/>
        <w:jc w:val="center"/>
        <w:rPr>
          <w:sz w:val="28"/>
          <w:szCs w:val="28"/>
          <w:lang w:val="uk-UA"/>
        </w:rPr>
      </w:pPr>
      <w:r w:rsidRPr="002C7F79">
        <w:rPr>
          <w:b/>
          <w:bCs/>
          <w:sz w:val="28"/>
          <w:szCs w:val="28"/>
          <w:lang w:val="uk-UA"/>
        </w:rPr>
        <w:t>Коновал А.О.</w:t>
      </w:r>
    </w:p>
    <w:p w:rsidR="002C7F79" w:rsidRPr="002C7F79" w:rsidRDefault="002C7F79" w:rsidP="002C7F79">
      <w:pPr>
        <w:pStyle w:val="Default"/>
        <w:spacing w:line="276" w:lineRule="auto"/>
        <w:jc w:val="center"/>
        <w:rPr>
          <w:sz w:val="28"/>
          <w:szCs w:val="28"/>
          <w:lang w:val="uk-UA"/>
        </w:rPr>
      </w:pPr>
      <w:r w:rsidRPr="002C7F79">
        <w:rPr>
          <w:b/>
          <w:bCs/>
          <w:sz w:val="28"/>
          <w:szCs w:val="28"/>
          <w:lang w:val="uk-UA"/>
        </w:rPr>
        <w:t>ВИДОВИЙ СКЛАД МІКРОБІОЦЕНОЗУ ПІХВИ ПРИ САЛЬПІНГООФОРИТІ</w:t>
      </w:r>
    </w:p>
    <w:p w:rsidR="002C7F79" w:rsidRPr="002C7F79" w:rsidRDefault="002C7F79" w:rsidP="002C7F79">
      <w:pPr>
        <w:pStyle w:val="Default"/>
        <w:spacing w:line="276" w:lineRule="auto"/>
        <w:jc w:val="center"/>
        <w:rPr>
          <w:sz w:val="28"/>
          <w:szCs w:val="28"/>
          <w:lang w:val="uk-UA"/>
        </w:rPr>
      </w:pPr>
      <w:r w:rsidRPr="002C7F79">
        <w:rPr>
          <w:b/>
          <w:bCs/>
          <w:sz w:val="28"/>
          <w:szCs w:val="28"/>
          <w:lang w:val="uk-UA"/>
        </w:rPr>
        <w:t>Кафедра акушерства та гінекології №2</w:t>
      </w:r>
    </w:p>
    <w:p w:rsidR="002C7F79" w:rsidRPr="002C7F79" w:rsidRDefault="002C7F79" w:rsidP="002C7F79">
      <w:pPr>
        <w:pStyle w:val="Default"/>
        <w:spacing w:line="276" w:lineRule="auto"/>
        <w:jc w:val="center"/>
        <w:rPr>
          <w:sz w:val="28"/>
          <w:szCs w:val="28"/>
          <w:lang w:val="uk-UA"/>
        </w:rPr>
      </w:pPr>
      <w:r w:rsidRPr="002C7F79">
        <w:rPr>
          <w:b/>
          <w:bCs/>
          <w:sz w:val="28"/>
          <w:szCs w:val="28"/>
          <w:lang w:val="uk-UA"/>
        </w:rPr>
        <w:t>Харківський національний медичний університет, Харків, Україна</w:t>
      </w:r>
    </w:p>
    <w:p w:rsidR="002C7F79" w:rsidRPr="002C7F79" w:rsidRDefault="002C7F79" w:rsidP="002C7F79">
      <w:pPr>
        <w:pStyle w:val="Default"/>
        <w:spacing w:line="276" w:lineRule="auto"/>
        <w:jc w:val="center"/>
        <w:rPr>
          <w:sz w:val="28"/>
          <w:szCs w:val="28"/>
          <w:lang w:val="uk-UA"/>
        </w:rPr>
      </w:pPr>
      <w:r w:rsidRPr="002C7F79">
        <w:rPr>
          <w:b/>
          <w:bCs/>
          <w:sz w:val="28"/>
          <w:szCs w:val="28"/>
          <w:lang w:val="uk-UA"/>
        </w:rPr>
        <w:t>Науковий керівник: професор Паращук Ю.С.</w:t>
      </w:r>
    </w:p>
    <w:p w:rsidR="002C7F79" w:rsidRPr="002C7F79" w:rsidRDefault="002C7F79" w:rsidP="002C7F79">
      <w:pPr>
        <w:pStyle w:val="Default"/>
        <w:spacing w:line="276" w:lineRule="auto"/>
        <w:ind w:firstLine="708"/>
        <w:jc w:val="both"/>
        <w:rPr>
          <w:sz w:val="28"/>
          <w:szCs w:val="28"/>
          <w:lang w:val="uk-UA"/>
        </w:rPr>
      </w:pPr>
      <w:proofErr w:type="spellStart"/>
      <w:r w:rsidRPr="002C7F79">
        <w:rPr>
          <w:sz w:val="28"/>
          <w:szCs w:val="28"/>
          <w:lang w:val="uk-UA"/>
        </w:rPr>
        <w:t>Дисбіотичні</w:t>
      </w:r>
      <w:proofErr w:type="spellEnd"/>
      <w:r w:rsidRPr="002C7F79">
        <w:rPr>
          <w:sz w:val="28"/>
          <w:szCs w:val="28"/>
          <w:lang w:val="uk-UA"/>
        </w:rPr>
        <w:t xml:space="preserve"> порушення відіграють суттєву роль у патогенезі </w:t>
      </w:r>
      <w:proofErr w:type="spellStart"/>
      <w:r w:rsidRPr="002C7F79">
        <w:rPr>
          <w:sz w:val="28"/>
          <w:szCs w:val="28"/>
          <w:lang w:val="uk-UA"/>
        </w:rPr>
        <w:t>сальпінгоофориту</w:t>
      </w:r>
      <w:proofErr w:type="spellEnd"/>
      <w:r w:rsidRPr="002C7F79">
        <w:rPr>
          <w:sz w:val="28"/>
          <w:szCs w:val="28"/>
          <w:lang w:val="uk-UA"/>
        </w:rPr>
        <w:t xml:space="preserve"> й поглиблюють тяжкість перебігу ускладнень, тому визначення видового складу мікрофлори піхви має велике значення у визначенні комплексної терапії. </w:t>
      </w:r>
    </w:p>
    <w:p w:rsidR="002C7F79" w:rsidRPr="002C7F79" w:rsidRDefault="002C7F79" w:rsidP="002C7F79">
      <w:pPr>
        <w:pStyle w:val="Default"/>
        <w:spacing w:line="276" w:lineRule="auto"/>
        <w:ind w:firstLine="708"/>
        <w:jc w:val="both"/>
        <w:rPr>
          <w:sz w:val="28"/>
          <w:szCs w:val="28"/>
          <w:lang w:val="uk-UA"/>
        </w:rPr>
      </w:pPr>
      <w:r w:rsidRPr="002C7F79">
        <w:rPr>
          <w:sz w:val="28"/>
          <w:szCs w:val="28"/>
          <w:lang w:val="uk-UA"/>
        </w:rPr>
        <w:t xml:space="preserve">Мета роботи: визначити видовий склад мікрофлори піхви при </w:t>
      </w:r>
      <w:proofErr w:type="spellStart"/>
      <w:r w:rsidRPr="002C7F79">
        <w:rPr>
          <w:sz w:val="28"/>
          <w:szCs w:val="28"/>
          <w:lang w:val="uk-UA"/>
        </w:rPr>
        <w:t>сальпінгоофориті</w:t>
      </w:r>
      <w:proofErr w:type="spellEnd"/>
      <w:r w:rsidRPr="002C7F79">
        <w:rPr>
          <w:sz w:val="28"/>
          <w:szCs w:val="28"/>
          <w:lang w:val="uk-UA"/>
        </w:rPr>
        <w:t xml:space="preserve">. </w:t>
      </w:r>
    </w:p>
    <w:p w:rsidR="002C7F79" w:rsidRPr="002C7F79" w:rsidRDefault="002C7F79" w:rsidP="002C7F79">
      <w:pPr>
        <w:pStyle w:val="Default"/>
        <w:spacing w:line="276" w:lineRule="auto"/>
        <w:ind w:firstLine="708"/>
        <w:jc w:val="both"/>
        <w:rPr>
          <w:sz w:val="28"/>
          <w:szCs w:val="28"/>
          <w:lang w:val="uk-UA"/>
        </w:rPr>
      </w:pPr>
      <w:r w:rsidRPr="002C7F79">
        <w:rPr>
          <w:sz w:val="28"/>
          <w:szCs w:val="28"/>
          <w:lang w:val="uk-UA"/>
        </w:rPr>
        <w:t xml:space="preserve">Матеріали та методи дослідження: При дослідженні оцінювали </w:t>
      </w:r>
      <w:proofErr w:type="spellStart"/>
      <w:r w:rsidRPr="002C7F79">
        <w:rPr>
          <w:sz w:val="28"/>
          <w:szCs w:val="28"/>
          <w:lang w:val="uk-UA"/>
        </w:rPr>
        <w:t>мікробіоценоз</w:t>
      </w:r>
      <w:proofErr w:type="spellEnd"/>
      <w:r w:rsidRPr="002C7F79">
        <w:rPr>
          <w:sz w:val="28"/>
          <w:szCs w:val="28"/>
          <w:lang w:val="uk-UA"/>
        </w:rPr>
        <w:t xml:space="preserve"> піхви у 70 пацієнток віком від 25 до 39 років з </w:t>
      </w:r>
      <w:proofErr w:type="spellStart"/>
      <w:r w:rsidRPr="002C7F79">
        <w:rPr>
          <w:sz w:val="28"/>
          <w:szCs w:val="28"/>
          <w:lang w:val="uk-UA"/>
        </w:rPr>
        <w:t>сальпінгоофоритом</w:t>
      </w:r>
      <w:proofErr w:type="spellEnd"/>
      <w:r w:rsidRPr="002C7F79">
        <w:rPr>
          <w:sz w:val="28"/>
          <w:szCs w:val="28"/>
          <w:lang w:val="uk-UA"/>
        </w:rPr>
        <w:t xml:space="preserve"> порівняно з пацієнтами без </w:t>
      </w:r>
      <w:proofErr w:type="spellStart"/>
      <w:r w:rsidRPr="002C7F79">
        <w:rPr>
          <w:sz w:val="28"/>
          <w:szCs w:val="28"/>
          <w:lang w:val="uk-UA"/>
        </w:rPr>
        <w:t>сальпінгоофориту</w:t>
      </w:r>
      <w:proofErr w:type="spellEnd"/>
      <w:r w:rsidRPr="002C7F79">
        <w:rPr>
          <w:sz w:val="28"/>
          <w:szCs w:val="28"/>
          <w:lang w:val="uk-UA"/>
        </w:rPr>
        <w:t xml:space="preserve"> (n=35). Групи були розподілені таким чином: 1-група – пацієнтки з </w:t>
      </w:r>
      <w:proofErr w:type="spellStart"/>
      <w:r w:rsidRPr="002C7F79">
        <w:rPr>
          <w:sz w:val="28"/>
          <w:szCs w:val="28"/>
          <w:lang w:val="uk-UA"/>
        </w:rPr>
        <w:t>сальпінгоофоритом</w:t>
      </w:r>
      <w:proofErr w:type="spellEnd"/>
      <w:r w:rsidRPr="002C7F79">
        <w:rPr>
          <w:sz w:val="28"/>
          <w:szCs w:val="28"/>
          <w:lang w:val="uk-UA"/>
        </w:rPr>
        <w:t xml:space="preserve"> тривалістю до 10 років (n=35); 2-група – пацієнтки з </w:t>
      </w:r>
      <w:proofErr w:type="spellStart"/>
      <w:r w:rsidRPr="002C7F79">
        <w:rPr>
          <w:sz w:val="28"/>
          <w:szCs w:val="28"/>
          <w:lang w:val="uk-UA"/>
        </w:rPr>
        <w:t>сальпінгоофоритом</w:t>
      </w:r>
      <w:proofErr w:type="spellEnd"/>
      <w:r w:rsidRPr="002C7F79">
        <w:rPr>
          <w:sz w:val="28"/>
          <w:szCs w:val="28"/>
          <w:lang w:val="uk-UA"/>
        </w:rPr>
        <w:t xml:space="preserve"> понад 10 років (n=35); 3-група - контрольна група. Склад </w:t>
      </w:r>
      <w:proofErr w:type="spellStart"/>
      <w:r w:rsidRPr="002C7F79">
        <w:rPr>
          <w:sz w:val="28"/>
          <w:szCs w:val="28"/>
          <w:lang w:val="uk-UA"/>
        </w:rPr>
        <w:t>мікробіоценозу</w:t>
      </w:r>
      <w:proofErr w:type="spellEnd"/>
      <w:r w:rsidRPr="002C7F79">
        <w:rPr>
          <w:sz w:val="28"/>
          <w:szCs w:val="28"/>
          <w:lang w:val="uk-UA"/>
        </w:rPr>
        <w:t xml:space="preserve"> вивчали шляхом визначення біологічних характеристик виділених штамів бактерій, ідентифікації мікроорганізмів за загальноприйнятими мікробіологічними схемами виділення. </w:t>
      </w:r>
    </w:p>
    <w:p w:rsidR="0012314C" w:rsidRPr="002C7F79" w:rsidRDefault="002C7F79" w:rsidP="002C7F79">
      <w:pPr>
        <w:spacing w:after="0"/>
        <w:ind w:firstLine="709"/>
        <w:jc w:val="both"/>
        <w:rPr>
          <w:rFonts w:ascii="Times New Roman" w:hAnsi="Times New Roman" w:cs="Times New Roman"/>
          <w:sz w:val="28"/>
          <w:szCs w:val="28"/>
          <w:lang w:val="uk-UA"/>
        </w:rPr>
      </w:pPr>
      <w:r w:rsidRPr="002C7F79">
        <w:rPr>
          <w:rFonts w:ascii="Times New Roman" w:hAnsi="Times New Roman" w:cs="Times New Roman"/>
          <w:sz w:val="28"/>
          <w:szCs w:val="28"/>
          <w:lang w:val="uk-UA"/>
        </w:rPr>
        <w:t xml:space="preserve">Результати дослідження: В результаті дослідження пацієнток 1 й 2 груп було встановлено порушення </w:t>
      </w:r>
      <w:proofErr w:type="spellStart"/>
      <w:r w:rsidRPr="002C7F79">
        <w:rPr>
          <w:rFonts w:ascii="Times New Roman" w:hAnsi="Times New Roman" w:cs="Times New Roman"/>
          <w:sz w:val="28"/>
          <w:szCs w:val="28"/>
          <w:lang w:val="uk-UA"/>
        </w:rPr>
        <w:t>мікробіоценозу</w:t>
      </w:r>
      <w:proofErr w:type="spellEnd"/>
      <w:r w:rsidRPr="002C7F79">
        <w:rPr>
          <w:rFonts w:ascii="Times New Roman" w:hAnsi="Times New Roman" w:cs="Times New Roman"/>
          <w:sz w:val="28"/>
          <w:szCs w:val="28"/>
          <w:lang w:val="uk-UA"/>
        </w:rPr>
        <w:t xml:space="preserve"> піхви. Аналізуючи дані, які одержано, можна довести, що найбільш частими мікроорганізмами, які вилучені з відокремлюваного піхви, були: </w:t>
      </w:r>
      <w:proofErr w:type="spellStart"/>
      <w:r w:rsidRPr="002C7F79">
        <w:rPr>
          <w:rFonts w:ascii="Times New Roman" w:hAnsi="Times New Roman" w:cs="Times New Roman"/>
          <w:sz w:val="28"/>
          <w:szCs w:val="28"/>
          <w:lang w:val="uk-UA"/>
        </w:rPr>
        <w:t>Peptostreptococcus</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xml:space="preserve"> – 78% й 75%, </w:t>
      </w:r>
      <w:proofErr w:type="spellStart"/>
      <w:r w:rsidRPr="002C7F79">
        <w:rPr>
          <w:rFonts w:ascii="Times New Roman" w:hAnsi="Times New Roman" w:cs="Times New Roman"/>
          <w:sz w:val="28"/>
          <w:szCs w:val="28"/>
          <w:lang w:val="uk-UA"/>
        </w:rPr>
        <w:t>Enterococcus</w:t>
      </w:r>
      <w:proofErr w:type="spellEnd"/>
      <w:r w:rsidRPr="002C7F79">
        <w:rPr>
          <w:rFonts w:ascii="Times New Roman" w:hAnsi="Times New Roman" w:cs="Times New Roman"/>
          <w:sz w:val="28"/>
          <w:szCs w:val="28"/>
          <w:lang w:val="uk-UA"/>
        </w:rPr>
        <w:t xml:space="preserve"> – 69% й 57%, </w:t>
      </w:r>
      <w:proofErr w:type="spellStart"/>
      <w:r w:rsidRPr="002C7F79">
        <w:rPr>
          <w:rFonts w:ascii="Times New Roman" w:hAnsi="Times New Roman" w:cs="Times New Roman"/>
          <w:sz w:val="28"/>
          <w:szCs w:val="28"/>
          <w:lang w:val="uk-UA"/>
        </w:rPr>
        <w:t>S.aureus</w:t>
      </w:r>
      <w:proofErr w:type="spellEnd"/>
      <w:r w:rsidRPr="002C7F79">
        <w:rPr>
          <w:rFonts w:ascii="Times New Roman" w:hAnsi="Times New Roman" w:cs="Times New Roman"/>
          <w:sz w:val="28"/>
          <w:szCs w:val="28"/>
          <w:lang w:val="uk-UA"/>
        </w:rPr>
        <w:t xml:space="preserve"> – 62,9% й 60,1%, </w:t>
      </w:r>
      <w:proofErr w:type="spellStart"/>
      <w:r w:rsidRPr="002C7F79">
        <w:rPr>
          <w:rFonts w:ascii="Times New Roman" w:hAnsi="Times New Roman" w:cs="Times New Roman"/>
          <w:sz w:val="28"/>
          <w:szCs w:val="28"/>
          <w:lang w:val="uk-UA"/>
        </w:rPr>
        <w:t>E.coli</w:t>
      </w:r>
      <w:proofErr w:type="spellEnd"/>
      <w:r w:rsidRPr="002C7F79">
        <w:rPr>
          <w:rFonts w:ascii="Times New Roman" w:hAnsi="Times New Roman" w:cs="Times New Roman"/>
          <w:sz w:val="28"/>
          <w:szCs w:val="28"/>
          <w:lang w:val="uk-UA"/>
        </w:rPr>
        <w:t xml:space="preserve"> - 64,2% й 69,3%, </w:t>
      </w:r>
      <w:proofErr w:type="spellStart"/>
      <w:r w:rsidRPr="002C7F79">
        <w:rPr>
          <w:rFonts w:ascii="Times New Roman" w:hAnsi="Times New Roman" w:cs="Times New Roman"/>
          <w:sz w:val="28"/>
          <w:szCs w:val="28"/>
          <w:lang w:val="uk-UA"/>
        </w:rPr>
        <w:t>Fusobacterium</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xml:space="preserve"> – 61,0% й 58,0%; S. </w:t>
      </w:r>
      <w:proofErr w:type="spellStart"/>
      <w:r w:rsidRPr="002C7F79">
        <w:rPr>
          <w:rFonts w:ascii="Times New Roman" w:hAnsi="Times New Roman" w:cs="Times New Roman"/>
          <w:sz w:val="28"/>
          <w:szCs w:val="28"/>
          <w:lang w:val="uk-UA"/>
        </w:rPr>
        <w:t>pyogenes</w:t>
      </w:r>
      <w:proofErr w:type="spellEnd"/>
      <w:r w:rsidRPr="002C7F79">
        <w:rPr>
          <w:rFonts w:ascii="Times New Roman" w:hAnsi="Times New Roman" w:cs="Times New Roman"/>
          <w:sz w:val="28"/>
          <w:szCs w:val="28"/>
          <w:lang w:val="uk-UA"/>
        </w:rPr>
        <w:t xml:space="preserve"> – 58,0% й 60%, </w:t>
      </w:r>
      <w:proofErr w:type="spellStart"/>
      <w:r w:rsidRPr="002C7F79">
        <w:rPr>
          <w:rFonts w:ascii="Times New Roman" w:hAnsi="Times New Roman" w:cs="Times New Roman"/>
          <w:sz w:val="28"/>
          <w:szCs w:val="28"/>
          <w:lang w:val="uk-UA"/>
        </w:rPr>
        <w:t>Candida</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xml:space="preserve"> – 47,0% й 44%. У пацієнтів 1 групи кількість видів, що зустрічались у трьох біотопах жіночих статевих органів, практично однакова, а рівні бактеріального обсіменіння цих ділянок вірогідно відрізнялись один від одного. Причому найбільш висока щільність мікроорганізмів виявлена на задньому склепінні піхви. Наведена характеристика мікробного стану жіночих статевих органів дозволяє виявити основні етіологічні чинники розвитку </w:t>
      </w:r>
      <w:proofErr w:type="spellStart"/>
      <w:r w:rsidRPr="002C7F79">
        <w:rPr>
          <w:rFonts w:ascii="Times New Roman" w:hAnsi="Times New Roman" w:cs="Times New Roman"/>
          <w:sz w:val="28"/>
          <w:szCs w:val="28"/>
          <w:lang w:val="uk-UA"/>
        </w:rPr>
        <w:t>сальпінгоофориту</w:t>
      </w:r>
      <w:proofErr w:type="spellEnd"/>
      <w:r w:rsidRPr="002C7F79">
        <w:rPr>
          <w:rFonts w:ascii="Times New Roman" w:hAnsi="Times New Roman" w:cs="Times New Roman"/>
          <w:sz w:val="28"/>
          <w:szCs w:val="28"/>
          <w:lang w:val="uk-UA"/>
        </w:rPr>
        <w:t xml:space="preserve"> й визначити основні напрямки коригування протимікробної терапії. В результаті проведеного дослідження асоціацію грибів роду </w:t>
      </w:r>
      <w:proofErr w:type="spellStart"/>
      <w:r w:rsidRPr="002C7F79">
        <w:rPr>
          <w:rFonts w:ascii="Times New Roman" w:hAnsi="Times New Roman" w:cs="Times New Roman"/>
          <w:sz w:val="28"/>
          <w:szCs w:val="28"/>
          <w:lang w:val="uk-UA"/>
        </w:rPr>
        <w:t>Candida</w:t>
      </w:r>
      <w:proofErr w:type="spellEnd"/>
      <w:r w:rsidRPr="002C7F79">
        <w:rPr>
          <w:rFonts w:ascii="Times New Roman" w:hAnsi="Times New Roman" w:cs="Times New Roman"/>
          <w:sz w:val="28"/>
          <w:szCs w:val="28"/>
          <w:lang w:val="uk-UA"/>
        </w:rPr>
        <w:t xml:space="preserve"> із </w:t>
      </w:r>
      <w:proofErr w:type="spellStart"/>
      <w:r w:rsidRPr="002C7F79">
        <w:rPr>
          <w:rFonts w:ascii="Times New Roman" w:hAnsi="Times New Roman" w:cs="Times New Roman"/>
          <w:sz w:val="28"/>
          <w:szCs w:val="28"/>
          <w:lang w:val="uk-UA"/>
        </w:rPr>
        <w:t>Staphylococcus</w:t>
      </w:r>
      <w:proofErr w:type="spellEnd"/>
      <w:r w:rsidRPr="002C7F79">
        <w:rPr>
          <w:rFonts w:ascii="Times New Roman" w:hAnsi="Times New Roman" w:cs="Times New Roman"/>
          <w:sz w:val="28"/>
          <w:szCs w:val="28"/>
          <w:lang w:val="uk-UA"/>
        </w:rPr>
        <w:t xml:space="preserve"> було виявлено у 21% випадків, </w:t>
      </w:r>
      <w:proofErr w:type="spellStart"/>
      <w:r w:rsidRPr="002C7F79">
        <w:rPr>
          <w:rFonts w:ascii="Times New Roman" w:hAnsi="Times New Roman" w:cs="Times New Roman"/>
          <w:sz w:val="28"/>
          <w:szCs w:val="28"/>
          <w:lang w:val="uk-UA"/>
        </w:rPr>
        <w:t>Streptococcus</w:t>
      </w:r>
      <w:proofErr w:type="spellEnd"/>
      <w:r w:rsidRPr="002C7F79">
        <w:rPr>
          <w:rFonts w:ascii="Times New Roman" w:hAnsi="Times New Roman" w:cs="Times New Roman"/>
          <w:sz w:val="28"/>
          <w:szCs w:val="28"/>
          <w:lang w:val="uk-UA"/>
        </w:rPr>
        <w:t xml:space="preserve"> – у 38% випадків, </w:t>
      </w:r>
      <w:proofErr w:type="spellStart"/>
      <w:r w:rsidRPr="002C7F79">
        <w:rPr>
          <w:rFonts w:ascii="Times New Roman" w:hAnsi="Times New Roman" w:cs="Times New Roman"/>
          <w:sz w:val="28"/>
          <w:szCs w:val="28"/>
          <w:lang w:val="uk-UA"/>
        </w:rPr>
        <w:t>Proteus</w:t>
      </w:r>
      <w:proofErr w:type="spellEnd"/>
      <w:r w:rsidRPr="002C7F79">
        <w:rPr>
          <w:rFonts w:ascii="Times New Roman" w:hAnsi="Times New Roman" w:cs="Times New Roman"/>
          <w:sz w:val="28"/>
          <w:szCs w:val="28"/>
          <w:lang w:val="uk-UA"/>
        </w:rPr>
        <w:t xml:space="preserve"> й </w:t>
      </w:r>
      <w:proofErr w:type="spellStart"/>
      <w:r w:rsidRPr="002C7F79">
        <w:rPr>
          <w:rFonts w:ascii="Times New Roman" w:hAnsi="Times New Roman" w:cs="Times New Roman"/>
          <w:sz w:val="28"/>
          <w:szCs w:val="28"/>
          <w:lang w:val="uk-UA"/>
        </w:rPr>
        <w:t>Staphylococcus</w:t>
      </w:r>
      <w:proofErr w:type="spellEnd"/>
      <w:r w:rsidRPr="002C7F79">
        <w:rPr>
          <w:rFonts w:ascii="Times New Roman" w:hAnsi="Times New Roman" w:cs="Times New Roman"/>
          <w:sz w:val="28"/>
          <w:szCs w:val="28"/>
          <w:lang w:val="uk-UA"/>
        </w:rPr>
        <w:t xml:space="preserve"> – у 14%, </w:t>
      </w:r>
      <w:proofErr w:type="spellStart"/>
      <w:r w:rsidRPr="002C7F79">
        <w:rPr>
          <w:rFonts w:ascii="Times New Roman" w:hAnsi="Times New Roman" w:cs="Times New Roman"/>
          <w:sz w:val="28"/>
          <w:szCs w:val="28"/>
          <w:lang w:val="uk-UA"/>
        </w:rPr>
        <w:t>Neisseria</w:t>
      </w:r>
      <w:proofErr w:type="spellEnd"/>
      <w:r w:rsidRPr="002C7F79">
        <w:rPr>
          <w:rFonts w:ascii="Times New Roman" w:hAnsi="Times New Roman" w:cs="Times New Roman"/>
          <w:sz w:val="28"/>
          <w:szCs w:val="28"/>
          <w:lang w:val="uk-UA"/>
        </w:rPr>
        <w:t xml:space="preserve"> – 9%, </w:t>
      </w:r>
      <w:proofErr w:type="spellStart"/>
      <w:r w:rsidRPr="002C7F79">
        <w:rPr>
          <w:rFonts w:ascii="Times New Roman" w:hAnsi="Times New Roman" w:cs="Times New Roman"/>
          <w:sz w:val="28"/>
          <w:szCs w:val="28"/>
          <w:lang w:val="uk-UA"/>
        </w:rPr>
        <w:t>Neisseria</w:t>
      </w:r>
      <w:proofErr w:type="spellEnd"/>
      <w:r w:rsidRPr="002C7F79">
        <w:rPr>
          <w:rFonts w:ascii="Times New Roman" w:hAnsi="Times New Roman" w:cs="Times New Roman"/>
          <w:sz w:val="28"/>
          <w:szCs w:val="28"/>
          <w:lang w:val="uk-UA"/>
        </w:rPr>
        <w:t xml:space="preserve"> й </w:t>
      </w:r>
      <w:proofErr w:type="spellStart"/>
      <w:r w:rsidRPr="002C7F79">
        <w:rPr>
          <w:rFonts w:ascii="Times New Roman" w:hAnsi="Times New Roman" w:cs="Times New Roman"/>
          <w:sz w:val="28"/>
          <w:szCs w:val="28"/>
          <w:lang w:val="uk-UA"/>
        </w:rPr>
        <w:t>Staphylococcus</w:t>
      </w:r>
      <w:proofErr w:type="spellEnd"/>
      <w:r w:rsidRPr="002C7F79">
        <w:rPr>
          <w:rFonts w:ascii="Times New Roman" w:hAnsi="Times New Roman" w:cs="Times New Roman"/>
          <w:sz w:val="28"/>
          <w:szCs w:val="28"/>
          <w:lang w:val="uk-UA"/>
        </w:rPr>
        <w:t xml:space="preserve"> – 5%. Серед представників кокової флори виявлялися </w:t>
      </w:r>
      <w:proofErr w:type="spellStart"/>
      <w:r w:rsidRPr="002C7F79">
        <w:rPr>
          <w:rFonts w:ascii="Times New Roman" w:hAnsi="Times New Roman" w:cs="Times New Roman"/>
          <w:sz w:val="28"/>
          <w:szCs w:val="28"/>
          <w:lang w:val="uk-UA"/>
        </w:rPr>
        <w:t>Staphylococcus</w:t>
      </w:r>
      <w:proofErr w:type="spellEnd"/>
      <w:r w:rsidRPr="002C7F79">
        <w:rPr>
          <w:rFonts w:ascii="Times New Roman" w:hAnsi="Times New Roman" w:cs="Times New Roman"/>
          <w:sz w:val="28"/>
          <w:szCs w:val="28"/>
          <w:lang w:val="uk-UA"/>
        </w:rPr>
        <w:t xml:space="preserve">, які зустрічалися у осіб двох досліджуваних груп, </w:t>
      </w:r>
      <w:r w:rsidRPr="002C7F79">
        <w:rPr>
          <w:rFonts w:ascii="Times New Roman" w:hAnsi="Times New Roman" w:cs="Times New Roman"/>
          <w:sz w:val="28"/>
          <w:szCs w:val="28"/>
          <w:lang w:val="uk-UA"/>
        </w:rPr>
        <w:lastRenderedPageBreak/>
        <w:t>обсіменіння якими в середньому дорівнювало 1,7·105±1,2·104 і 4,1·104±1,5·103 КУО/</w:t>
      </w:r>
      <w:proofErr w:type="spellStart"/>
      <w:r w:rsidRPr="002C7F79">
        <w:rPr>
          <w:rFonts w:ascii="Times New Roman" w:hAnsi="Times New Roman" w:cs="Times New Roman"/>
          <w:sz w:val="28"/>
          <w:szCs w:val="28"/>
          <w:lang w:val="uk-UA"/>
        </w:rPr>
        <w:t>од.суб</w:t>
      </w:r>
      <w:proofErr w:type="spellEnd"/>
      <w:r w:rsidRPr="002C7F79">
        <w:rPr>
          <w:rFonts w:ascii="Times New Roman" w:hAnsi="Times New Roman" w:cs="Times New Roman"/>
          <w:sz w:val="28"/>
          <w:szCs w:val="28"/>
          <w:lang w:val="uk-UA"/>
        </w:rPr>
        <w:t xml:space="preserve">. відповідно, серед яких найбільш часто був </w:t>
      </w:r>
      <w:proofErr w:type="spellStart"/>
      <w:r w:rsidRPr="002C7F79">
        <w:rPr>
          <w:rFonts w:ascii="Times New Roman" w:hAnsi="Times New Roman" w:cs="Times New Roman"/>
          <w:sz w:val="28"/>
          <w:szCs w:val="28"/>
          <w:lang w:val="uk-UA"/>
        </w:rPr>
        <w:t>S.aureus</w:t>
      </w:r>
      <w:proofErr w:type="spellEnd"/>
      <w:r w:rsidRPr="002C7F79">
        <w:rPr>
          <w:rFonts w:ascii="Times New Roman" w:hAnsi="Times New Roman" w:cs="Times New Roman"/>
          <w:sz w:val="28"/>
          <w:szCs w:val="28"/>
          <w:lang w:val="uk-UA"/>
        </w:rPr>
        <w:t xml:space="preserve"> при щільності мікробної колонізації 6,3·104±1,2·103 й 7,5·104±1,3·103 КУО/од. </w:t>
      </w:r>
      <w:proofErr w:type="spellStart"/>
      <w:r w:rsidRPr="002C7F79">
        <w:rPr>
          <w:rFonts w:ascii="Times New Roman" w:hAnsi="Times New Roman" w:cs="Times New Roman"/>
          <w:sz w:val="28"/>
          <w:szCs w:val="28"/>
          <w:lang w:val="uk-UA"/>
        </w:rPr>
        <w:t>суб</w:t>
      </w:r>
      <w:proofErr w:type="spellEnd"/>
      <w:r w:rsidRPr="002C7F79">
        <w:rPr>
          <w:rFonts w:ascii="Times New Roman" w:hAnsi="Times New Roman" w:cs="Times New Roman"/>
          <w:sz w:val="28"/>
          <w:szCs w:val="28"/>
          <w:lang w:val="uk-UA"/>
        </w:rPr>
        <w:t xml:space="preserve">. відповідно. </w:t>
      </w:r>
      <w:proofErr w:type="spellStart"/>
      <w:r w:rsidRPr="002C7F79">
        <w:rPr>
          <w:rFonts w:ascii="Times New Roman" w:hAnsi="Times New Roman" w:cs="Times New Roman"/>
          <w:sz w:val="28"/>
          <w:szCs w:val="28"/>
          <w:lang w:val="uk-UA"/>
        </w:rPr>
        <w:t>Мікробіоценоз</w:t>
      </w:r>
      <w:proofErr w:type="spellEnd"/>
      <w:r w:rsidRPr="002C7F79">
        <w:rPr>
          <w:rFonts w:ascii="Times New Roman" w:hAnsi="Times New Roman" w:cs="Times New Roman"/>
          <w:sz w:val="28"/>
          <w:szCs w:val="28"/>
          <w:lang w:val="uk-UA"/>
        </w:rPr>
        <w:t xml:space="preserve"> анаеробної флори у пацієнток був різноманітним. Так, у мікрофлорі піхви досліджуваних груп </w:t>
      </w:r>
      <w:proofErr w:type="spellStart"/>
      <w:r w:rsidRPr="002C7F79">
        <w:rPr>
          <w:rFonts w:ascii="Times New Roman" w:hAnsi="Times New Roman" w:cs="Times New Roman"/>
          <w:sz w:val="28"/>
          <w:szCs w:val="28"/>
          <w:lang w:val="uk-UA"/>
        </w:rPr>
        <w:t>Veillonella</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xml:space="preserve"> й </w:t>
      </w:r>
      <w:proofErr w:type="spellStart"/>
      <w:r w:rsidRPr="002C7F79">
        <w:rPr>
          <w:rFonts w:ascii="Times New Roman" w:hAnsi="Times New Roman" w:cs="Times New Roman"/>
          <w:sz w:val="28"/>
          <w:szCs w:val="28"/>
          <w:lang w:val="uk-UA"/>
        </w:rPr>
        <w:t>Prevotella</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виявлялися з обсіменінням, що дорівнює 1,8·104±1,2·104 та 2,9∙104±1,6∙103 й 1,5·104±1,6·104 та 3,7∙103±1,4∙102 КУО/</w:t>
      </w:r>
      <w:proofErr w:type="spellStart"/>
      <w:r w:rsidRPr="002C7F79">
        <w:rPr>
          <w:rFonts w:ascii="Times New Roman" w:hAnsi="Times New Roman" w:cs="Times New Roman"/>
          <w:sz w:val="28"/>
          <w:szCs w:val="28"/>
          <w:lang w:val="uk-UA"/>
        </w:rPr>
        <w:t>од.суб</w:t>
      </w:r>
      <w:proofErr w:type="spellEnd"/>
      <w:r w:rsidRPr="002C7F79">
        <w:rPr>
          <w:rFonts w:ascii="Times New Roman" w:hAnsi="Times New Roman" w:cs="Times New Roman"/>
          <w:sz w:val="28"/>
          <w:szCs w:val="28"/>
          <w:lang w:val="uk-UA"/>
        </w:rPr>
        <w:t xml:space="preserve">. відповідно. </w:t>
      </w:r>
      <w:proofErr w:type="spellStart"/>
      <w:r w:rsidRPr="002C7F79">
        <w:rPr>
          <w:rFonts w:ascii="Times New Roman" w:hAnsi="Times New Roman" w:cs="Times New Roman"/>
          <w:sz w:val="28"/>
          <w:szCs w:val="28"/>
          <w:lang w:val="uk-UA"/>
        </w:rPr>
        <w:t>Bacteroides</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xml:space="preserve"> виявлявся з </w:t>
      </w:r>
      <w:proofErr w:type="spellStart"/>
      <w:r w:rsidRPr="002C7F79">
        <w:rPr>
          <w:rFonts w:ascii="Times New Roman" w:hAnsi="Times New Roman" w:cs="Times New Roman"/>
          <w:sz w:val="28"/>
          <w:szCs w:val="28"/>
          <w:lang w:val="uk-UA"/>
        </w:rPr>
        <w:t>бсіменінням</w:t>
      </w:r>
      <w:proofErr w:type="spellEnd"/>
      <w:r w:rsidRPr="002C7F79">
        <w:rPr>
          <w:rFonts w:ascii="Times New Roman" w:hAnsi="Times New Roman" w:cs="Times New Roman"/>
          <w:sz w:val="28"/>
          <w:szCs w:val="28"/>
          <w:lang w:val="uk-UA"/>
        </w:rPr>
        <w:t xml:space="preserve"> 4,4·102±1,8·101 й 1,3∙103±1,6∙102 КУО/</w:t>
      </w:r>
      <w:proofErr w:type="spellStart"/>
      <w:r w:rsidRPr="002C7F79">
        <w:rPr>
          <w:rFonts w:ascii="Times New Roman" w:hAnsi="Times New Roman" w:cs="Times New Roman"/>
          <w:sz w:val="28"/>
          <w:szCs w:val="28"/>
          <w:lang w:val="uk-UA"/>
        </w:rPr>
        <w:t>од.суб</w:t>
      </w:r>
      <w:proofErr w:type="spellEnd"/>
      <w:r w:rsidRPr="002C7F79">
        <w:rPr>
          <w:rFonts w:ascii="Times New Roman" w:hAnsi="Times New Roman" w:cs="Times New Roman"/>
          <w:sz w:val="28"/>
          <w:szCs w:val="28"/>
          <w:lang w:val="uk-UA"/>
        </w:rPr>
        <w:t xml:space="preserve">. Одночасно з цим у </w:t>
      </w:r>
      <w:proofErr w:type="spellStart"/>
      <w:r w:rsidRPr="002C7F79">
        <w:rPr>
          <w:rFonts w:ascii="Times New Roman" w:hAnsi="Times New Roman" w:cs="Times New Roman"/>
          <w:sz w:val="28"/>
          <w:szCs w:val="28"/>
          <w:lang w:val="uk-UA"/>
        </w:rPr>
        <w:t>мікробіоценозі</w:t>
      </w:r>
      <w:proofErr w:type="spellEnd"/>
      <w:r w:rsidRPr="002C7F79">
        <w:rPr>
          <w:rFonts w:ascii="Times New Roman" w:hAnsi="Times New Roman" w:cs="Times New Roman"/>
          <w:sz w:val="28"/>
          <w:szCs w:val="28"/>
          <w:lang w:val="uk-UA"/>
        </w:rPr>
        <w:t xml:space="preserve"> піхви реєструвався </w:t>
      </w:r>
      <w:proofErr w:type="spellStart"/>
      <w:r w:rsidRPr="002C7F79">
        <w:rPr>
          <w:rFonts w:ascii="Times New Roman" w:hAnsi="Times New Roman" w:cs="Times New Roman"/>
          <w:sz w:val="28"/>
          <w:szCs w:val="28"/>
          <w:lang w:val="uk-UA"/>
        </w:rPr>
        <w:t>Propionibacterium</w:t>
      </w:r>
      <w:proofErr w:type="spellEnd"/>
      <w:r w:rsidRPr="002C7F79">
        <w:rPr>
          <w:rFonts w:ascii="Times New Roman" w:hAnsi="Times New Roman" w:cs="Times New Roman"/>
          <w:sz w:val="28"/>
          <w:szCs w:val="28"/>
          <w:lang w:val="uk-UA"/>
        </w:rPr>
        <w:t xml:space="preserve"> </w:t>
      </w:r>
      <w:proofErr w:type="spellStart"/>
      <w:r w:rsidRPr="002C7F79">
        <w:rPr>
          <w:rFonts w:ascii="Times New Roman" w:hAnsi="Times New Roman" w:cs="Times New Roman"/>
          <w:sz w:val="28"/>
          <w:szCs w:val="28"/>
          <w:lang w:val="uk-UA"/>
        </w:rPr>
        <w:t>spp</w:t>
      </w:r>
      <w:proofErr w:type="spellEnd"/>
      <w:r w:rsidRPr="002C7F79">
        <w:rPr>
          <w:rFonts w:ascii="Times New Roman" w:hAnsi="Times New Roman" w:cs="Times New Roman"/>
          <w:sz w:val="28"/>
          <w:szCs w:val="28"/>
          <w:lang w:val="uk-UA"/>
        </w:rPr>
        <w:t>., щільність колонізації якого дорівнювала 1,9·105±1,6·104 й 5,7∙104±1,2∙103 КУО/</w:t>
      </w:r>
      <w:proofErr w:type="spellStart"/>
      <w:r w:rsidRPr="002C7F79">
        <w:rPr>
          <w:rFonts w:ascii="Times New Roman" w:hAnsi="Times New Roman" w:cs="Times New Roman"/>
          <w:sz w:val="28"/>
          <w:szCs w:val="28"/>
          <w:lang w:val="uk-UA"/>
        </w:rPr>
        <w:t>од.суб</w:t>
      </w:r>
      <w:proofErr w:type="spellEnd"/>
      <w:r w:rsidRPr="002C7F79">
        <w:rPr>
          <w:rFonts w:ascii="Times New Roman" w:hAnsi="Times New Roman" w:cs="Times New Roman"/>
          <w:sz w:val="28"/>
          <w:szCs w:val="28"/>
          <w:lang w:val="uk-UA"/>
        </w:rPr>
        <w:t>. відповідно.</w:t>
      </w:r>
    </w:p>
    <w:p w:rsidR="002C7F79" w:rsidRPr="002C7F79" w:rsidRDefault="002C7F79" w:rsidP="002C7F79">
      <w:pPr>
        <w:spacing w:after="0"/>
        <w:ind w:firstLine="709"/>
        <w:jc w:val="both"/>
        <w:rPr>
          <w:rFonts w:ascii="Times New Roman" w:hAnsi="Times New Roman" w:cs="Times New Roman"/>
          <w:sz w:val="28"/>
          <w:szCs w:val="28"/>
          <w:lang w:val="uk-UA"/>
        </w:rPr>
      </w:pPr>
      <w:r w:rsidRPr="002C7F79">
        <w:rPr>
          <w:rFonts w:ascii="Times New Roman" w:hAnsi="Times New Roman" w:cs="Times New Roman"/>
          <w:sz w:val="28"/>
          <w:szCs w:val="28"/>
          <w:lang w:val="uk-UA"/>
        </w:rPr>
        <w:t xml:space="preserve">Висновки: У пацієнток з </w:t>
      </w:r>
      <w:proofErr w:type="spellStart"/>
      <w:r w:rsidRPr="002C7F79">
        <w:rPr>
          <w:rFonts w:ascii="Times New Roman" w:hAnsi="Times New Roman" w:cs="Times New Roman"/>
          <w:sz w:val="28"/>
          <w:szCs w:val="28"/>
          <w:lang w:val="uk-UA"/>
        </w:rPr>
        <w:t>сальпінгоофоритом</w:t>
      </w:r>
      <w:proofErr w:type="spellEnd"/>
      <w:r w:rsidRPr="002C7F79">
        <w:rPr>
          <w:rFonts w:ascii="Times New Roman" w:hAnsi="Times New Roman" w:cs="Times New Roman"/>
          <w:sz w:val="28"/>
          <w:szCs w:val="28"/>
          <w:lang w:val="uk-UA"/>
        </w:rPr>
        <w:t xml:space="preserve"> відбуваються зміни мікрофлори піхви, які супроводжуються </w:t>
      </w:r>
      <w:proofErr w:type="spellStart"/>
      <w:r w:rsidRPr="002C7F79">
        <w:rPr>
          <w:rFonts w:ascii="Times New Roman" w:hAnsi="Times New Roman" w:cs="Times New Roman"/>
          <w:sz w:val="28"/>
          <w:szCs w:val="28"/>
          <w:lang w:val="uk-UA"/>
        </w:rPr>
        <w:t>дискоординацією</w:t>
      </w:r>
      <w:proofErr w:type="spellEnd"/>
      <w:r w:rsidRPr="002C7F79">
        <w:rPr>
          <w:rFonts w:ascii="Times New Roman" w:hAnsi="Times New Roman" w:cs="Times New Roman"/>
          <w:sz w:val="28"/>
          <w:szCs w:val="28"/>
          <w:lang w:val="uk-UA"/>
        </w:rPr>
        <w:t xml:space="preserve"> її функціонування як єдиної екосистеми, що проявляється порушеннями</w:t>
      </w:r>
      <w:bookmarkStart w:id="0" w:name="_GoBack"/>
      <w:bookmarkEnd w:id="0"/>
      <w:r w:rsidRPr="002C7F79">
        <w:rPr>
          <w:rFonts w:ascii="Times New Roman" w:hAnsi="Times New Roman" w:cs="Times New Roman"/>
          <w:sz w:val="28"/>
          <w:szCs w:val="28"/>
          <w:lang w:val="uk-UA"/>
        </w:rPr>
        <w:t xml:space="preserve"> мікробіологічного статусу. Висока мікробна щільність бактеріального консорціуму, який колонізує піхву, складається з умовно-патогенних видів, робить можливим швидкий розвиток деструктивно-запальних процесів слизових оболонок та потребує індивідуального підходу до отримання антибактеріальних препаратів на основні чутливості та видового складу мікроорганізмів.</w:t>
      </w:r>
    </w:p>
    <w:sectPr w:rsidR="002C7F79" w:rsidRPr="002C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71"/>
    <w:rsid w:val="0012314C"/>
    <w:rsid w:val="002C7F79"/>
    <w:rsid w:val="00337771"/>
    <w:rsid w:val="007D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F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F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Krokoz™</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2015-04-23T09:35:00Z</dcterms:created>
  <dcterms:modified xsi:type="dcterms:W3CDTF">2015-04-23T09:37:00Z</dcterms:modified>
</cp:coreProperties>
</file>