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99" w:rsidRDefault="00671299" w:rsidP="0067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Д.</w:t>
      </w:r>
    </w:p>
    <w:p w:rsidR="00671299" w:rsidRDefault="00671299" w:rsidP="0067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АСПЕКТЫ ИСТОРИЧЕСКОГО СТАНОВЛЕНИЯ ФАГОЦИТАРНОЙ ТЕОРИИ ИММУНИТЕТА</w:t>
      </w:r>
    </w:p>
    <w:p w:rsidR="00671299" w:rsidRDefault="00671299" w:rsidP="0067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микробиологии, вирусологии и иммунологии</w:t>
      </w:r>
    </w:p>
    <w:p w:rsidR="00671299" w:rsidRDefault="00671299" w:rsidP="00671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 доц., к. мед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Замазий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Н.</w:t>
      </w:r>
    </w:p>
    <w:p w:rsidR="00671299" w:rsidRDefault="00671299" w:rsidP="0067129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созвездии имен ученых, трудами которых заложены основы современного естествознания, уже столетие не меркнет имя нашего соотечественника - И. И. Мечникова. Его заслуги в становлении медико-биологической науки трудно переоценить. И. И. Мечникову благодаря использованию сравнительно-эволюционного метода исследования и анализа, а также ряда новаторских подходов в изучении живой природы удалось открыть несколько новых направлений в науке и сделать ряд обобщений, имеющих  общебиологическое значение. Одним из важнейших результатов плодотворной деятельности И. И. Мечникова является создание фагоцитарной, или клеточной, теории иммунитета, которая встретила бурный протест со стороны многих бактериологов и биологов того времени. Несколько позже стало очевидным, что иммунитет представляет собой комплексную реакцию на чужеродность, в которой фагоцитоз и синтез антител – два взаимосвязанных начала одного действия.</w:t>
      </w:r>
    </w:p>
    <w:p w:rsidR="00671299" w:rsidRDefault="00671299" w:rsidP="00671299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мысль о фагоцитарной теории, пока еще только гипотеза, родилась в  городе Мессине (Италия) 1883 г. При микроскопическом наблюдении за подвижными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мезодермными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клетками личинки морской звезды ученый предположил, что подобные клетки должны служить в организме для противодействия чужеродным элементам. Немедленно был поставлен проверочный опыт с введением в тело личинки морской звезды шипа от розы. Наутро заноза оказалась окруженной подвижными клетками. Результаты этих наблюдений  в дальнейшем были изложены в статье «Исследования о внутриклеточном пищеварении у беспозвоночных»  и опубликованы в венском зоологическом журнале.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 И. </w:t>
      </w:r>
      <w:r>
        <w:rPr>
          <w:rFonts w:ascii="Times New Roman" w:hAnsi="Times New Roman" w:cs="Times New Roman"/>
          <w:sz w:val="28"/>
          <w:szCs w:val="28"/>
        </w:rPr>
        <w:lastRenderedPageBreak/>
        <w:t>Мечников стремился укрепить фактическое основание своего фагоцитарного проекта и по возвращению в Россию проводит опыты над амфибиями. Полученные в них немногочисленные факты подтверждают закономерности. В дальнейших работах ученый пытался доказать общность явлений воспаления, вызываемых у высших позвоночных вторжением болезнетворных тел и сопровождающихся скоплением лейкоцитов в местах проникновения антигена и повреждения ткани, с явлениями внутриклеточного пищеварения у низших беспозвоночных.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доклад из серии многочисленных работ, посвященных фагоцитарной (целлюлярной) теории — «О целебных силах организма» Мечников сделал на 7-м съезде русских естествоиспытателей и врачей в Одессе в 1883 г.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1299" w:rsidRDefault="00671299" w:rsidP="0067129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Последующие 25 лет жизни ученый посвятил развитию фагоцитарной теории иммунитета.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Для этого он обратился к изучению воспалительных процессов, инфекционных заболеваний и их возбудителей — патогенных микроорганизмов. «До этого зоолог — я сразу сделался патологом», — писал Мечников. В 1891–1892 гг. ученый разработал тесно примыкающее к проблеме иммунитета учение о воспалении. Рассматривая </w:t>
      </w:r>
      <w:r>
        <w:rPr>
          <w:rFonts w:ascii="Times New Roman" w:hAnsi="Times New Roman" w:cs="Times New Roman"/>
          <w:sz w:val="28"/>
          <w:szCs w:val="28"/>
        </w:rPr>
        <w:t>вопрос о родстве между моноцитами крови и тканевыми макрофагами, функциональная активность которых тесно связана с процессами воспаления и обеспечивает в связи с этим невосприимчивость  к разным заболеваниям. Именно с этого момента воспаление стали рассматривать как защитную реакцию организма, а не только как деструктивный процесс.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1908 году И. И. Мечников был награжден Нобелевской премией за «труды по иммунитету».</w:t>
      </w:r>
    </w:p>
    <w:p w:rsidR="00671299" w:rsidRDefault="00671299" w:rsidP="00671299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Последующие исследования развивают теорию, предложенную И. И. Мечниковым, исследуя её механизмы на более детальном уровне.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Основными вызовами сегодня, на которые фагоцитарная теория должна найти ответ, являются вопросы иммунодефицита, лечение онкологических заболеваний, разработка новых вакцин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антиаллергенов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Ученый  опередил </w:t>
      </w:r>
      <w:r>
        <w:rPr>
          <w:rFonts w:ascii="Times New Roman" w:hAnsi="Times New Roman" w:cs="Times New Roman"/>
          <w:sz w:val="28"/>
          <w:szCs w:val="28"/>
        </w:rPr>
        <w:lastRenderedPageBreak/>
        <w:t>своё время. Наследие И. И. Мечникова с годами стало не просто достоянием истории, оно продолжает жить в современной науке.</w:t>
      </w:r>
    </w:p>
    <w:p w:rsidR="00332ADC" w:rsidRDefault="00332ADC">
      <w:bookmarkStart w:id="0" w:name="_GoBack"/>
      <w:bookmarkEnd w:id="0"/>
    </w:p>
    <w:sectPr w:rsidR="0033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8F"/>
    <w:rsid w:val="00162C8F"/>
    <w:rsid w:val="00332ADC"/>
    <w:rsid w:val="006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2015-04-14T12:22:00Z</dcterms:created>
  <dcterms:modified xsi:type="dcterms:W3CDTF">2015-04-14T12:23:00Z</dcterms:modified>
</cp:coreProperties>
</file>