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07" w:rsidRDefault="00801007" w:rsidP="00801007">
      <w:pPr>
        <w:spacing w:line="360" w:lineRule="auto"/>
        <w:jc w:val="center"/>
        <w:rPr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Мінухін</w:t>
      </w:r>
      <w:proofErr w:type="spellEnd"/>
      <w:r>
        <w:rPr>
          <w:b/>
          <w:i/>
          <w:sz w:val="28"/>
          <w:szCs w:val="28"/>
          <w:lang w:val="uk-UA"/>
        </w:rPr>
        <w:t xml:space="preserve"> В.В.</w:t>
      </w:r>
    </w:p>
    <w:p w:rsidR="00801007" w:rsidRDefault="00801007" w:rsidP="00801007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lang w:val="uk-UA"/>
        </w:rPr>
        <w:t>доктор медичних наук, професор, завідувач кафедри мікробіології, вірусології та імунології</w:t>
      </w:r>
      <w:r>
        <w:rPr>
          <w:sz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Харківського національного медичного університету</w:t>
      </w:r>
    </w:p>
    <w:p w:rsidR="00801007" w:rsidRDefault="00801007" w:rsidP="00801007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Коваленко Н.І.</w:t>
      </w:r>
    </w:p>
    <w:p w:rsidR="00801007" w:rsidRDefault="00801007" w:rsidP="00801007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lang w:val="uk-UA"/>
        </w:rPr>
        <w:t xml:space="preserve">кандидат біологічних наук, доцент, </w:t>
      </w:r>
      <w:proofErr w:type="spellStart"/>
      <w:r>
        <w:rPr>
          <w:i/>
          <w:sz w:val="28"/>
          <w:lang w:val="uk-UA"/>
        </w:rPr>
        <w:t>доцент</w:t>
      </w:r>
      <w:proofErr w:type="spellEnd"/>
      <w:r>
        <w:rPr>
          <w:sz w:val="28"/>
          <w:lang w:val="uk-UA"/>
        </w:rPr>
        <w:t xml:space="preserve"> </w:t>
      </w:r>
      <w:r>
        <w:rPr>
          <w:i/>
          <w:sz w:val="28"/>
          <w:lang w:val="uk-UA"/>
        </w:rPr>
        <w:t>кафедри мікробіології, вірусології та імунології</w:t>
      </w:r>
      <w:r>
        <w:rPr>
          <w:sz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Харківського національного медичного університету</w:t>
      </w:r>
    </w:p>
    <w:p w:rsidR="00801007" w:rsidRDefault="00801007" w:rsidP="00801007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Ткаченко В.Л.</w:t>
      </w:r>
    </w:p>
    <w:p w:rsidR="00801007" w:rsidRDefault="00801007" w:rsidP="00801007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i/>
          <w:sz w:val="28"/>
          <w:lang w:val="uk-UA"/>
        </w:rPr>
        <w:t xml:space="preserve">кандидат медичних наук, доцент, </w:t>
      </w:r>
      <w:proofErr w:type="spellStart"/>
      <w:r>
        <w:rPr>
          <w:i/>
          <w:sz w:val="28"/>
          <w:lang w:val="uk-UA"/>
        </w:rPr>
        <w:t>доцент</w:t>
      </w:r>
      <w:proofErr w:type="spellEnd"/>
      <w:r>
        <w:rPr>
          <w:sz w:val="28"/>
          <w:lang w:val="uk-UA"/>
        </w:rPr>
        <w:t xml:space="preserve"> </w:t>
      </w:r>
      <w:r>
        <w:rPr>
          <w:i/>
          <w:sz w:val="28"/>
          <w:lang w:val="uk-UA"/>
        </w:rPr>
        <w:t>кафедри мікробіології, вірусології та імунології</w:t>
      </w:r>
      <w:r>
        <w:rPr>
          <w:sz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Харківського національного медичного університету</w:t>
      </w:r>
    </w:p>
    <w:p w:rsidR="00801007" w:rsidRDefault="00801007" w:rsidP="00801007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Замазій</w:t>
      </w:r>
      <w:proofErr w:type="spellEnd"/>
      <w:r>
        <w:rPr>
          <w:b/>
          <w:i/>
          <w:sz w:val="28"/>
          <w:szCs w:val="28"/>
          <w:lang w:val="uk-UA"/>
        </w:rPr>
        <w:t xml:space="preserve"> Т.М.</w:t>
      </w:r>
    </w:p>
    <w:p w:rsidR="00801007" w:rsidRDefault="00801007" w:rsidP="00801007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i/>
          <w:sz w:val="28"/>
          <w:lang w:val="uk-UA"/>
        </w:rPr>
        <w:t>кандидат медичних наук, доцент</w:t>
      </w:r>
      <w:r>
        <w:rPr>
          <w:sz w:val="28"/>
          <w:lang w:val="uk-UA"/>
        </w:rPr>
        <w:t xml:space="preserve"> </w:t>
      </w:r>
      <w:r>
        <w:rPr>
          <w:i/>
          <w:sz w:val="28"/>
          <w:lang w:val="uk-UA"/>
        </w:rPr>
        <w:t>кафедри мікробіології, вірусології та імунології</w:t>
      </w:r>
      <w:r>
        <w:rPr>
          <w:sz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Харківського національного медичного університету</w:t>
      </w:r>
    </w:p>
    <w:p w:rsidR="00801007" w:rsidRDefault="00801007" w:rsidP="00801007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Самусенко</w:t>
      </w:r>
      <w:proofErr w:type="spellEnd"/>
      <w:r>
        <w:rPr>
          <w:b/>
          <w:i/>
          <w:sz w:val="28"/>
          <w:szCs w:val="28"/>
          <w:lang w:val="uk-UA"/>
        </w:rPr>
        <w:t xml:space="preserve"> С.О.</w:t>
      </w:r>
    </w:p>
    <w:p w:rsidR="00801007" w:rsidRDefault="00801007" w:rsidP="00801007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головний лікар КЗОЗ «Харківська міська клінічна лікарня № 30»</w:t>
      </w:r>
    </w:p>
    <w:p w:rsidR="00801007" w:rsidRDefault="00801007" w:rsidP="00801007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Немчинович</w:t>
      </w:r>
      <w:proofErr w:type="spellEnd"/>
      <w:r>
        <w:rPr>
          <w:b/>
          <w:i/>
          <w:sz w:val="28"/>
          <w:szCs w:val="28"/>
          <w:lang w:val="uk-UA"/>
        </w:rPr>
        <w:t xml:space="preserve"> Н.Д.</w:t>
      </w:r>
    </w:p>
    <w:p w:rsidR="00801007" w:rsidRDefault="00801007" w:rsidP="00801007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завідувач клініко-діагностичної лабораторії КЗОЗ «Харківська міська клінічна лікарня № 30»</w:t>
      </w:r>
    </w:p>
    <w:p w:rsidR="00801007" w:rsidRDefault="00801007" w:rsidP="00801007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Шибаєва</w:t>
      </w:r>
      <w:proofErr w:type="spellEnd"/>
      <w:r>
        <w:rPr>
          <w:b/>
          <w:i/>
          <w:sz w:val="28"/>
          <w:szCs w:val="28"/>
          <w:lang w:val="uk-UA"/>
        </w:rPr>
        <w:t xml:space="preserve"> І.Б.</w:t>
      </w:r>
    </w:p>
    <w:p w:rsidR="00801007" w:rsidRDefault="00801007" w:rsidP="00801007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лікар-бактеріолог КЗОЗ «Харківська міська клінічна лікарня № 30»</w:t>
      </w:r>
    </w:p>
    <w:p w:rsidR="00801007" w:rsidRDefault="00801007" w:rsidP="00801007">
      <w:pPr>
        <w:spacing w:line="360" w:lineRule="auto"/>
        <w:ind w:left="-357" w:firstLine="35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АНТИБІОТИКОРЕЗИСТЕНТНІСТЬ ЗБУДНИКІВ ГОСТРИХ ІНФЕКЦІЙ ВЕРХНІХ ДИХАЛЬНИХ ШЛЯХІВ </w:t>
      </w:r>
    </w:p>
    <w:p w:rsidR="00801007" w:rsidRDefault="00801007" w:rsidP="00801007">
      <w:pPr>
        <w:spacing w:line="360" w:lineRule="auto"/>
        <w:ind w:firstLine="540"/>
        <w:jc w:val="both"/>
        <w:rPr>
          <w:color w:val="000000"/>
          <w:spacing w:val="-8"/>
          <w:sz w:val="28"/>
          <w:szCs w:val="28"/>
          <w:lang w:val="uk-UA"/>
        </w:rPr>
      </w:pPr>
      <w:r>
        <w:rPr>
          <w:color w:val="000000"/>
          <w:spacing w:val="-8"/>
          <w:sz w:val="28"/>
          <w:szCs w:val="28"/>
          <w:lang w:val="uk-UA"/>
        </w:rPr>
        <w:t>Постійне оновлення видів бактеріальних збудників інфекцій верхніх дихальних шляхів, безперервна зміна їх чутливості до антибіотиків з тенденцією до формування резистентності потребує постійного мікробіологічного моніторингу і корекції підходів до лікування відповідно до еволюції мікроорганізмів</w:t>
      </w:r>
      <w:r>
        <w:rPr>
          <w:color w:val="000000"/>
          <w:sz w:val="28"/>
          <w:szCs w:val="28"/>
          <w:lang w:val="uk-UA"/>
        </w:rPr>
        <w:t xml:space="preserve"> </w:t>
      </w:r>
      <w:r w:rsidRPr="00801007">
        <w:rPr>
          <w:sz w:val="28"/>
          <w:szCs w:val="28"/>
          <w:lang w:val="uk-UA"/>
        </w:rPr>
        <w:t>[1]</w:t>
      </w:r>
      <w:r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801007" w:rsidRDefault="00801007" w:rsidP="00801007">
      <w:pPr>
        <w:spacing w:line="360" w:lineRule="auto"/>
        <w:ind w:firstLine="540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За даними ВООЗ та ряду авторів, головними етіологічними чинниками гострих респіраторних інфекцій є </w:t>
      </w:r>
      <w:proofErr w:type="spellStart"/>
      <w:r>
        <w:rPr>
          <w:i/>
          <w:spacing w:val="-4"/>
          <w:sz w:val="28"/>
          <w:szCs w:val="28"/>
          <w:lang w:val="uk-UA"/>
        </w:rPr>
        <w:t>Streptococcus</w:t>
      </w:r>
      <w:proofErr w:type="spellEnd"/>
      <w:r>
        <w:rPr>
          <w:i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/>
          <w:spacing w:val="-4"/>
          <w:sz w:val="28"/>
          <w:szCs w:val="28"/>
          <w:lang w:val="uk-UA"/>
        </w:rPr>
        <w:t>pyogenes</w:t>
      </w:r>
      <w:proofErr w:type="spellEnd"/>
      <w:r>
        <w:rPr>
          <w:spacing w:val="-4"/>
          <w:sz w:val="28"/>
          <w:szCs w:val="28"/>
          <w:lang w:val="uk-UA"/>
        </w:rPr>
        <w:t xml:space="preserve">, </w:t>
      </w:r>
      <w:proofErr w:type="spellStart"/>
      <w:r>
        <w:rPr>
          <w:i/>
          <w:spacing w:val="-4"/>
          <w:sz w:val="28"/>
          <w:szCs w:val="28"/>
          <w:lang w:val="uk-UA"/>
        </w:rPr>
        <w:t>Streptococcus</w:t>
      </w:r>
      <w:proofErr w:type="spellEnd"/>
      <w:r>
        <w:rPr>
          <w:i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/>
          <w:spacing w:val="-4"/>
          <w:sz w:val="28"/>
          <w:szCs w:val="28"/>
          <w:lang w:val="uk-UA"/>
        </w:rPr>
        <w:t>pneumoniae</w:t>
      </w:r>
      <w:proofErr w:type="spellEnd"/>
      <w:r>
        <w:rPr>
          <w:spacing w:val="-4"/>
          <w:sz w:val="28"/>
          <w:szCs w:val="28"/>
          <w:lang w:val="uk-UA"/>
        </w:rPr>
        <w:t xml:space="preserve">, </w:t>
      </w:r>
      <w:proofErr w:type="spellStart"/>
      <w:r>
        <w:rPr>
          <w:i/>
          <w:spacing w:val="-4"/>
          <w:sz w:val="28"/>
          <w:szCs w:val="28"/>
          <w:lang w:val="uk-UA"/>
        </w:rPr>
        <w:t>Haemophilus</w:t>
      </w:r>
      <w:proofErr w:type="spellEnd"/>
      <w:r>
        <w:rPr>
          <w:i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/>
          <w:spacing w:val="-4"/>
          <w:sz w:val="28"/>
          <w:szCs w:val="28"/>
          <w:lang w:val="uk-UA"/>
        </w:rPr>
        <w:t>influenza</w:t>
      </w:r>
      <w:proofErr w:type="spellEnd"/>
      <w:r>
        <w:rPr>
          <w:i/>
          <w:spacing w:val="-4"/>
          <w:sz w:val="28"/>
          <w:szCs w:val="28"/>
          <w:lang w:val="en-US"/>
        </w:rPr>
        <w:t>e</w:t>
      </w:r>
      <w:r>
        <w:rPr>
          <w:spacing w:val="-4"/>
          <w:sz w:val="28"/>
          <w:szCs w:val="28"/>
          <w:lang w:val="uk-UA"/>
        </w:rPr>
        <w:t xml:space="preserve">, </w:t>
      </w:r>
      <w:proofErr w:type="spellStart"/>
      <w:r>
        <w:rPr>
          <w:i/>
          <w:spacing w:val="-4"/>
          <w:sz w:val="28"/>
          <w:szCs w:val="28"/>
          <w:lang w:val="uk-UA"/>
        </w:rPr>
        <w:t>Staphylococcus</w:t>
      </w:r>
      <w:proofErr w:type="spellEnd"/>
      <w:r>
        <w:rPr>
          <w:i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/>
          <w:spacing w:val="-4"/>
          <w:sz w:val="28"/>
          <w:szCs w:val="28"/>
          <w:lang w:val="uk-UA"/>
        </w:rPr>
        <w:t>aureus</w:t>
      </w:r>
      <w:proofErr w:type="spellEnd"/>
      <w:r>
        <w:rPr>
          <w:spacing w:val="-4"/>
          <w:sz w:val="28"/>
          <w:szCs w:val="28"/>
          <w:lang w:val="uk-UA"/>
        </w:rPr>
        <w:t xml:space="preserve">, </w:t>
      </w:r>
      <w:r>
        <w:rPr>
          <w:i/>
          <w:spacing w:val="-4"/>
          <w:sz w:val="28"/>
          <w:szCs w:val="28"/>
          <w:lang w:val="en-US"/>
        </w:rPr>
        <w:t>Moraxella</w:t>
      </w:r>
      <w:r w:rsidRPr="00801007">
        <w:rPr>
          <w:i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/>
          <w:spacing w:val="-4"/>
          <w:sz w:val="28"/>
          <w:szCs w:val="28"/>
          <w:lang w:val="en-US"/>
        </w:rPr>
        <w:t>cattarhalis</w:t>
      </w:r>
      <w:proofErr w:type="spellEnd"/>
      <w:r w:rsidRPr="00801007">
        <w:rPr>
          <w:spacing w:val="-4"/>
          <w:sz w:val="28"/>
          <w:szCs w:val="28"/>
          <w:lang w:val="uk-UA"/>
        </w:rPr>
        <w:t xml:space="preserve"> [</w:t>
      </w:r>
      <w:r>
        <w:rPr>
          <w:spacing w:val="-4"/>
          <w:sz w:val="28"/>
          <w:szCs w:val="28"/>
          <w:lang w:val="uk-UA"/>
        </w:rPr>
        <w:t>1</w:t>
      </w:r>
      <w:r w:rsidRPr="00801007">
        <w:rPr>
          <w:spacing w:val="-4"/>
          <w:sz w:val="28"/>
          <w:szCs w:val="28"/>
          <w:lang w:val="uk-UA"/>
        </w:rPr>
        <w:t>-</w:t>
      </w:r>
      <w:r>
        <w:rPr>
          <w:spacing w:val="-4"/>
          <w:sz w:val="28"/>
          <w:szCs w:val="28"/>
          <w:lang w:val="uk-UA"/>
        </w:rPr>
        <w:t>3</w:t>
      </w:r>
      <w:r w:rsidRPr="00801007">
        <w:rPr>
          <w:spacing w:val="-4"/>
          <w:sz w:val="28"/>
          <w:szCs w:val="28"/>
          <w:lang w:val="uk-UA"/>
        </w:rPr>
        <w:t xml:space="preserve">]. </w:t>
      </w:r>
    </w:p>
    <w:p w:rsidR="00801007" w:rsidRDefault="00801007" w:rsidP="00801007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Мета дослідження: вивчення мікрофлори носоглотки хворих на гострі інфекції верхніх дихальних шляхів (ВДШ) та визначення її чутливості до антимікробних препаратів.</w:t>
      </w:r>
    </w:p>
    <w:p w:rsidR="00801007" w:rsidRDefault="00801007" w:rsidP="00801007">
      <w:pPr>
        <w:pStyle w:val="a3"/>
        <w:spacing w:line="360" w:lineRule="auto"/>
        <w:ind w:firstLine="540"/>
        <w:rPr>
          <w:szCs w:val="28"/>
          <w:lang w:val="uk-UA"/>
        </w:rPr>
      </w:pPr>
      <w:r>
        <w:rPr>
          <w:szCs w:val="28"/>
          <w:lang w:val="uk-UA"/>
        </w:rPr>
        <w:t xml:space="preserve">Було проведено обстеження </w:t>
      </w:r>
      <w:r>
        <w:rPr>
          <w:lang w:val="uk-UA"/>
        </w:rPr>
        <w:t>168 хворих на гострі захворювання верхніх дихальних шляхів</w:t>
      </w:r>
      <w:r w:rsidRPr="00801007">
        <w:rPr>
          <w:lang w:val="uk-UA"/>
        </w:rPr>
        <w:t xml:space="preserve">, </w:t>
      </w:r>
      <w:r>
        <w:rPr>
          <w:lang w:val="uk-UA"/>
        </w:rPr>
        <w:t>які знаходилися на лікування в</w:t>
      </w:r>
      <w:r>
        <w:rPr>
          <w:color w:val="FF0000"/>
          <w:lang w:val="uk-UA"/>
        </w:rPr>
        <w:t xml:space="preserve"> </w:t>
      </w:r>
      <w:r>
        <w:rPr>
          <w:szCs w:val="28"/>
          <w:lang w:val="uk-UA"/>
        </w:rPr>
        <w:t>КЗОЗ «Харківська міська клінічна лікарня № 30».</w:t>
      </w:r>
    </w:p>
    <w:p w:rsidR="00801007" w:rsidRDefault="00801007" w:rsidP="00801007">
      <w:pPr>
        <w:spacing w:line="360" w:lineRule="auto"/>
        <w:ind w:firstLine="540"/>
        <w:jc w:val="both"/>
        <w:rPr>
          <w:spacing w:val="-8"/>
          <w:sz w:val="28"/>
          <w:lang w:val="uk-UA"/>
        </w:rPr>
      </w:pPr>
      <w:r>
        <w:rPr>
          <w:spacing w:val="-8"/>
          <w:sz w:val="28"/>
          <w:lang w:val="uk-UA"/>
        </w:rPr>
        <w:t xml:space="preserve">Мікробіологічне дослідження включало виділення збудників, ідентифікацію за морфологічними, </w:t>
      </w:r>
      <w:proofErr w:type="spellStart"/>
      <w:r>
        <w:rPr>
          <w:spacing w:val="-8"/>
          <w:sz w:val="28"/>
          <w:lang w:val="uk-UA"/>
        </w:rPr>
        <w:t>культуральними</w:t>
      </w:r>
      <w:proofErr w:type="spellEnd"/>
      <w:r>
        <w:rPr>
          <w:spacing w:val="-8"/>
          <w:sz w:val="28"/>
          <w:lang w:val="uk-UA"/>
        </w:rPr>
        <w:t xml:space="preserve"> і біохімічними властивостями культур відповідно до Наказу МОЗ СРСР № 535 від 22.04.1985 р. </w:t>
      </w:r>
      <w:r w:rsidRPr="00801007">
        <w:rPr>
          <w:spacing w:val="-8"/>
          <w:sz w:val="28"/>
          <w:szCs w:val="28"/>
          <w:lang w:val="uk-UA"/>
        </w:rPr>
        <w:t>[</w:t>
      </w:r>
      <w:r>
        <w:rPr>
          <w:spacing w:val="-8"/>
          <w:sz w:val="28"/>
          <w:szCs w:val="28"/>
          <w:lang w:val="uk-UA"/>
        </w:rPr>
        <w:t>4</w:t>
      </w:r>
      <w:r w:rsidRPr="00801007">
        <w:rPr>
          <w:spacing w:val="-8"/>
          <w:sz w:val="28"/>
          <w:szCs w:val="28"/>
          <w:lang w:val="uk-UA"/>
        </w:rPr>
        <w:t>]</w:t>
      </w:r>
      <w:r>
        <w:rPr>
          <w:spacing w:val="-8"/>
          <w:sz w:val="28"/>
          <w:lang w:val="uk-UA"/>
        </w:rPr>
        <w:t xml:space="preserve">, визначення чутливості мікрофлори до антибіотиків методом дифузії в агар (метод стандартних дисків) </w:t>
      </w:r>
      <w:r>
        <w:rPr>
          <w:spacing w:val="-8"/>
          <w:sz w:val="28"/>
          <w:szCs w:val="28"/>
          <w:lang w:val="uk-UA"/>
        </w:rPr>
        <w:t xml:space="preserve">відповідно до Наказу МОЗ України </w:t>
      </w:r>
      <w:r>
        <w:rPr>
          <w:bCs/>
          <w:iCs/>
          <w:spacing w:val="-8"/>
          <w:sz w:val="28"/>
          <w:szCs w:val="28"/>
          <w:lang w:val="uk-UA"/>
        </w:rPr>
        <w:t xml:space="preserve">№ 167 </w:t>
      </w:r>
      <w:r>
        <w:rPr>
          <w:spacing w:val="-8"/>
          <w:sz w:val="28"/>
          <w:szCs w:val="28"/>
          <w:lang w:val="uk-UA"/>
        </w:rPr>
        <w:t xml:space="preserve">від </w:t>
      </w:r>
      <w:r>
        <w:rPr>
          <w:iCs/>
          <w:spacing w:val="-8"/>
          <w:sz w:val="28"/>
          <w:szCs w:val="28"/>
          <w:lang w:val="uk-UA"/>
        </w:rPr>
        <w:t xml:space="preserve">05.04.2007 р. </w:t>
      </w:r>
      <w:r w:rsidRPr="00801007">
        <w:rPr>
          <w:spacing w:val="-8"/>
          <w:sz w:val="28"/>
          <w:szCs w:val="28"/>
          <w:lang w:val="uk-UA"/>
        </w:rPr>
        <w:t>[</w:t>
      </w:r>
      <w:r>
        <w:rPr>
          <w:spacing w:val="-8"/>
          <w:sz w:val="28"/>
          <w:szCs w:val="28"/>
          <w:lang w:val="uk-UA"/>
        </w:rPr>
        <w:t>5</w:t>
      </w:r>
      <w:r w:rsidRPr="00801007">
        <w:rPr>
          <w:spacing w:val="-8"/>
          <w:sz w:val="28"/>
          <w:szCs w:val="28"/>
          <w:lang w:val="uk-UA"/>
        </w:rPr>
        <w:t>]</w:t>
      </w:r>
      <w:r>
        <w:rPr>
          <w:iCs/>
          <w:spacing w:val="-8"/>
          <w:sz w:val="28"/>
          <w:szCs w:val="28"/>
          <w:lang w:val="uk-UA"/>
        </w:rPr>
        <w:t xml:space="preserve"> та </w:t>
      </w:r>
      <w:r>
        <w:rPr>
          <w:spacing w:val="-8"/>
          <w:sz w:val="28"/>
          <w:szCs w:val="28"/>
          <w:lang w:val="uk-UA"/>
        </w:rPr>
        <w:t xml:space="preserve">рекомендацій міжнародного комітету клінічних лабораторних стандартів (NCCLS, 2002) </w:t>
      </w:r>
      <w:r w:rsidRPr="00801007">
        <w:rPr>
          <w:spacing w:val="-8"/>
          <w:sz w:val="28"/>
          <w:szCs w:val="28"/>
          <w:lang w:val="uk-UA"/>
        </w:rPr>
        <w:t>[</w:t>
      </w:r>
      <w:r>
        <w:rPr>
          <w:spacing w:val="-8"/>
          <w:sz w:val="28"/>
          <w:szCs w:val="28"/>
          <w:lang w:val="uk-UA"/>
        </w:rPr>
        <w:t>6</w:t>
      </w:r>
      <w:r w:rsidRPr="00801007">
        <w:rPr>
          <w:spacing w:val="-8"/>
          <w:sz w:val="28"/>
          <w:szCs w:val="28"/>
          <w:lang w:val="uk-UA"/>
        </w:rPr>
        <w:t>]</w:t>
      </w:r>
      <w:r>
        <w:rPr>
          <w:spacing w:val="-8"/>
          <w:sz w:val="28"/>
          <w:szCs w:val="28"/>
          <w:lang w:val="uk-UA"/>
        </w:rPr>
        <w:t xml:space="preserve">. </w:t>
      </w:r>
      <w:r>
        <w:rPr>
          <w:spacing w:val="-8"/>
          <w:sz w:val="28"/>
          <w:lang w:val="uk-UA"/>
        </w:rPr>
        <w:t xml:space="preserve">Всього було виділено і проаналізовано 180 штамів мікроорганізмів. </w:t>
      </w:r>
    </w:p>
    <w:p w:rsidR="00801007" w:rsidRDefault="00801007" w:rsidP="00801007">
      <w:pPr>
        <w:spacing w:line="360" w:lineRule="auto"/>
        <w:ind w:firstLine="540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lang w:val="uk-UA"/>
        </w:rPr>
        <w:t xml:space="preserve">При вивченні мікрофлори носоглотки хворих на гострі інфекції ВДШ було </w:t>
      </w:r>
      <w:r w:rsidRPr="00801007">
        <w:rPr>
          <w:spacing w:val="-4"/>
          <w:sz w:val="28"/>
          <w:szCs w:val="28"/>
          <w:lang w:val="uk-UA"/>
        </w:rPr>
        <w:t>в</w:t>
      </w:r>
      <w:r>
        <w:rPr>
          <w:spacing w:val="-4"/>
          <w:sz w:val="28"/>
          <w:szCs w:val="28"/>
          <w:lang w:val="uk-UA"/>
        </w:rPr>
        <w:t>и</w:t>
      </w:r>
      <w:r w:rsidRPr="00801007">
        <w:rPr>
          <w:spacing w:val="-4"/>
          <w:sz w:val="28"/>
          <w:szCs w:val="28"/>
          <w:lang w:val="uk-UA"/>
        </w:rPr>
        <w:t>д</w:t>
      </w:r>
      <w:r>
        <w:rPr>
          <w:spacing w:val="-4"/>
          <w:sz w:val="28"/>
          <w:szCs w:val="28"/>
          <w:lang w:val="uk-UA"/>
        </w:rPr>
        <w:t>і</w:t>
      </w:r>
      <w:r w:rsidRPr="00801007">
        <w:rPr>
          <w:spacing w:val="-4"/>
          <w:sz w:val="28"/>
          <w:szCs w:val="28"/>
          <w:lang w:val="uk-UA"/>
        </w:rPr>
        <w:t>лен</w:t>
      </w:r>
      <w:r>
        <w:rPr>
          <w:spacing w:val="-4"/>
          <w:sz w:val="28"/>
          <w:szCs w:val="28"/>
          <w:lang w:val="uk-UA"/>
        </w:rPr>
        <w:t>о</w:t>
      </w:r>
      <w:r w:rsidRPr="00801007">
        <w:rPr>
          <w:spacing w:val="-4"/>
          <w:sz w:val="28"/>
          <w:szCs w:val="28"/>
          <w:lang w:val="uk-UA"/>
        </w:rPr>
        <w:t xml:space="preserve"> 18</w:t>
      </w:r>
      <w:r>
        <w:rPr>
          <w:spacing w:val="-4"/>
          <w:sz w:val="28"/>
          <w:szCs w:val="28"/>
          <w:lang w:val="uk-UA"/>
        </w:rPr>
        <w:t>0</w:t>
      </w:r>
      <w:r w:rsidRPr="00801007">
        <w:rPr>
          <w:spacing w:val="-4"/>
          <w:sz w:val="28"/>
          <w:szCs w:val="28"/>
          <w:lang w:val="uk-UA"/>
        </w:rPr>
        <w:t xml:space="preserve"> штам</w:t>
      </w:r>
      <w:r>
        <w:rPr>
          <w:spacing w:val="-4"/>
          <w:sz w:val="28"/>
          <w:szCs w:val="28"/>
          <w:lang w:val="uk-UA"/>
        </w:rPr>
        <w:t>і</w:t>
      </w:r>
      <w:r w:rsidRPr="00801007">
        <w:rPr>
          <w:spacing w:val="-4"/>
          <w:sz w:val="28"/>
          <w:szCs w:val="28"/>
          <w:lang w:val="uk-UA"/>
        </w:rPr>
        <w:t>в</w:t>
      </w:r>
      <w:r>
        <w:rPr>
          <w:spacing w:val="-4"/>
          <w:sz w:val="28"/>
          <w:szCs w:val="28"/>
          <w:lang w:val="uk-UA"/>
        </w:rPr>
        <w:t xml:space="preserve"> умовно-патогенних мікроорганізмів, із них 175 штамів </w:t>
      </w:r>
      <w:r w:rsidRPr="00801007">
        <w:rPr>
          <w:spacing w:val="-4"/>
          <w:sz w:val="28"/>
          <w:szCs w:val="28"/>
          <w:lang w:val="uk-UA"/>
        </w:rPr>
        <w:t>(</w:t>
      </w:r>
      <w:r>
        <w:rPr>
          <w:spacing w:val="-4"/>
          <w:sz w:val="28"/>
          <w:szCs w:val="28"/>
          <w:lang w:val="uk-UA"/>
        </w:rPr>
        <w:t>97,</w:t>
      </w:r>
      <w:r>
        <w:rPr>
          <w:color w:val="000000"/>
          <w:spacing w:val="-4"/>
          <w:sz w:val="28"/>
          <w:szCs w:val="28"/>
          <w:lang w:val="uk-UA"/>
        </w:rPr>
        <w:t xml:space="preserve">2 </w:t>
      </w:r>
      <w:r w:rsidRPr="00801007">
        <w:rPr>
          <w:color w:val="000000"/>
          <w:spacing w:val="-4"/>
          <w:sz w:val="28"/>
          <w:szCs w:val="28"/>
          <w:lang w:val="uk-UA"/>
        </w:rPr>
        <w:t>%)</w:t>
      </w:r>
      <w:r>
        <w:rPr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spacing w:val="-4"/>
          <w:sz w:val="28"/>
          <w:szCs w:val="28"/>
          <w:lang w:val="uk-UA"/>
        </w:rPr>
        <w:t>г</w:t>
      </w:r>
      <w:r w:rsidRPr="00801007">
        <w:rPr>
          <w:spacing w:val="-4"/>
          <w:sz w:val="28"/>
          <w:szCs w:val="28"/>
          <w:lang w:val="uk-UA"/>
        </w:rPr>
        <w:t>рампо</w:t>
      </w:r>
      <w:r>
        <w:rPr>
          <w:spacing w:val="-4"/>
          <w:sz w:val="28"/>
          <w:szCs w:val="28"/>
          <w:lang w:val="uk-UA"/>
        </w:rPr>
        <w:t>зитивних</w:t>
      </w:r>
      <w:proofErr w:type="spellEnd"/>
      <w:r>
        <w:rPr>
          <w:spacing w:val="-4"/>
          <w:sz w:val="28"/>
          <w:szCs w:val="28"/>
          <w:lang w:val="uk-UA"/>
        </w:rPr>
        <w:t xml:space="preserve"> бактерій (</w:t>
      </w:r>
      <w:r>
        <w:rPr>
          <w:i/>
          <w:spacing w:val="-4"/>
          <w:sz w:val="28"/>
          <w:szCs w:val="28"/>
          <w:lang w:val="en-US"/>
        </w:rPr>
        <w:t>Streptococcus</w:t>
      </w:r>
      <w:r w:rsidRPr="00801007">
        <w:rPr>
          <w:i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/>
          <w:spacing w:val="-4"/>
          <w:sz w:val="28"/>
          <w:szCs w:val="28"/>
          <w:lang w:val="en-US"/>
        </w:rPr>
        <w:t>pyogen</w:t>
      </w:r>
      <w:proofErr w:type="spellEnd"/>
      <w:r>
        <w:rPr>
          <w:i/>
          <w:spacing w:val="-4"/>
          <w:sz w:val="28"/>
          <w:szCs w:val="28"/>
          <w:lang w:val="uk-UA"/>
        </w:rPr>
        <w:t>е</w:t>
      </w:r>
      <w:r>
        <w:rPr>
          <w:i/>
          <w:spacing w:val="-4"/>
          <w:sz w:val="28"/>
          <w:szCs w:val="28"/>
          <w:lang w:val="en-US"/>
        </w:rPr>
        <w:t>s</w:t>
      </w:r>
      <w:r w:rsidRPr="00801007">
        <w:rPr>
          <w:spacing w:val="-4"/>
          <w:sz w:val="28"/>
          <w:szCs w:val="28"/>
          <w:lang w:val="uk-UA"/>
        </w:rPr>
        <w:t xml:space="preserve">, </w:t>
      </w:r>
      <w:r>
        <w:rPr>
          <w:i/>
          <w:spacing w:val="-4"/>
          <w:sz w:val="28"/>
          <w:szCs w:val="28"/>
          <w:lang w:val="en-US"/>
        </w:rPr>
        <w:t>Staphylococcus</w:t>
      </w:r>
      <w:r w:rsidRPr="00801007">
        <w:rPr>
          <w:i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/>
          <w:spacing w:val="-4"/>
          <w:sz w:val="28"/>
          <w:szCs w:val="28"/>
          <w:lang w:val="en-US"/>
        </w:rPr>
        <w:t>epidermidis</w:t>
      </w:r>
      <w:proofErr w:type="spellEnd"/>
      <w:r w:rsidRPr="00801007">
        <w:rPr>
          <w:spacing w:val="-4"/>
          <w:sz w:val="28"/>
          <w:szCs w:val="28"/>
          <w:lang w:val="uk-UA"/>
        </w:rPr>
        <w:t xml:space="preserve">, </w:t>
      </w:r>
      <w:r>
        <w:rPr>
          <w:i/>
          <w:spacing w:val="-4"/>
          <w:sz w:val="28"/>
          <w:szCs w:val="28"/>
          <w:lang w:val="en-US"/>
        </w:rPr>
        <w:t>Staphylococcus</w:t>
      </w:r>
      <w:r w:rsidRPr="00801007">
        <w:rPr>
          <w:i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/>
          <w:spacing w:val="-4"/>
          <w:sz w:val="28"/>
          <w:szCs w:val="28"/>
          <w:lang w:val="en-US"/>
        </w:rPr>
        <w:t>aureus</w:t>
      </w:r>
      <w:proofErr w:type="spellEnd"/>
      <w:r w:rsidRPr="00801007">
        <w:rPr>
          <w:spacing w:val="-4"/>
          <w:sz w:val="28"/>
          <w:szCs w:val="28"/>
          <w:lang w:val="uk-UA"/>
        </w:rPr>
        <w:t xml:space="preserve">, </w:t>
      </w:r>
      <w:r>
        <w:rPr>
          <w:i/>
          <w:spacing w:val="-4"/>
          <w:sz w:val="28"/>
          <w:szCs w:val="28"/>
          <w:lang w:val="en-US"/>
        </w:rPr>
        <w:t>Streptococcus</w:t>
      </w:r>
      <w:r>
        <w:rPr>
          <w:i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/>
          <w:spacing w:val="-4"/>
          <w:sz w:val="28"/>
          <w:szCs w:val="28"/>
          <w:lang w:val="uk-UA"/>
        </w:rPr>
        <w:t>pneumoniae</w:t>
      </w:r>
      <w:proofErr w:type="spellEnd"/>
      <w:r>
        <w:rPr>
          <w:spacing w:val="-4"/>
          <w:sz w:val="28"/>
          <w:szCs w:val="28"/>
          <w:lang w:val="uk-UA"/>
        </w:rPr>
        <w:t>) т</w:t>
      </w:r>
      <w:r w:rsidRPr="00801007">
        <w:rPr>
          <w:spacing w:val="-4"/>
          <w:sz w:val="28"/>
          <w:szCs w:val="28"/>
          <w:lang w:val="uk-UA"/>
        </w:rPr>
        <w:t>а 5 штамів (</w:t>
      </w:r>
      <w:r>
        <w:rPr>
          <w:spacing w:val="-4"/>
          <w:sz w:val="28"/>
          <w:szCs w:val="28"/>
          <w:lang w:val="uk-UA"/>
        </w:rPr>
        <w:t xml:space="preserve">2,8 </w:t>
      </w:r>
      <w:r w:rsidRPr="00801007">
        <w:rPr>
          <w:color w:val="000000"/>
          <w:spacing w:val="-4"/>
          <w:sz w:val="28"/>
          <w:szCs w:val="28"/>
          <w:lang w:val="uk-UA"/>
        </w:rPr>
        <w:t>%)</w:t>
      </w:r>
      <w:r>
        <w:rPr>
          <w:spacing w:val="-4"/>
          <w:sz w:val="28"/>
          <w:szCs w:val="28"/>
          <w:lang w:val="uk-UA"/>
        </w:rPr>
        <w:t xml:space="preserve"> </w:t>
      </w:r>
      <w:r w:rsidRPr="00801007">
        <w:rPr>
          <w:spacing w:val="-4"/>
          <w:sz w:val="28"/>
          <w:szCs w:val="28"/>
          <w:lang w:val="uk-UA"/>
        </w:rPr>
        <w:t>грамнегативних</w:t>
      </w:r>
      <w:r>
        <w:rPr>
          <w:spacing w:val="-4"/>
          <w:sz w:val="28"/>
          <w:szCs w:val="28"/>
          <w:lang w:val="uk-UA"/>
        </w:rPr>
        <w:t xml:space="preserve"> бактерій (</w:t>
      </w:r>
      <w:proofErr w:type="spellStart"/>
      <w:r>
        <w:rPr>
          <w:i/>
          <w:spacing w:val="-4"/>
          <w:sz w:val="28"/>
          <w:szCs w:val="28"/>
          <w:lang w:val="en-US"/>
        </w:rPr>
        <w:t>Klebsiela</w:t>
      </w:r>
      <w:proofErr w:type="spellEnd"/>
      <w:r w:rsidRPr="00801007">
        <w:rPr>
          <w:i/>
          <w:spacing w:val="-4"/>
          <w:sz w:val="28"/>
          <w:szCs w:val="28"/>
          <w:lang w:val="uk-UA"/>
        </w:rPr>
        <w:t xml:space="preserve"> </w:t>
      </w:r>
      <w:proofErr w:type="spellStart"/>
      <w:r>
        <w:rPr>
          <w:i/>
          <w:spacing w:val="-4"/>
          <w:sz w:val="28"/>
          <w:szCs w:val="28"/>
          <w:lang w:val="en-US"/>
        </w:rPr>
        <w:t>pneumoninae</w:t>
      </w:r>
      <w:proofErr w:type="spellEnd"/>
      <w:r>
        <w:rPr>
          <w:spacing w:val="-4"/>
          <w:sz w:val="28"/>
          <w:szCs w:val="28"/>
          <w:lang w:val="uk-UA"/>
        </w:rPr>
        <w:t>)</w:t>
      </w:r>
      <w:r w:rsidRPr="00801007">
        <w:rPr>
          <w:spacing w:val="-4"/>
          <w:sz w:val="28"/>
          <w:szCs w:val="28"/>
          <w:lang w:val="uk-UA"/>
        </w:rPr>
        <w:t>.</w:t>
      </w:r>
      <w:r>
        <w:rPr>
          <w:spacing w:val="-4"/>
          <w:sz w:val="28"/>
          <w:szCs w:val="28"/>
          <w:lang w:val="uk-UA"/>
        </w:rPr>
        <w:t xml:space="preserve"> </w:t>
      </w:r>
    </w:p>
    <w:p w:rsidR="00801007" w:rsidRDefault="00801007" w:rsidP="00801007">
      <w:pPr>
        <w:spacing w:line="360" w:lineRule="auto"/>
        <w:ind w:firstLine="540"/>
        <w:jc w:val="both"/>
        <w:rPr>
          <w:spacing w:val="-4"/>
          <w:sz w:val="28"/>
          <w:lang w:val="uk-UA"/>
        </w:rPr>
      </w:pPr>
      <w:r>
        <w:rPr>
          <w:spacing w:val="-4"/>
          <w:sz w:val="28"/>
          <w:lang w:val="uk-UA"/>
        </w:rPr>
        <w:t>Провідна роль в етіології інфекці</w:t>
      </w:r>
      <w:r w:rsidRPr="00801007">
        <w:rPr>
          <w:spacing w:val="-4"/>
          <w:sz w:val="28"/>
          <w:lang w:val="uk-UA"/>
        </w:rPr>
        <w:t>й</w:t>
      </w:r>
      <w:r>
        <w:rPr>
          <w:spacing w:val="-4"/>
          <w:sz w:val="28"/>
          <w:lang w:val="uk-UA"/>
        </w:rPr>
        <w:t xml:space="preserve"> ВДШ належала </w:t>
      </w:r>
      <w:r>
        <w:rPr>
          <w:i/>
          <w:spacing w:val="-4"/>
          <w:sz w:val="28"/>
          <w:lang w:val="uk-UA"/>
        </w:rPr>
        <w:t xml:space="preserve">S. </w:t>
      </w:r>
      <w:proofErr w:type="spellStart"/>
      <w:r>
        <w:rPr>
          <w:i/>
          <w:spacing w:val="-4"/>
          <w:sz w:val="28"/>
          <w:lang w:val="uk-UA"/>
        </w:rPr>
        <w:t>pуogenes</w:t>
      </w:r>
      <w:proofErr w:type="spellEnd"/>
      <w:r>
        <w:rPr>
          <w:spacing w:val="-4"/>
          <w:sz w:val="28"/>
          <w:lang w:val="uk-UA"/>
        </w:rPr>
        <w:t xml:space="preserve"> (40,5 %) та </w:t>
      </w:r>
      <w:proofErr w:type="spellStart"/>
      <w:r>
        <w:rPr>
          <w:i/>
          <w:spacing w:val="-4"/>
          <w:sz w:val="28"/>
          <w:lang w:val="uk-UA"/>
        </w:rPr>
        <w:t>S.epidermidis</w:t>
      </w:r>
      <w:proofErr w:type="spellEnd"/>
      <w:r>
        <w:rPr>
          <w:spacing w:val="-4"/>
          <w:sz w:val="28"/>
          <w:lang w:val="uk-UA"/>
        </w:rPr>
        <w:t xml:space="preserve"> (33,3 %). Наступними за значущістю були </w:t>
      </w:r>
      <w:r>
        <w:rPr>
          <w:i/>
          <w:spacing w:val="-4"/>
          <w:sz w:val="28"/>
          <w:lang w:val="uk-UA"/>
        </w:rPr>
        <w:t xml:space="preserve">S. </w:t>
      </w:r>
      <w:proofErr w:type="spellStart"/>
      <w:r>
        <w:rPr>
          <w:i/>
          <w:spacing w:val="-4"/>
          <w:sz w:val="28"/>
          <w:lang w:val="uk-UA"/>
        </w:rPr>
        <w:t>aureus</w:t>
      </w:r>
      <w:proofErr w:type="spellEnd"/>
      <w:r>
        <w:rPr>
          <w:spacing w:val="-4"/>
          <w:sz w:val="28"/>
          <w:lang w:val="uk-UA"/>
        </w:rPr>
        <w:t xml:space="preserve"> (12,8 %) та </w:t>
      </w:r>
      <w:proofErr w:type="spellStart"/>
      <w:r>
        <w:rPr>
          <w:i/>
          <w:spacing w:val="-4"/>
          <w:sz w:val="28"/>
          <w:lang w:val="uk-UA"/>
        </w:rPr>
        <w:t>S.pneumoniae</w:t>
      </w:r>
      <w:proofErr w:type="spellEnd"/>
      <w:r>
        <w:rPr>
          <w:spacing w:val="-4"/>
          <w:sz w:val="28"/>
          <w:lang w:val="uk-UA"/>
        </w:rPr>
        <w:t xml:space="preserve"> (10,6 %). Питома вага </w:t>
      </w:r>
      <w:r>
        <w:rPr>
          <w:i/>
          <w:spacing w:val="-4"/>
          <w:sz w:val="28"/>
          <w:lang w:val="uk-UA"/>
        </w:rPr>
        <w:t xml:space="preserve">K. </w:t>
      </w:r>
      <w:proofErr w:type="spellStart"/>
      <w:r>
        <w:rPr>
          <w:i/>
          <w:spacing w:val="-4"/>
          <w:sz w:val="28"/>
          <w:lang w:val="uk-UA"/>
        </w:rPr>
        <w:t>pneumoniae</w:t>
      </w:r>
      <w:proofErr w:type="spellEnd"/>
      <w:r>
        <w:rPr>
          <w:spacing w:val="-4"/>
          <w:sz w:val="28"/>
          <w:lang w:val="uk-UA"/>
        </w:rPr>
        <w:t xml:space="preserve"> була в межах 2,8 %. </w:t>
      </w:r>
    </w:p>
    <w:p w:rsidR="00801007" w:rsidRDefault="00801007" w:rsidP="00801007">
      <w:pPr>
        <w:spacing w:line="360" w:lineRule="auto"/>
        <w:ind w:firstLine="540"/>
        <w:jc w:val="both"/>
        <w:rPr>
          <w:spacing w:val="-4"/>
          <w:sz w:val="28"/>
          <w:lang w:val="uk-UA"/>
        </w:rPr>
      </w:pPr>
      <w:r>
        <w:rPr>
          <w:spacing w:val="-4"/>
          <w:sz w:val="28"/>
          <w:lang w:val="uk-UA"/>
        </w:rPr>
        <w:t xml:space="preserve">Дослідження чутливості виділених штамів до антибіотиків </w:t>
      </w:r>
      <w:proofErr w:type="spellStart"/>
      <w:r>
        <w:rPr>
          <w:spacing w:val="-4"/>
          <w:sz w:val="28"/>
          <w:lang w:val="uk-UA"/>
        </w:rPr>
        <w:t>in</w:t>
      </w:r>
      <w:proofErr w:type="spellEnd"/>
      <w:r>
        <w:rPr>
          <w:spacing w:val="-4"/>
          <w:sz w:val="28"/>
          <w:lang w:val="uk-UA"/>
        </w:rPr>
        <w:t xml:space="preserve"> </w:t>
      </w:r>
      <w:proofErr w:type="spellStart"/>
      <w:r>
        <w:rPr>
          <w:spacing w:val="-4"/>
          <w:sz w:val="28"/>
          <w:lang w:val="uk-UA"/>
        </w:rPr>
        <w:t>vitro</w:t>
      </w:r>
      <w:proofErr w:type="spellEnd"/>
      <w:r>
        <w:rPr>
          <w:spacing w:val="-4"/>
          <w:sz w:val="28"/>
          <w:lang w:val="uk-UA"/>
        </w:rPr>
        <w:t xml:space="preserve"> показало, що спостерігається ріст резистентності збудників інфекці</w:t>
      </w:r>
      <w:r w:rsidRPr="00801007">
        <w:rPr>
          <w:spacing w:val="-4"/>
          <w:sz w:val="28"/>
          <w:lang w:val="uk-UA"/>
        </w:rPr>
        <w:t>й</w:t>
      </w:r>
      <w:r>
        <w:rPr>
          <w:spacing w:val="-4"/>
          <w:sz w:val="28"/>
          <w:lang w:val="uk-UA"/>
        </w:rPr>
        <w:t xml:space="preserve"> ВДШ до представників всіх груп антибіотиків. Найбільшу активність проявляли </w:t>
      </w:r>
      <w:proofErr w:type="spellStart"/>
      <w:r>
        <w:rPr>
          <w:spacing w:val="-4"/>
          <w:sz w:val="28"/>
          <w:lang w:val="uk-UA"/>
        </w:rPr>
        <w:t>фторхінолони</w:t>
      </w:r>
      <w:proofErr w:type="spellEnd"/>
      <w:r>
        <w:rPr>
          <w:spacing w:val="-4"/>
          <w:sz w:val="28"/>
          <w:lang w:val="uk-UA"/>
        </w:rPr>
        <w:t xml:space="preserve">, і насамперед </w:t>
      </w:r>
      <w:proofErr w:type="spellStart"/>
      <w:r>
        <w:rPr>
          <w:spacing w:val="-4"/>
          <w:sz w:val="28"/>
          <w:lang w:val="uk-UA"/>
        </w:rPr>
        <w:t>левофлоксацин</w:t>
      </w:r>
      <w:proofErr w:type="spellEnd"/>
      <w:r>
        <w:rPr>
          <w:spacing w:val="-4"/>
          <w:sz w:val="28"/>
          <w:lang w:val="uk-UA"/>
        </w:rPr>
        <w:t xml:space="preserve">, до якого виявилися чутливими всі досліджені штами стафілококів і пневмококів, а також 98,6 % штамів </w:t>
      </w:r>
      <w:r>
        <w:rPr>
          <w:i/>
          <w:spacing w:val="-4"/>
          <w:sz w:val="28"/>
          <w:lang w:val="en-US"/>
        </w:rPr>
        <w:t>S</w:t>
      </w:r>
      <w:r w:rsidRPr="00801007">
        <w:rPr>
          <w:i/>
          <w:spacing w:val="-4"/>
          <w:sz w:val="28"/>
          <w:lang w:val="uk-UA"/>
        </w:rPr>
        <w:t xml:space="preserve">. </w:t>
      </w:r>
      <w:proofErr w:type="spellStart"/>
      <w:proofErr w:type="gramStart"/>
      <w:r>
        <w:rPr>
          <w:i/>
          <w:spacing w:val="-4"/>
          <w:sz w:val="28"/>
          <w:lang w:val="en-US"/>
        </w:rPr>
        <w:t>pyogen</w:t>
      </w:r>
      <w:proofErr w:type="spellEnd"/>
      <w:r>
        <w:rPr>
          <w:i/>
          <w:spacing w:val="-4"/>
          <w:sz w:val="28"/>
          <w:lang w:val="uk-UA"/>
        </w:rPr>
        <w:t>е</w:t>
      </w:r>
      <w:r>
        <w:rPr>
          <w:i/>
          <w:spacing w:val="-4"/>
          <w:sz w:val="28"/>
          <w:lang w:val="en-US"/>
        </w:rPr>
        <w:t>s</w:t>
      </w:r>
      <w:proofErr w:type="gramEnd"/>
      <w:r>
        <w:rPr>
          <w:spacing w:val="-4"/>
          <w:sz w:val="28"/>
          <w:lang w:val="uk-UA"/>
        </w:rPr>
        <w:t xml:space="preserve"> і 80 % штамів </w:t>
      </w:r>
      <w:r>
        <w:rPr>
          <w:i/>
          <w:spacing w:val="-4"/>
          <w:sz w:val="28"/>
          <w:lang w:val="en-US"/>
        </w:rPr>
        <w:t>K</w:t>
      </w:r>
      <w:r w:rsidRPr="00801007">
        <w:rPr>
          <w:i/>
          <w:spacing w:val="-4"/>
          <w:sz w:val="28"/>
          <w:lang w:val="uk-UA"/>
        </w:rPr>
        <w:t>.</w:t>
      </w:r>
      <w:r>
        <w:rPr>
          <w:i/>
          <w:spacing w:val="-4"/>
          <w:sz w:val="28"/>
          <w:lang w:val="uk-UA"/>
        </w:rPr>
        <w:t xml:space="preserve"> </w:t>
      </w:r>
      <w:proofErr w:type="spellStart"/>
      <w:r>
        <w:rPr>
          <w:i/>
          <w:spacing w:val="-4"/>
          <w:sz w:val="28"/>
          <w:lang w:val="en-US"/>
        </w:rPr>
        <w:t>pneumoniae</w:t>
      </w:r>
      <w:proofErr w:type="spellEnd"/>
      <w:r>
        <w:rPr>
          <w:spacing w:val="-4"/>
          <w:sz w:val="28"/>
          <w:lang w:val="uk-UA"/>
        </w:rPr>
        <w:t xml:space="preserve">. Наступним за активністю був </w:t>
      </w:r>
      <w:proofErr w:type="spellStart"/>
      <w:r>
        <w:rPr>
          <w:spacing w:val="-4"/>
          <w:sz w:val="28"/>
          <w:lang w:val="uk-UA"/>
        </w:rPr>
        <w:t>цефтриаксон</w:t>
      </w:r>
      <w:proofErr w:type="spellEnd"/>
      <w:r>
        <w:rPr>
          <w:spacing w:val="-4"/>
          <w:sz w:val="28"/>
          <w:lang w:val="uk-UA"/>
        </w:rPr>
        <w:t xml:space="preserve">, до якого проявили чутливість від 91 до 100 % виділених штамів. Найменш активним по відношенню до </w:t>
      </w:r>
      <w:proofErr w:type="spellStart"/>
      <w:r>
        <w:rPr>
          <w:spacing w:val="-4"/>
          <w:sz w:val="28"/>
          <w:lang w:val="uk-UA"/>
        </w:rPr>
        <w:t>грампозитивних</w:t>
      </w:r>
      <w:proofErr w:type="spellEnd"/>
      <w:r>
        <w:rPr>
          <w:spacing w:val="-4"/>
          <w:sz w:val="28"/>
          <w:lang w:val="uk-UA"/>
        </w:rPr>
        <w:t xml:space="preserve"> коків виявився </w:t>
      </w:r>
      <w:proofErr w:type="spellStart"/>
      <w:r>
        <w:rPr>
          <w:spacing w:val="-4"/>
          <w:sz w:val="28"/>
          <w:lang w:val="uk-UA"/>
        </w:rPr>
        <w:t>цефтазидим</w:t>
      </w:r>
      <w:proofErr w:type="spellEnd"/>
      <w:r>
        <w:rPr>
          <w:spacing w:val="-4"/>
          <w:sz w:val="28"/>
          <w:lang w:val="uk-UA"/>
        </w:rPr>
        <w:t xml:space="preserve">, до якого були резистентні 52,2 % </w:t>
      </w:r>
      <w:r>
        <w:rPr>
          <w:i/>
          <w:spacing w:val="-4"/>
          <w:sz w:val="28"/>
          <w:lang w:val="en-US"/>
        </w:rPr>
        <w:t>S</w:t>
      </w:r>
      <w:r>
        <w:rPr>
          <w:i/>
          <w:spacing w:val="-4"/>
          <w:sz w:val="28"/>
          <w:lang w:val="uk-UA"/>
        </w:rPr>
        <w:t xml:space="preserve">. </w:t>
      </w:r>
      <w:proofErr w:type="spellStart"/>
      <w:proofErr w:type="gramStart"/>
      <w:r>
        <w:rPr>
          <w:i/>
          <w:spacing w:val="-4"/>
          <w:sz w:val="28"/>
          <w:lang w:val="en-US"/>
        </w:rPr>
        <w:t>aureus</w:t>
      </w:r>
      <w:proofErr w:type="spellEnd"/>
      <w:proofErr w:type="gramEnd"/>
      <w:r>
        <w:rPr>
          <w:spacing w:val="-4"/>
          <w:sz w:val="28"/>
          <w:lang w:val="uk-UA"/>
        </w:rPr>
        <w:t xml:space="preserve">, 47,4 % </w:t>
      </w:r>
      <w:r>
        <w:rPr>
          <w:i/>
          <w:spacing w:val="-4"/>
          <w:sz w:val="28"/>
          <w:lang w:val="en-US"/>
        </w:rPr>
        <w:t>S</w:t>
      </w:r>
      <w:r w:rsidRPr="00801007">
        <w:rPr>
          <w:i/>
          <w:spacing w:val="-4"/>
          <w:sz w:val="28"/>
          <w:lang w:val="uk-UA"/>
        </w:rPr>
        <w:t>.</w:t>
      </w:r>
      <w:r>
        <w:rPr>
          <w:i/>
          <w:spacing w:val="-4"/>
          <w:sz w:val="28"/>
          <w:lang w:val="uk-UA"/>
        </w:rPr>
        <w:t>р</w:t>
      </w:r>
      <w:proofErr w:type="spellStart"/>
      <w:r>
        <w:rPr>
          <w:i/>
          <w:spacing w:val="-4"/>
          <w:sz w:val="28"/>
          <w:lang w:val="en-US"/>
        </w:rPr>
        <w:t>neumoniae</w:t>
      </w:r>
      <w:proofErr w:type="spellEnd"/>
      <w:r>
        <w:rPr>
          <w:spacing w:val="-4"/>
          <w:sz w:val="28"/>
          <w:lang w:val="uk-UA"/>
        </w:rPr>
        <w:t xml:space="preserve">, 45 </w:t>
      </w:r>
      <w:r>
        <w:rPr>
          <w:spacing w:val="-4"/>
          <w:sz w:val="28"/>
          <w:lang w:val="uk-UA"/>
        </w:rPr>
        <w:lastRenderedPageBreak/>
        <w:t>%</w:t>
      </w:r>
      <w:r w:rsidRPr="00801007">
        <w:rPr>
          <w:spacing w:val="-4"/>
          <w:sz w:val="28"/>
          <w:lang w:val="uk-UA"/>
        </w:rPr>
        <w:t xml:space="preserve"> </w:t>
      </w:r>
      <w:r>
        <w:rPr>
          <w:i/>
          <w:spacing w:val="-4"/>
          <w:sz w:val="28"/>
          <w:lang w:val="en-US"/>
        </w:rPr>
        <w:t>S</w:t>
      </w:r>
      <w:r w:rsidRPr="00801007">
        <w:rPr>
          <w:i/>
          <w:spacing w:val="-4"/>
          <w:sz w:val="28"/>
          <w:lang w:val="uk-UA"/>
        </w:rPr>
        <w:t xml:space="preserve">. </w:t>
      </w:r>
      <w:proofErr w:type="spellStart"/>
      <w:r>
        <w:rPr>
          <w:i/>
          <w:spacing w:val="-4"/>
          <w:sz w:val="28"/>
          <w:lang w:val="en-US"/>
        </w:rPr>
        <w:t>epidermidis</w:t>
      </w:r>
      <w:proofErr w:type="spellEnd"/>
      <w:r>
        <w:rPr>
          <w:spacing w:val="-4"/>
          <w:sz w:val="28"/>
          <w:lang w:val="uk-UA"/>
        </w:rPr>
        <w:t xml:space="preserve"> і 30,1 % </w:t>
      </w:r>
      <w:r>
        <w:rPr>
          <w:i/>
          <w:spacing w:val="-4"/>
          <w:sz w:val="28"/>
          <w:lang w:val="en-US"/>
        </w:rPr>
        <w:t>S</w:t>
      </w:r>
      <w:r w:rsidRPr="00801007">
        <w:rPr>
          <w:i/>
          <w:spacing w:val="-4"/>
          <w:sz w:val="28"/>
          <w:lang w:val="uk-UA"/>
        </w:rPr>
        <w:t xml:space="preserve">. </w:t>
      </w:r>
      <w:proofErr w:type="spellStart"/>
      <w:r>
        <w:rPr>
          <w:i/>
          <w:spacing w:val="-4"/>
          <w:sz w:val="28"/>
          <w:lang w:val="en-US"/>
        </w:rPr>
        <w:t>pyogen</w:t>
      </w:r>
      <w:proofErr w:type="spellEnd"/>
      <w:r>
        <w:rPr>
          <w:i/>
          <w:spacing w:val="-4"/>
          <w:sz w:val="28"/>
          <w:lang w:val="uk-UA"/>
        </w:rPr>
        <w:t>е</w:t>
      </w:r>
      <w:r>
        <w:rPr>
          <w:i/>
          <w:spacing w:val="-4"/>
          <w:sz w:val="28"/>
          <w:lang w:val="en-US"/>
        </w:rPr>
        <w:t>s</w:t>
      </w:r>
      <w:r>
        <w:rPr>
          <w:spacing w:val="-4"/>
          <w:sz w:val="28"/>
          <w:lang w:val="uk-UA"/>
        </w:rPr>
        <w:t xml:space="preserve">. У той же час </w:t>
      </w:r>
      <w:proofErr w:type="spellStart"/>
      <w:r>
        <w:rPr>
          <w:spacing w:val="-4"/>
          <w:sz w:val="28"/>
          <w:lang w:val="uk-UA"/>
        </w:rPr>
        <w:t>клебсієли</w:t>
      </w:r>
      <w:proofErr w:type="spellEnd"/>
      <w:r>
        <w:rPr>
          <w:spacing w:val="-4"/>
          <w:sz w:val="28"/>
          <w:lang w:val="uk-UA"/>
        </w:rPr>
        <w:t xml:space="preserve"> проявили високу резистентність по відношенню до </w:t>
      </w:r>
      <w:proofErr w:type="spellStart"/>
      <w:r>
        <w:rPr>
          <w:spacing w:val="-4"/>
          <w:sz w:val="28"/>
          <w:lang w:val="uk-UA"/>
        </w:rPr>
        <w:t>цефоперазону</w:t>
      </w:r>
      <w:proofErr w:type="spellEnd"/>
      <w:r>
        <w:rPr>
          <w:spacing w:val="-4"/>
          <w:sz w:val="28"/>
          <w:lang w:val="uk-UA"/>
        </w:rPr>
        <w:t xml:space="preserve">, </w:t>
      </w:r>
      <w:proofErr w:type="spellStart"/>
      <w:r>
        <w:rPr>
          <w:spacing w:val="-4"/>
          <w:sz w:val="28"/>
          <w:lang w:val="uk-UA"/>
        </w:rPr>
        <w:t>амоксициліну</w:t>
      </w:r>
      <w:proofErr w:type="spellEnd"/>
      <w:r>
        <w:rPr>
          <w:spacing w:val="-4"/>
          <w:sz w:val="28"/>
          <w:lang w:val="uk-UA"/>
        </w:rPr>
        <w:t xml:space="preserve"> і </w:t>
      </w:r>
      <w:proofErr w:type="spellStart"/>
      <w:r>
        <w:rPr>
          <w:spacing w:val="-4"/>
          <w:sz w:val="28"/>
          <w:lang w:val="uk-UA"/>
        </w:rPr>
        <w:t>доксицикліну</w:t>
      </w:r>
      <w:proofErr w:type="spellEnd"/>
      <w:r>
        <w:rPr>
          <w:spacing w:val="-4"/>
          <w:sz w:val="28"/>
          <w:lang w:val="uk-UA"/>
        </w:rPr>
        <w:t xml:space="preserve"> (відповідно 60 %, 80 % і 80 % штамів).</w:t>
      </w:r>
    </w:p>
    <w:p w:rsidR="00801007" w:rsidRDefault="00801007" w:rsidP="00801007">
      <w:pPr>
        <w:spacing w:line="360" w:lineRule="auto"/>
        <w:ind w:firstLine="540"/>
        <w:jc w:val="both"/>
        <w:rPr>
          <w:spacing w:val="-8"/>
          <w:sz w:val="28"/>
          <w:lang w:val="uk-UA"/>
        </w:rPr>
      </w:pPr>
      <w:r>
        <w:rPr>
          <w:spacing w:val="-8"/>
          <w:sz w:val="28"/>
          <w:lang w:val="uk-UA"/>
        </w:rPr>
        <w:t xml:space="preserve">Більшість виділених штамів </w:t>
      </w:r>
      <w:r>
        <w:rPr>
          <w:i/>
          <w:spacing w:val="-8"/>
          <w:sz w:val="28"/>
          <w:lang w:val="en-US"/>
        </w:rPr>
        <w:t>S</w:t>
      </w:r>
      <w:r w:rsidRPr="00801007">
        <w:rPr>
          <w:i/>
          <w:spacing w:val="-8"/>
          <w:sz w:val="28"/>
        </w:rPr>
        <w:t xml:space="preserve">. </w:t>
      </w:r>
      <w:proofErr w:type="spellStart"/>
      <w:r>
        <w:rPr>
          <w:i/>
          <w:spacing w:val="-8"/>
          <w:sz w:val="28"/>
          <w:lang w:val="en-US"/>
        </w:rPr>
        <w:t>epidermidis</w:t>
      </w:r>
      <w:proofErr w:type="spellEnd"/>
      <w:r>
        <w:rPr>
          <w:spacing w:val="-8"/>
          <w:sz w:val="28"/>
          <w:lang w:val="uk-UA"/>
        </w:rPr>
        <w:t xml:space="preserve"> проявляли стійкість до 1-3 антибіотиків, два штами – до 5 і 6, а один штам – до 8 антибіотиків із 14. Чутливими до всіх досліджених антибіотиків виявилися 20 штамів (30 %). У той же час 5 штамів </w:t>
      </w:r>
      <w:r>
        <w:rPr>
          <w:i/>
          <w:spacing w:val="-8"/>
          <w:sz w:val="28"/>
          <w:lang w:val="uk-UA"/>
        </w:rPr>
        <w:t xml:space="preserve">S. </w:t>
      </w:r>
      <w:proofErr w:type="spellStart"/>
      <w:r>
        <w:rPr>
          <w:i/>
          <w:spacing w:val="-8"/>
          <w:sz w:val="28"/>
          <w:lang w:val="uk-UA"/>
        </w:rPr>
        <w:t>aureus</w:t>
      </w:r>
      <w:proofErr w:type="spellEnd"/>
      <w:r>
        <w:rPr>
          <w:spacing w:val="-8"/>
          <w:sz w:val="28"/>
          <w:lang w:val="uk-UA"/>
        </w:rPr>
        <w:t xml:space="preserve"> (21 %) були резистентні до 3 антибіотиків і більше. Найбільшу стійкість стафілококи проявили до </w:t>
      </w:r>
      <w:proofErr w:type="spellStart"/>
      <w:r>
        <w:rPr>
          <w:spacing w:val="-8"/>
          <w:sz w:val="28"/>
          <w:lang w:val="uk-UA"/>
        </w:rPr>
        <w:t>цефтазидиму</w:t>
      </w:r>
      <w:proofErr w:type="spellEnd"/>
      <w:r>
        <w:rPr>
          <w:spacing w:val="-8"/>
          <w:sz w:val="28"/>
          <w:lang w:val="uk-UA"/>
        </w:rPr>
        <w:t xml:space="preserve"> (47,8 % штамів) та </w:t>
      </w:r>
      <w:proofErr w:type="spellStart"/>
      <w:r>
        <w:rPr>
          <w:spacing w:val="-8"/>
          <w:sz w:val="28"/>
          <w:lang w:val="uk-UA"/>
        </w:rPr>
        <w:t>амоксициліну</w:t>
      </w:r>
      <w:proofErr w:type="spellEnd"/>
      <w:r>
        <w:rPr>
          <w:spacing w:val="-8"/>
          <w:sz w:val="28"/>
          <w:lang w:val="uk-UA"/>
        </w:rPr>
        <w:t xml:space="preserve"> (73,9 % штамів).</w:t>
      </w:r>
    </w:p>
    <w:p w:rsidR="00801007" w:rsidRDefault="00801007" w:rsidP="00801007">
      <w:pPr>
        <w:spacing w:line="360" w:lineRule="auto"/>
        <w:ind w:firstLine="540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 xml:space="preserve">Серед досліджених 73 штамів </w:t>
      </w:r>
      <w:r>
        <w:rPr>
          <w:i/>
          <w:spacing w:val="-6"/>
          <w:sz w:val="28"/>
          <w:lang w:val="en-US"/>
        </w:rPr>
        <w:t>S</w:t>
      </w:r>
      <w:r w:rsidRPr="00801007">
        <w:rPr>
          <w:i/>
          <w:spacing w:val="-6"/>
          <w:sz w:val="28"/>
          <w:lang w:val="uk-UA"/>
        </w:rPr>
        <w:t xml:space="preserve">. </w:t>
      </w:r>
      <w:proofErr w:type="spellStart"/>
      <w:r>
        <w:rPr>
          <w:i/>
          <w:spacing w:val="-6"/>
          <w:sz w:val="28"/>
          <w:lang w:val="en-US"/>
        </w:rPr>
        <w:t>pyogen</w:t>
      </w:r>
      <w:proofErr w:type="spellEnd"/>
      <w:r>
        <w:rPr>
          <w:i/>
          <w:spacing w:val="-6"/>
          <w:sz w:val="28"/>
          <w:lang w:val="uk-UA"/>
        </w:rPr>
        <w:t>е</w:t>
      </w:r>
      <w:r>
        <w:rPr>
          <w:i/>
          <w:spacing w:val="-6"/>
          <w:sz w:val="28"/>
          <w:lang w:val="en-US"/>
        </w:rPr>
        <w:t>s</w:t>
      </w:r>
      <w:r>
        <w:rPr>
          <w:spacing w:val="-6"/>
          <w:sz w:val="28"/>
          <w:lang w:val="uk-UA"/>
        </w:rPr>
        <w:t xml:space="preserve"> лише 20 штамів (27 %) були чутливими до всіх антибіотиків, інші штами були резистентними до 1-5 антибіотиків, 2 штами – до 6 антибіотиків, 1 штам – до 8 антибіотиків із 14. </w:t>
      </w:r>
      <w:proofErr w:type="spellStart"/>
      <w:r>
        <w:rPr>
          <w:spacing w:val="-6"/>
          <w:sz w:val="28"/>
          <w:lang w:val="uk-UA"/>
        </w:rPr>
        <w:t>Цефтазидим</w:t>
      </w:r>
      <w:proofErr w:type="spellEnd"/>
      <w:r>
        <w:rPr>
          <w:spacing w:val="-6"/>
          <w:sz w:val="28"/>
          <w:lang w:val="uk-UA"/>
        </w:rPr>
        <w:t xml:space="preserve"> виявився найменш ефективним антибіотиком (30,1 % резистентних штамів).</w:t>
      </w:r>
    </w:p>
    <w:p w:rsidR="00801007" w:rsidRDefault="00801007" w:rsidP="00801007">
      <w:pPr>
        <w:spacing w:line="360" w:lineRule="auto"/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Високу активність до пневмококів проявили </w:t>
      </w:r>
      <w:proofErr w:type="spellStart"/>
      <w:r>
        <w:rPr>
          <w:sz w:val="28"/>
          <w:lang w:val="uk-UA"/>
        </w:rPr>
        <w:t>фторхінолони</w:t>
      </w:r>
      <w:proofErr w:type="spellEnd"/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цефтриаксон</w:t>
      </w:r>
      <w:proofErr w:type="spellEnd"/>
      <w:r>
        <w:rPr>
          <w:sz w:val="28"/>
          <w:lang w:val="uk-UA"/>
        </w:rPr>
        <w:t xml:space="preserve"> та левоміцетин. До інших досліджених антибіотиків більше 20 % виділених штамів були резистентні. Найнижчу активність проявили </w:t>
      </w:r>
      <w:proofErr w:type="spellStart"/>
      <w:r>
        <w:rPr>
          <w:sz w:val="28"/>
          <w:lang w:val="uk-UA"/>
        </w:rPr>
        <w:t>кліндаміцин</w:t>
      </w:r>
      <w:proofErr w:type="spellEnd"/>
      <w:r>
        <w:rPr>
          <w:sz w:val="28"/>
          <w:lang w:val="uk-UA"/>
        </w:rPr>
        <w:t xml:space="preserve"> (40 % резистентних штамів) і </w:t>
      </w:r>
      <w:proofErr w:type="spellStart"/>
      <w:r>
        <w:rPr>
          <w:sz w:val="28"/>
          <w:lang w:val="uk-UA"/>
        </w:rPr>
        <w:t>цефтазидим</w:t>
      </w:r>
      <w:proofErr w:type="spellEnd"/>
      <w:r>
        <w:rPr>
          <w:sz w:val="28"/>
          <w:lang w:val="uk-UA"/>
        </w:rPr>
        <w:t xml:space="preserve"> (47,4 % штамів). Слід зазначити, що лише 2 штами із 19 були чутливими до всіх досліджених антибіотиків. Інші штами проявляли резистентність від 1 до 4 антибіотиків, а по одному штаму були резистентні до 7, 8 та 9 антибіотиків із 14 досліджених.</w:t>
      </w:r>
    </w:p>
    <w:p w:rsidR="00801007" w:rsidRDefault="00801007" w:rsidP="00801007">
      <w:pPr>
        <w:spacing w:line="360" w:lineRule="auto"/>
        <w:ind w:firstLine="540"/>
        <w:jc w:val="both"/>
        <w:rPr>
          <w:spacing w:val="-4"/>
          <w:sz w:val="28"/>
          <w:lang w:val="uk-UA"/>
        </w:rPr>
      </w:pPr>
      <w:proofErr w:type="spellStart"/>
      <w:r>
        <w:rPr>
          <w:spacing w:val="-4"/>
          <w:sz w:val="28"/>
          <w:lang w:val="uk-UA"/>
        </w:rPr>
        <w:t>Клебсієла</w:t>
      </w:r>
      <w:proofErr w:type="spellEnd"/>
      <w:r>
        <w:rPr>
          <w:spacing w:val="-4"/>
          <w:sz w:val="28"/>
          <w:lang w:val="uk-UA"/>
        </w:rPr>
        <w:t xml:space="preserve"> </w:t>
      </w:r>
      <w:proofErr w:type="spellStart"/>
      <w:r>
        <w:rPr>
          <w:spacing w:val="-4"/>
          <w:sz w:val="28"/>
          <w:lang w:val="uk-UA"/>
        </w:rPr>
        <w:t>вияивилася</w:t>
      </w:r>
      <w:proofErr w:type="spellEnd"/>
      <w:r>
        <w:rPr>
          <w:spacing w:val="-4"/>
          <w:sz w:val="28"/>
          <w:lang w:val="uk-UA"/>
        </w:rPr>
        <w:t xml:space="preserve"> резистентною до </w:t>
      </w:r>
      <w:proofErr w:type="spellStart"/>
      <w:r>
        <w:rPr>
          <w:spacing w:val="-4"/>
          <w:sz w:val="28"/>
          <w:lang w:val="uk-UA"/>
        </w:rPr>
        <w:t>фторхінолонів</w:t>
      </w:r>
      <w:proofErr w:type="spellEnd"/>
      <w:r>
        <w:rPr>
          <w:spacing w:val="-4"/>
          <w:sz w:val="28"/>
          <w:lang w:val="uk-UA"/>
        </w:rPr>
        <w:t xml:space="preserve">, </w:t>
      </w:r>
      <w:proofErr w:type="spellStart"/>
      <w:r>
        <w:rPr>
          <w:spacing w:val="-4"/>
          <w:sz w:val="28"/>
          <w:lang w:val="uk-UA"/>
        </w:rPr>
        <w:t>цефтазидиму</w:t>
      </w:r>
      <w:proofErr w:type="spellEnd"/>
      <w:r>
        <w:rPr>
          <w:spacing w:val="-4"/>
          <w:sz w:val="28"/>
          <w:lang w:val="uk-UA"/>
        </w:rPr>
        <w:t xml:space="preserve">, </w:t>
      </w:r>
      <w:proofErr w:type="spellStart"/>
      <w:r>
        <w:rPr>
          <w:spacing w:val="-4"/>
          <w:sz w:val="28"/>
          <w:lang w:val="uk-UA"/>
        </w:rPr>
        <w:t>цефепіму</w:t>
      </w:r>
      <w:proofErr w:type="spellEnd"/>
      <w:r>
        <w:rPr>
          <w:spacing w:val="-4"/>
          <w:sz w:val="28"/>
          <w:lang w:val="uk-UA"/>
        </w:rPr>
        <w:t xml:space="preserve"> і левоміцетину у 20 % випадків, </w:t>
      </w:r>
      <w:proofErr w:type="spellStart"/>
      <w:r>
        <w:rPr>
          <w:spacing w:val="-4"/>
          <w:sz w:val="28"/>
          <w:lang w:val="uk-UA"/>
        </w:rPr>
        <w:t>азитроміцину</w:t>
      </w:r>
      <w:proofErr w:type="spellEnd"/>
      <w:r>
        <w:rPr>
          <w:spacing w:val="-4"/>
          <w:sz w:val="28"/>
          <w:lang w:val="uk-UA"/>
        </w:rPr>
        <w:t xml:space="preserve">, </w:t>
      </w:r>
      <w:proofErr w:type="spellStart"/>
      <w:r>
        <w:rPr>
          <w:spacing w:val="-4"/>
          <w:sz w:val="28"/>
          <w:lang w:val="uk-UA"/>
        </w:rPr>
        <w:t>цефуроксиму</w:t>
      </w:r>
      <w:proofErr w:type="spellEnd"/>
      <w:r>
        <w:rPr>
          <w:spacing w:val="-4"/>
          <w:sz w:val="28"/>
          <w:lang w:val="uk-UA"/>
        </w:rPr>
        <w:t xml:space="preserve"> і </w:t>
      </w:r>
      <w:proofErr w:type="spellStart"/>
      <w:r>
        <w:rPr>
          <w:spacing w:val="-4"/>
          <w:sz w:val="28"/>
          <w:lang w:val="uk-UA"/>
        </w:rPr>
        <w:t>цефоксиму</w:t>
      </w:r>
      <w:proofErr w:type="spellEnd"/>
      <w:r>
        <w:rPr>
          <w:spacing w:val="-4"/>
          <w:sz w:val="28"/>
          <w:lang w:val="uk-UA"/>
        </w:rPr>
        <w:t xml:space="preserve"> – у 40 %, а до </w:t>
      </w:r>
      <w:proofErr w:type="spellStart"/>
      <w:r>
        <w:rPr>
          <w:spacing w:val="-4"/>
          <w:sz w:val="28"/>
          <w:lang w:val="uk-UA"/>
        </w:rPr>
        <w:t>амоксициліну</w:t>
      </w:r>
      <w:proofErr w:type="spellEnd"/>
      <w:r>
        <w:rPr>
          <w:spacing w:val="-4"/>
          <w:sz w:val="28"/>
          <w:lang w:val="uk-UA"/>
        </w:rPr>
        <w:t xml:space="preserve"> і </w:t>
      </w:r>
      <w:proofErr w:type="spellStart"/>
      <w:r>
        <w:rPr>
          <w:spacing w:val="-4"/>
          <w:sz w:val="28"/>
          <w:lang w:val="uk-UA"/>
        </w:rPr>
        <w:t>доксицикліну</w:t>
      </w:r>
      <w:proofErr w:type="spellEnd"/>
      <w:r>
        <w:rPr>
          <w:spacing w:val="-4"/>
          <w:sz w:val="28"/>
          <w:lang w:val="uk-UA"/>
        </w:rPr>
        <w:t xml:space="preserve"> – у 80 % випадків. Всі досліджені штами характеризувалися множинною резистентністю від 2 до 8 антибіотиків. </w:t>
      </w:r>
    </w:p>
    <w:p w:rsidR="00801007" w:rsidRDefault="00801007" w:rsidP="00801007">
      <w:pPr>
        <w:spacing w:line="360" w:lineRule="auto"/>
        <w:ind w:firstLine="540"/>
        <w:jc w:val="both"/>
        <w:rPr>
          <w:spacing w:val="-8"/>
          <w:sz w:val="28"/>
          <w:lang w:val="uk-UA"/>
        </w:rPr>
      </w:pPr>
      <w:r>
        <w:rPr>
          <w:color w:val="000000"/>
          <w:spacing w:val="-8"/>
          <w:sz w:val="28"/>
          <w:szCs w:val="28"/>
          <w:lang w:val="uk-UA"/>
        </w:rPr>
        <w:t>Таким чином, у ході дослідження виявлено, що ф</w:t>
      </w:r>
      <w:r>
        <w:rPr>
          <w:spacing w:val="-8"/>
          <w:sz w:val="28"/>
          <w:lang w:val="uk-UA"/>
        </w:rPr>
        <w:t xml:space="preserve">акультативно-анаеробна мікрофлора носоглотки хворих на гострі інфекції верхніх дихальних шляхів представлена умовно-патогенними мікроорганізмами, а саме </w:t>
      </w:r>
      <w:r>
        <w:rPr>
          <w:i/>
          <w:spacing w:val="-8"/>
          <w:sz w:val="28"/>
          <w:lang w:val="uk-UA"/>
        </w:rPr>
        <w:t xml:space="preserve">S. </w:t>
      </w:r>
      <w:proofErr w:type="spellStart"/>
      <w:r>
        <w:rPr>
          <w:i/>
          <w:spacing w:val="-8"/>
          <w:sz w:val="28"/>
          <w:lang w:val="uk-UA"/>
        </w:rPr>
        <w:t>epidermidis</w:t>
      </w:r>
      <w:proofErr w:type="spellEnd"/>
      <w:r>
        <w:rPr>
          <w:spacing w:val="-8"/>
          <w:sz w:val="28"/>
          <w:lang w:val="uk-UA"/>
        </w:rPr>
        <w:t xml:space="preserve">, </w:t>
      </w:r>
      <w:r>
        <w:rPr>
          <w:i/>
          <w:spacing w:val="-8"/>
          <w:sz w:val="28"/>
          <w:lang w:val="uk-UA"/>
        </w:rPr>
        <w:t xml:space="preserve">S. </w:t>
      </w:r>
      <w:proofErr w:type="spellStart"/>
      <w:r>
        <w:rPr>
          <w:i/>
          <w:spacing w:val="-8"/>
          <w:sz w:val="28"/>
          <w:lang w:val="uk-UA"/>
        </w:rPr>
        <w:t>aureus</w:t>
      </w:r>
      <w:proofErr w:type="spellEnd"/>
      <w:r>
        <w:rPr>
          <w:spacing w:val="-8"/>
          <w:sz w:val="28"/>
          <w:lang w:val="uk-UA"/>
        </w:rPr>
        <w:t xml:space="preserve">, </w:t>
      </w:r>
      <w:r>
        <w:rPr>
          <w:i/>
          <w:spacing w:val="-8"/>
          <w:sz w:val="28"/>
          <w:lang w:val="en-US"/>
        </w:rPr>
        <w:t>S</w:t>
      </w:r>
      <w:r w:rsidRPr="00801007">
        <w:rPr>
          <w:i/>
          <w:spacing w:val="-8"/>
          <w:sz w:val="28"/>
          <w:lang w:val="uk-UA"/>
        </w:rPr>
        <w:t>.</w:t>
      </w:r>
      <w:proofErr w:type="spellStart"/>
      <w:r>
        <w:rPr>
          <w:i/>
          <w:spacing w:val="-8"/>
          <w:sz w:val="28"/>
          <w:lang w:val="en-US"/>
        </w:rPr>
        <w:t>pneumoniae</w:t>
      </w:r>
      <w:proofErr w:type="spellEnd"/>
      <w:r>
        <w:rPr>
          <w:spacing w:val="-8"/>
          <w:sz w:val="28"/>
          <w:lang w:val="uk-UA"/>
        </w:rPr>
        <w:t xml:space="preserve"> та </w:t>
      </w:r>
      <w:r>
        <w:rPr>
          <w:i/>
          <w:spacing w:val="-8"/>
          <w:sz w:val="28"/>
          <w:lang w:val="uk-UA"/>
        </w:rPr>
        <w:t xml:space="preserve">S. </w:t>
      </w:r>
      <w:proofErr w:type="spellStart"/>
      <w:r>
        <w:rPr>
          <w:i/>
          <w:spacing w:val="-8"/>
          <w:sz w:val="28"/>
          <w:lang w:val="uk-UA"/>
        </w:rPr>
        <w:t>pyogenes</w:t>
      </w:r>
      <w:proofErr w:type="spellEnd"/>
      <w:r>
        <w:rPr>
          <w:spacing w:val="-8"/>
          <w:sz w:val="28"/>
          <w:lang w:val="uk-UA"/>
        </w:rPr>
        <w:t>.</w:t>
      </w:r>
      <w:r>
        <w:rPr>
          <w:sz w:val="28"/>
          <w:lang w:val="uk-UA"/>
        </w:rPr>
        <w:t xml:space="preserve"> Виділені бактерії характеризуються </w:t>
      </w:r>
      <w:r>
        <w:rPr>
          <w:sz w:val="28"/>
          <w:lang w:val="uk-UA"/>
        </w:rPr>
        <w:lastRenderedPageBreak/>
        <w:t xml:space="preserve">високими рівнями резистентності до антибіотиків терапевтичного призначення. </w:t>
      </w:r>
      <w:r>
        <w:rPr>
          <w:spacing w:val="-8"/>
          <w:sz w:val="28"/>
          <w:lang w:val="uk-UA"/>
        </w:rPr>
        <w:t xml:space="preserve">Препаратами вибору для терапії гострих інфекцій верхніх дихальних шляхів можуть бути </w:t>
      </w:r>
      <w:proofErr w:type="spellStart"/>
      <w:r>
        <w:rPr>
          <w:spacing w:val="-8"/>
          <w:sz w:val="28"/>
          <w:lang w:val="uk-UA"/>
        </w:rPr>
        <w:t>левофлоксацин</w:t>
      </w:r>
      <w:proofErr w:type="spellEnd"/>
      <w:r>
        <w:rPr>
          <w:spacing w:val="-8"/>
          <w:sz w:val="28"/>
          <w:lang w:val="uk-UA"/>
        </w:rPr>
        <w:t xml:space="preserve">, </w:t>
      </w:r>
      <w:proofErr w:type="spellStart"/>
      <w:r>
        <w:rPr>
          <w:spacing w:val="-8"/>
          <w:sz w:val="28"/>
          <w:lang w:val="uk-UA"/>
        </w:rPr>
        <w:t>ципрофлоксацин</w:t>
      </w:r>
      <w:proofErr w:type="spellEnd"/>
      <w:r>
        <w:rPr>
          <w:spacing w:val="-8"/>
          <w:sz w:val="28"/>
          <w:lang w:val="uk-UA"/>
        </w:rPr>
        <w:t xml:space="preserve">, </w:t>
      </w:r>
      <w:proofErr w:type="spellStart"/>
      <w:r>
        <w:rPr>
          <w:spacing w:val="-8"/>
          <w:sz w:val="28"/>
          <w:lang w:val="uk-UA"/>
        </w:rPr>
        <w:t>офлоксацин</w:t>
      </w:r>
      <w:proofErr w:type="spellEnd"/>
      <w:r>
        <w:rPr>
          <w:spacing w:val="-8"/>
          <w:sz w:val="28"/>
          <w:lang w:val="uk-UA"/>
        </w:rPr>
        <w:t xml:space="preserve">, </w:t>
      </w:r>
      <w:proofErr w:type="spellStart"/>
      <w:r>
        <w:rPr>
          <w:spacing w:val="-8"/>
          <w:sz w:val="28"/>
          <w:lang w:val="uk-UA"/>
        </w:rPr>
        <w:t>цефтриаксон</w:t>
      </w:r>
      <w:proofErr w:type="spellEnd"/>
      <w:r>
        <w:rPr>
          <w:spacing w:val="-8"/>
          <w:sz w:val="28"/>
          <w:lang w:val="uk-UA"/>
        </w:rPr>
        <w:t>.</w:t>
      </w:r>
    </w:p>
    <w:p w:rsidR="00801007" w:rsidRDefault="00801007" w:rsidP="00801007">
      <w:pPr>
        <w:spacing w:line="360" w:lineRule="auto"/>
        <w:jc w:val="both"/>
        <w:rPr>
          <w:b/>
          <w:spacing w:val="-8"/>
          <w:sz w:val="28"/>
          <w:lang w:val="uk-UA"/>
        </w:rPr>
      </w:pPr>
      <w:r>
        <w:rPr>
          <w:b/>
          <w:spacing w:val="-8"/>
          <w:sz w:val="28"/>
          <w:lang w:val="uk-UA"/>
        </w:rPr>
        <w:t>Список використаних джерел:</w:t>
      </w:r>
    </w:p>
    <w:p w:rsidR="00801007" w:rsidRDefault="00801007" w:rsidP="00801007">
      <w:pPr>
        <w:numPr>
          <w:ilvl w:val="0"/>
          <w:numId w:val="1"/>
        </w:numPr>
        <w:tabs>
          <w:tab w:val="num" w:pos="540"/>
        </w:tabs>
        <w:spacing w:line="360" w:lineRule="auto"/>
        <w:ind w:firstLine="720"/>
        <w:jc w:val="both"/>
        <w:rPr>
          <w:spacing w:val="-6"/>
          <w:sz w:val="28"/>
          <w:lang w:val="uk-UA"/>
        </w:rPr>
      </w:pPr>
      <w:proofErr w:type="spellStart"/>
      <w:r>
        <w:rPr>
          <w:spacing w:val="-6"/>
          <w:sz w:val="28"/>
          <w:lang w:val="uk-UA"/>
        </w:rPr>
        <w:t>Андреева</w:t>
      </w:r>
      <w:proofErr w:type="spellEnd"/>
      <w:r>
        <w:rPr>
          <w:spacing w:val="-6"/>
          <w:sz w:val="28"/>
          <w:lang w:val="uk-UA"/>
        </w:rPr>
        <w:t xml:space="preserve"> И. В. </w:t>
      </w:r>
      <w:proofErr w:type="spellStart"/>
      <w:r>
        <w:rPr>
          <w:spacing w:val="-6"/>
          <w:sz w:val="28"/>
          <w:lang w:val="uk-UA"/>
        </w:rPr>
        <w:t>Инфекции</w:t>
      </w:r>
      <w:proofErr w:type="spellEnd"/>
      <w:r>
        <w:rPr>
          <w:spacing w:val="-6"/>
          <w:sz w:val="28"/>
          <w:lang w:val="uk-UA"/>
        </w:rPr>
        <w:t xml:space="preserve"> </w:t>
      </w:r>
      <w:proofErr w:type="spellStart"/>
      <w:r>
        <w:rPr>
          <w:spacing w:val="-6"/>
          <w:sz w:val="28"/>
          <w:lang w:val="uk-UA"/>
        </w:rPr>
        <w:t>дыхательных</w:t>
      </w:r>
      <w:proofErr w:type="spellEnd"/>
      <w:r>
        <w:rPr>
          <w:spacing w:val="-6"/>
          <w:sz w:val="28"/>
          <w:lang w:val="uk-UA"/>
        </w:rPr>
        <w:t xml:space="preserve"> путей: </w:t>
      </w:r>
      <w:proofErr w:type="spellStart"/>
      <w:r>
        <w:rPr>
          <w:spacing w:val="-6"/>
          <w:sz w:val="28"/>
          <w:lang w:val="uk-UA"/>
        </w:rPr>
        <w:t>новый</w:t>
      </w:r>
      <w:proofErr w:type="spellEnd"/>
      <w:r>
        <w:rPr>
          <w:spacing w:val="-6"/>
          <w:sz w:val="28"/>
          <w:lang w:val="uk-UA"/>
        </w:rPr>
        <w:t xml:space="preserve"> </w:t>
      </w:r>
      <w:proofErr w:type="spellStart"/>
      <w:r>
        <w:rPr>
          <w:spacing w:val="-6"/>
          <w:sz w:val="28"/>
          <w:lang w:val="uk-UA"/>
        </w:rPr>
        <w:t>взгляд</w:t>
      </w:r>
      <w:proofErr w:type="spellEnd"/>
      <w:r>
        <w:rPr>
          <w:spacing w:val="-6"/>
          <w:sz w:val="28"/>
          <w:lang w:val="uk-UA"/>
        </w:rPr>
        <w:t xml:space="preserve"> на </w:t>
      </w:r>
      <w:proofErr w:type="spellStart"/>
      <w:r>
        <w:rPr>
          <w:spacing w:val="-6"/>
          <w:sz w:val="28"/>
          <w:lang w:val="uk-UA"/>
        </w:rPr>
        <w:t>старые</w:t>
      </w:r>
      <w:proofErr w:type="spellEnd"/>
      <w:r>
        <w:rPr>
          <w:spacing w:val="-6"/>
          <w:sz w:val="28"/>
          <w:lang w:val="uk-UA"/>
        </w:rPr>
        <w:t xml:space="preserve"> </w:t>
      </w:r>
      <w:proofErr w:type="spellStart"/>
      <w:r>
        <w:rPr>
          <w:spacing w:val="-6"/>
          <w:sz w:val="28"/>
          <w:lang w:val="uk-UA"/>
        </w:rPr>
        <w:t>проблемы</w:t>
      </w:r>
      <w:proofErr w:type="spellEnd"/>
      <w:r>
        <w:rPr>
          <w:spacing w:val="-6"/>
          <w:sz w:val="28"/>
          <w:lang w:val="uk-UA"/>
        </w:rPr>
        <w:t xml:space="preserve"> / И. В. </w:t>
      </w:r>
      <w:proofErr w:type="spellStart"/>
      <w:r>
        <w:rPr>
          <w:spacing w:val="-6"/>
          <w:sz w:val="28"/>
          <w:lang w:val="uk-UA"/>
        </w:rPr>
        <w:t>Андреева</w:t>
      </w:r>
      <w:proofErr w:type="spellEnd"/>
      <w:r>
        <w:rPr>
          <w:spacing w:val="-6"/>
          <w:sz w:val="28"/>
          <w:lang w:val="uk-UA"/>
        </w:rPr>
        <w:t xml:space="preserve">, О. У. Стецюк // Клин. </w:t>
      </w:r>
      <w:proofErr w:type="spellStart"/>
      <w:r>
        <w:rPr>
          <w:spacing w:val="-6"/>
          <w:sz w:val="28"/>
          <w:lang w:val="uk-UA"/>
        </w:rPr>
        <w:t>Микробиол</w:t>
      </w:r>
      <w:proofErr w:type="spellEnd"/>
      <w:r>
        <w:rPr>
          <w:spacing w:val="-6"/>
          <w:sz w:val="28"/>
          <w:lang w:val="uk-UA"/>
        </w:rPr>
        <w:t xml:space="preserve">. </w:t>
      </w:r>
      <w:proofErr w:type="spellStart"/>
      <w:r>
        <w:rPr>
          <w:spacing w:val="-6"/>
          <w:sz w:val="28"/>
          <w:lang w:val="uk-UA"/>
        </w:rPr>
        <w:t>Антимикроб</w:t>
      </w:r>
      <w:proofErr w:type="spellEnd"/>
      <w:r>
        <w:rPr>
          <w:spacing w:val="-6"/>
          <w:sz w:val="28"/>
          <w:lang w:val="uk-UA"/>
        </w:rPr>
        <w:t xml:space="preserve">. </w:t>
      </w:r>
      <w:proofErr w:type="spellStart"/>
      <w:r>
        <w:rPr>
          <w:spacing w:val="-6"/>
          <w:sz w:val="28"/>
          <w:lang w:val="uk-UA"/>
        </w:rPr>
        <w:t>Химиотер</w:t>
      </w:r>
      <w:proofErr w:type="spellEnd"/>
      <w:r>
        <w:rPr>
          <w:spacing w:val="-6"/>
          <w:sz w:val="28"/>
          <w:lang w:val="uk-UA"/>
        </w:rPr>
        <w:t>. – 2009. – Том. 11, № 2. – С. 143-151.</w:t>
      </w:r>
    </w:p>
    <w:p w:rsidR="00801007" w:rsidRDefault="00801007" w:rsidP="00801007">
      <w:pPr>
        <w:numPr>
          <w:ilvl w:val="0"/>
          <w:numId w:val="1"/>
        </w:numPr>
        <w:tabs>
          <w:tab w:val="num" w:pos="540"/>
        </w:tabs>
        <w:spacing w:line="360" w:lineRule="auto"/>
        <w:ind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Современные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бактериальные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возбудители</w:t>
      </w:r>
      <w:proofErr w:type="spellEnd"/>
      <w:r>
        <w:rPr>
          <w:sz w:val="28"/>
          <w:lang w:val="uk-UA"/>
        </w:rPr>
        <w:t xml:space="preserve"> острого </w:t>
      </w:r>
      <w:proofErr w:type="spellStart"/>
      <w:r>
        <w:rPr>
          <w:sz w:val="28"/>
          <w:lang w:val="uk-UA"/>
        </w:rPr>
        <w:t>тонзиллита</w:t>
      </w:r>
      <w:proofErr w:type="spellEnd"/>
      <w:r>
        <w:rPr>
          <w:sz w:val="28"/>
          <w:lang w:val="uk-UA"/>
        </w:rPr>
        <w:t xml:space="preserve">. Роль </w:t>
      </w:r>
      <w:proofErr w:type="spellStart"/>
      <w:r>
        <w:rPr>
          <w:sz w:val="28"/>
          <w:lang w:val="uk-UA"/>
        </w:rPr>
        <w:t>кларитромицина</w:t>
      </w:r>
      <w:proofErr w:type="spellEnd"/>
      <w:r>
        <w:rPr>
          <w:sz w:val="28"/>
          <w:lang w:val="uk-UA"/>
        </w:rPr>
        <w:t xml:space="preserve"> «</w:t>
      </w:r>
      <w:proofErr w:type="spellStart"/>
      <w:r>
        <w:rPr>
          <w:sz w:val="28"/>
          <w:lang w:val="uk-UA"/>
        </w:rPr>
        <w:t>Клабакса</w:t>
      </w:r>
      <w:proofErr w:type="spellEnd"/>
      <w:r>
        <w:rPr>
          <w:sz w:val="28"/>
          <w:lang w:val="uk-UA"/>
        </w:rPr>
        <w:t xml:space="preserve"> ОD» в </w:t>
      </w:r>
      <w:proofErr w:type="spellStart"/>
      <w:r>
        <w:rPr>
          <w:sz w:val="28"/>
          <w:lang w:val="uk-UA"/>
        </w:rPr>
        <w:t>организации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лечения</w:t>
      </w:r>
      <w:proofErr w:type="spellEnd"/>
      <w:r>
        <w:rPr>
          <w:sz w:val="28"/>
          <w:lang w:val="uk-UA"/>
        </w:rPr>
        <w:t xml:space="preserve"> / [О. Г. </w:t>
      </w:r>
      <w:proofErr w:type="spellStart"/>
      <w:r>
        <w:rPr>
          <w:sz w:val="28"/>
          <w:lang w:val="uk-UA"/>
        </w:rPr>
        <w:t>Иванько</w:t>
      </w:r>
      <w:proofErr w:type="spellEnd"/>
      <w:r>
        <w:rPr>
          <w:sz w:val="28"/>
          <w:lang w:val="uk-UA"/>
        </w:rPr>
        <w:t>, С.В.</w:t>
      </w:r>
      <w:proofErr w:type="spellStart"/>
      <w:r>
        <w:rPr>
          <w:sz w:val="28"/>
          <w:lang w:val="uk-UA"/>
        </w:rPr>
        <w:t>Врублевская</w:t>
      </w:r>
      <w:proofErr w:type="spellEnd"/>
      <w:r>
        <w:rPr>
          <w:sz w:val="28"/>
          <w:lang w:val="uk-UA"/>
        </w:rPr>
        <w:t xml:space="preserve">, С. В. </w:t>
      </w:r>
      <w:proofErr w:type="spellStart"/>
      <w:r>
        <w:rPr>
          <w:sz w:val="28"/>
          <w:lang w:val="uk-UA"/>
        </w:rPr>
        <w:t>Семкина</w:t>
      </w:r>
      <w:proofErr w:type="spellEnd"/>
      <w:r>
        <w:rPr>
          <w:sz w:val="28"/>
          <w:lang w:val="uk-UA"/>
        </w:rPr>
        <w:t xml:space="preserve">, О. П. </w:t>
      </w:r>
      <w:proofErr w:type="spellStart"/>
      <w:r>
        <w:rPr>
          <w:sz w:val="28"/>
          <w:lang w:val="uk-UA"/>
        </w:rPr>
        <w:t>Аникина</w:t>
      </w:r>
      <w:proofErr w:type="spellEnd"/>
      <w:r>
        <w:rPr>
          <w:sz w:val="28"/>
          <w:lang w:val="uk-UA"/>
        </w:rPr>
        <w:t>] // Український терапевтичний журнал. – 2008. – № 3. – С. 76-79.</w:t>
      </w:r>
    </w:p>
    <w:p w:rsidR="00801007" w:rsidRDefault="00801007" w:rsidP="00801007">
      <w:pPr>
        <w:numPr>
          <w:ilvl w:val="0"/>
          <w:numId w:val="1"/>
        </w:numPr>
        <w:tabs>
          <w:tab w:val="num" w:pos="540"/>
        </w:tabs>
        <w:spacing w:line="360" w:lineRule="auto"/>
        <w:ind w:firstLine="720"/>
        <w:jc w:val="both"/>
        <w:rPr>
          <w:spacing w:val="-8"/>
          <w:sz w:val="28"/>
          <w:lang w:val="uk-UA"/>
        </w:rPr>
      </w:pPr>
      <w:proofErr w:type="spellStart"/>
      <w:r>
        <w:rPr>
          <w:spacing w:val="-8"/>
          <w:sz w:val="28"/>
          <w:lang w:val="uk-UA"/>
        </w:rPr>
        <w:t>Пятница-Горпинченко</w:t>
      </w:r>
      <w:proofErr w:type="spellEnd"/>
      <w:r>
        <w:rPr>
          <w:spacing w:val="-8"/>
          <w:sz w:val="28"/>
          <w:lang w:val="uk-UA"/>
        </w:rPr>
        <w:t xml:space="preserve"> Н. </w:t>
      </w:r>
      <w:proofErr w:type="spellStart"/>
      <w:r>
        <w:rPr>
          <w:spacing w:val="-8"/>
          <w:sz w:val="28"/>
          <w:lang w:val="uk-UA"/>
        </w:rPr>
        <w:t>Рациональная</w:t>
      </w:r>
      <w:proofErr w:type="spellEnd"/>
      <w:r>
        <w:rPr>
          <w:spacing w:val="-8"/>
          <w:sz w:val="28"/>
          <w:lang w:val="uk-UA"/>
        </w:rPr>
        <w:t xml:space="preserve"> </w:t>
      </w:r>
      <w:proofErr w:type="spellStart"/>
      <w:r>
        <w:rPr>
          <w:spacing w:val="-8"/>
          <w:sz w:val="28"/>
          <w:lang w:val="uk-UA"/>
        </w:rPr>
        <w:t>антибактериальная</w:t>
      </w:r>
      <w:proofErr w:type="spellEnd"/>
      <w:r>
        <w:rPr>
          <w:spacing w:val="-8"/>
          <w:sz w:val="28"/>
          <w:lang w:val="uk-UA"/>
        </w:rPr>
        <w:t xml:space="preserve"> </w:t>
      </w:r>
      <w:proofErr w:type="spellStart"/>
      <w:r>
        <w:rPr>
          <w:spacing w:val="-8"/>
          <w:sz w:val="28"/>
          <w:lang w:val="uk-UA"/>
        </w:rPr>
        <w:t>терапия</w:t>
      </w:r>
      <w:proofErr w:type="spellEnd"/>
      <w:r>
        <w:rPr>
          <w:spacing w:val="-8"/>
          <w:sz w:val="28"/>
          <w:lang w:val="uk-UA"/>
        </w:rPr>
        <w:t xml:space="preserve"> </w:t>
      </w:r>
      <w:proofErr w:type="spellStart"/>
      <w:r>
        <w:rPr>
          <w:spacing w:val="-8"/>
          <w:sz w:val="28"/>
          <w:lang w:val="uk-UA"/>
        </w:rPr>
        <w:t>инфекций</w:t>
      </w:r>
      <w:proofErr w:type="spellEnd"/>
      <w:r>
        <w:rPr>
          <w:spacing w:val="-8"/>
          <w:sz w:val="28"/>
          <w:lang w:val="uk-UA"/>
        </w:rPr>
        <w:t xml:space="preserve"> </w:t>
      </w:r>
      <w:proofErr w:type="spellStart"/>
      <w:r>
        <w:rPr>
          <w:spacing w:val="-8"/>
          <w:sz w:val="28"/>
          <w:lang w:val="uk-UA"/>
        </w:rPr>
        <w:t>ЛОР-органов</w:t>
      </w:r>
      <w:proofErr w:type="spellEnd"/>
      <w:r>
        <w:rPr>
          <w:spacing w:val="-8"/>
          <w:sz w:val="28"/>
          <w:lang w:val="uk-UA"/>
        </w:rPr>
        <w:t xml:space="preserve"> / Н. </w:t>
      </w:r>
      <w:proofErr w:type="spellStart"/>
      <w:r>
        <w:rPr>
          <w:spacing w:val="-8"/>
          <w:sz w:val="28"/>
          <w:lang w:val="uk-UA"/>
        </w:rPr>
        <w:t>Пятница-Горпинченко</w:t>
      </w:r>
      <w:proofErr w:type="spellEnd"/>
      <w:r>
        <w:rPr>
          <w:spacing w:val="-8"/>
          <w:sz w:val="28"/>
          <w:lang w:val="uk-UA"/>
        </w:rPr>
        <w:t xml:space="preserve"> // Медична газета «Здоров’я України».–11.06.2013. Режим доступу: http://health-ua.com/pics/pdf/ZU_2013_10/47.pdf.</w:t>
      </w:r>
    </w:p>
    <w:p w:rsidR="00801007" w:rsidRDefault="00801007" w:rsidP="00801007">
      <w:pPr>
        <w:numPr>
          <w:ilvl w:val="0"/>
          <w:numId w:val="1"/>
        </w:numPr>
        <w:tabs>
          <w:tab w:val="num" w:pos="540"/>
        </w:tabs>
        <w:spacing w:line="360" w:lineRule="auto"/>
        <w:ind w:firstLine="720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 xml:space="preserve">Приказ МЗ СССР № 535 от 22.04.1985 г. Об </w:t>
      </w:r>
      <w:proofErr w:type="spellStart"/>
      <w:r>
        <w:rPr>
          <w:spacing w:val="-6"/>
          <w:sz w:val="28"/>
          <w:lang w:val="uk-UA"/>
        </w:rPr>
        <w:t>унификации</w:t>
      </w:r>
      <w:proofErr w:type="spellEnd"/>
      <w:r>
        <w:rPr>
          <w:spacing w:val="-6"/>
          <w:sz w:val="28"/>
          <w:lang w:val="uk-UA"/>
        </w:rPr>
        <w:t xml:space="preserve"> </w:t>
      </w:r>
      <w:proofErr w:type="spellStart"/>
      <w:r>
        <w:rPr>
          <w:spacing w:val="-6"/>
          <w:sz w:val="28"/>
          <w:lang w:val="uk-UA"/>
        </w:rPr>
        <w:t>микробиологических</w:t>
      </w:r>
      <w:proofErr w:type="spellEnd"/>
      <w:r>
        <w:rPr>
          <w:spacing w:val="-6"/>
          <w:sz w:val="28"/>
          <w:lang w:val="uk-UA"/>
        </w:rPr>
        <w:t xml:space="preserve"> (</w:t>
      </w:r>
      <w:proofErr w:type="spellStart"/>
      <w:r>
        <w:rPr>
          <w:spacing w:val="-6"/>
          <w:sz w:val="28"/>
          <w:lang w:val="uk-UA"/>
        </w:rPr>
        <w:t>бактериологических</w:t>
      </w:r>
      <w:proofErr w:type="spellEnd"/>
      <w:r>
        <w:rPr>
          <w:spacing w:val="-6"/>
          <w:sz w:val="28"/>
          <w:lang w:val="uk-UA"/>
        </w:rPr>
        <w:t xml:space="preserve">) </w:t>
      </w:r>
      <w:proofErr w:type="spellStart"/>
      <w:r>
        <w:rPr>
          <w:spacing w:val="-6"/>
          <w:sz w:val="28"/>
          <w:lang w:val="uk-UA"/>
        </w:rPr>
        <w:t>методов</w:t>
      </w:r>
      <w:proofErr w:type="spellEnd"/>
      <w:r>
        <w:rPr>
          <w:spacing w:val="-6"/>
          <w:sz w:val="28"/>
          <w:lang w:val="uk-UA"/>
        </w:rPr>
        <w:t xml:space="preserve"> </w:t>
      </w:r>
      <w:proofErr w:type="spellStart"/>
      <w:r>
        <w:rPr>
          <w:spacing w:val="-6"/>
          <w:sz w:val="28"/>
          <w:lang w:val="uk-UA"/>
        </w:rPr>
        <w:t>исследования</w:t>
      </w:r>
      <w:proofErr w:type="spellEnd"/>
      <w:r>
        <w:rPr>
          <w:spacing w:val="-6"/>
          <w:sz w:val="28"/>
          <w:lang w:val="uk-UA"/>
        </w:rPr>
        <w:t xml:space="preserve">, </w:t>
      </w:r>
      <w:proofErr w:type="spellStart"/>
      <w:r>
        <w:rPr>
          <w:spacing w:val="-6"/>
          <w:sz w:val="28"/>
          <w:lang w:val="uk-UA"/>
        </w:rPr>
        <w:t>применяемых</w:t>
      </w:r>
      <w:proofErr w:type="spellEnd"/>
      <w:r>
        <w:rPr>
          <w:spacing w:val="-6"/>
          <w:sz w:val="28"/>
          <w:lang w:val="uk-UA"/>
        </w:rPr>
        <w:t xml:space="preserve"> в </w:t>
      </w:r>
      <w:proofErr w:type="spellStart"/>
      <w:r>
        <w:rPr>
          <w:spacing w:val="-6"/>
          <w:sz w:val="28"/>
          <w:lang w:val="uk-UA"/>
        </w:rPr>
        <w:t>клинико-диагностических</w:t>
      </w:r>
      <w:proofErr w:type="spellEnd"/>
      <w:r>
        <w:rPr>
          <w:spacing w:val="-6"/>
          <w:sz w:val="28"/>
          <w:lang w:val="uk-UA"/>
        </w:rPr>
        <w:t xml:space="preserve"> </w:t>
      </w:r>
      <w:proofErr w:type="spellStart"/>
      <w:r>
        <w:rPr>
          <w:spacing w:val="-6"/>
          <w:sz w:val="28"/>
          <w:lang w:val="uk-UA"/>
        </w:rPr>
        <w:t>лабораториях</w:t>
      </w:r>
      <w:proofErr w:type="spellEnd"/>
      <w:r>
        <w:rPr>
          <w:spacing w:val="-6"/>
          <w:sz w:val="28"/>
          <w:lang w:val="uk-UA"/>
        </w:rPr>
        <w:t xml:space="preserve"> </w:t>
      </w:r>
      <w:proofErr w:type="spellStart"/>
      <w:r>
        <w:rPr>
          <w:spacing w:val="-6"/>
          <w:sz w:val="28"/>
          <w:lang w:val="uk-UA"/>
        </w:rPr>
        <w:t>лечебно-профилактических</w:t>
      </w:r>
      <w:proofErr w:type="spellEnd"/>
      <w:r>
        <w:rPr>
          <w:spacing w:val="-6"/>
          <w:sz w:val="28"/>
          <w:lang w:val="uk-UA"/>
        </w:rPr>
        <w:t xml:space="preserve"> </w:t>
      </w:r>
      <w:proofErr w:type="spellStart"/>
      <w:r>
        <w:rPr>
          <w:spacing w:val="-6"/>
          <w:sz w:val="28"/>
          <w:lang w:val="uk-UA"/>
        </w:rPr>
        <w:t>учреждений</w:t>
      </w:r>
      <w:proofErr w:type="spellEnd"/>
      <w:r>
        <w:rPr>
          <w:spacing w:val="-6"/>
          <w:sz w:val="28"/>
          <w:lang w:val="uk-UA"/>
        </w:rPr>
        <w:t>. – М., 1985. – 62с.</w:t>
      </w:r>
    </w:p>
    <w:p w:rsidR="00801007" w:rsidRDefault="00801007" w:rsidP="00801007">
      <w:pPr>
        <w:numPr>
          <w:ilvl w:val="0"/>
          <w:numId w:val="1"/>
        </w:numPr>
        <w:tabs>
          <w:tab w:val="num" w:pos="540"/>
        </w:tabs>
        <w:spacing w:line="360" w:lineRule="auto"/>
        <w:ind w:firstLine="720"/>
        <w:jc w:val="both"/>
        <w:rPr>
          <w:spacing w:val="-6"/>
          <w:sz w:val="28"/>
          <w:lang w:val="uk-UA"/>
        </w:rPr>
      </w:pPr>
      <w:r>
        <w:rPr>
          <w:spacing w:val="-6"/>
          <w:sz w:val="28"/>
          <w:lang w:val="uk-UA"/>
        </w:rPr>
        <w:t>Наказ МОЗ України № 167 від 05.04.2007. Про затвердження методичних вказівок "Визначення чутливості мікроорганізмів до антибактеріальних препаратів". – Київ, 2007. – 52с.</w:t>
      </w:r>
    </w:p>
    <w:p w:rsidR="00801007" w:rsidRDefault="00801007" w:rsidP="00801007">
      <w:pPr>
        <w:numPr>
          <w:ilvl w:val="0"/>
          <w:numId w:val="1"/>
        </w:numPr>
        <w:tabs>
          <w:tab w:val="num" w:pos="540"/>
        </w:tabs>
        <w:spacing w:line="360" w:lineRule="auto"/>
        <w:ind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National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Committee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for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Clinical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Laboratory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Standards</w:t>
      </w:r>
      <w:proofErr w:type="spellEnd"/>
      <w:r>
        <w:rPr>
          <w:sz w:val="28"/>
          <w:lang w:val="uk-UA"/>
        </w:rPr>
        <w:t xml:space="preserve">: </w:t>
      </w:r>
      <w:proofErr w:type="spellStart"/>
      <w:r>
        <w:rPr>
          <w:sz w:val="28"/>
          <w:lang w:val="uk-UA"/>
        </w:rPr>
        <w:t>Performance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Standards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for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Antimicrobial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Susceptibility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Testing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Twelfth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Informational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Supplement</w:t>
      </w:r>
      <w:proofErr w:type="spellEnd"/>
      <w:r>
        <w:rPr>
          <w:sz w:val="28"/>
          <w:lang w:val="uk-UA"/>
        </w:rPr>
        <w:t xml:space="preserve"> NCCLS </w:t>
      </w:r>
      <w:proofErr w:type="spellStart"/>
      <w:r>
        <w:rPr>
          <w:sz w:val="28"/>
          <w:lang w:val="uk-UA"/>
        </w:rPr>
        <w:t>Document</w:t>
      </w:r>
      <w:proofErr w:type="spellEnd"/>
      <w:r>
        <w:rPr>
          <w:sz w:val="28"/>
          <w:lang w:val="uk-UA"/>
        </w:rPr>
        <w:t xml:space="preserve"> M 100 – 54. – 2002. – </w:t>
      </w:r>
      <w:proofErr w:type="spellStart"/>
      <w:r>
        <w:rPr>
          <w:sz w:val="28"/>
          <w:lang w:val="uk-UA"/>
        </w:rPr>
        <w:t>Vol</w:t>
      </w:r>
      <w:proofErr w:type="spellEnd"/>
      <w:r>
        <w:rPr>
          <w:sz w:val="28"/>
          <w:lang w:val="uk-UA"/>
        </w:rPr>
        <w:t>. 22, N 1.</w:t>
      </w:r>
    </w:p>
    <w:p w:rsidR="00801007" w:rsidRDefault="00801007" w:rsidP="00801007">
      <w:pPr>
        <w:spacing w:line="360" w:lineRule="auto"/>
        <w:ind w:firstLine="540"/>
        <w:jc w:val="both"/>
        <w:rPr>
          <w:color w:val="000000"/>
          <w:spacing w:val="-8"/>
          <w:sz w:val="28"/>
          <w:szCs w:val="28"/>
          <w:lang w:val="uk-UA"/>
        </w:rPr>
      </w:pPr>
    </w:p>
    <w:p w:rsidR="00C068EE" w:rsidRDefault="00C068EE">
      <w:bookmarkStart w:id="0" w:name="_GoBack"/>
      <w:bookmarkEnd w:id="0"/>
    </w:p>
    <w:sectPr w:rsidR="00C0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76AE"/>
    <w:multiLevelType w:val="hybridMultilevel"/>
    <w:tmpl w:val="9CF0285E"/>
    <w:lvl w:ilvl="0" w:tplc="2976076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B8"/>
    <w:rsid w:val="00801007"/>
    <w:rsid w:val="00C068EE"/>
    <w:rsid w:val="00D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1007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1007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2015-03-31T09:59:00Z</dcterms:created>
  <dcterms:modified xsi:type="dcterms:W3CDTF">2015-03-31T09:59:00Z</dcterms:modified>
</cp:coreProperties>
</file>