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85" w:rsidRDefault="002E0785" w:rsidP="002E078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НОСІЙСТВО АНТИБІОТИКОРЕЗИСТЕНТНИХ МІКРООРГАНІЗМІВ У НОСОГЛОТЦІ ЗДОРОВИХ ЛЮДЕЙ</w:t>
      </w:r>
    </w:p>
    <w:p w:rsidR="002E0785" w:rsidRDefault="002E0785" w:rsidP="002E0785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Мінухін</w:t>
      </w:r>
      <w:proofErr w:type="spellEnd"/>
      <w:r>
        <w:rPr>
          <w:sz w:val="28"/>
          <w:szCs w:val="28"/>
          <w:lang w:val="uk-UA"/>
        </w:rPr>
        <w:t xml:space="preserve"> В.В., Коваленко Н.І., Ткаченко В.Л., </w:t>
      </w:r>
      <w:proofErr w:type="spellStart"/>
      <w:r>
        <w:rPr>
          <w:sz w:val="28"/>
          <w:szCs w:val="28"/>
          <w:lang w:val="uk-UA"/>
        </w:rPr>
        <w:t>Замазій</w:t>
      </w:r>
      <w:proofErr w:type="spellEnd"/>
      <w:r>
        <w:rPr>
          <w:sz w:val="28"/>
          <w:szCs w:val="28"/>
          <w:lang w:val="uk-UA"/>
        </w:rPr>
        <w:t xml:space="preserve"> Т.М. </w:t>
      </w:r>
    </w:p>
    <w:p w:rsidR="002E0785" w:rsidRDefault="002E0785" w:rsidP="002E078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2E0785" w:rsidRDefault="002E0785" w:rsidP="002E078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Харків-22, пр. Леніна, 4. Кафедра мікробіології, вірусології та імунології.</w:t>
      </w:r>
    </w:p>
    <w:p w:rsidR="002E0785" w:rsidRDefault="002E0785" w:rsidP="002E078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707-7</w:t>
      </w:r>
      <w:r w:rsidRPr="002E078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Pr="002E0785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 xml:space="preserve"> HYPERLINK "mailto:mikro1922@ukr.net" </w:instrText>
      </w:r>
      <w:r>
        <w:rPr>
          <w:sz w:val="28"/>
          <w:szCs w:val="28"/>
          <w:lang w:val="uk-UA"/>
        </w:rPr>
        <w:fldChar w:fldCharType="separate"/>
      </w:r>
      <w:r>
        <w:rPr>
          <w:rStyle w:val="a3"/>
          <w:sz w:val="28"/>
          <w:szCs w:val="28"/>
          <w:lang w:val="uk-UA"/>
        </w:rPr>
        <w:t>mikro1922@ukr.net</w:t>
      </w:r>
      <w:r>
        <w:rPr>
          <w:sz w:val="28"/>
          <w:szCs w:val="28"/>
          <w:lang w:val="uk-UA"/>
        </w:rPr>
        <w:fldChar w:fldCharType="end"/>
      </w:r>
    </w:p>
    <w:p w:rsidR="002E0785" w:rsidRDefault="002E0785" w:rsidP="002E078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дослідження: мікробіологічне обґрунтування ролі нормальної мікрофлори носоглотки як резервуару </w:t>
      </w:r>
      <w:proofErr w:type="spellStart"/>
      <w:r>
        <w:rPr>
          <w:sz w:val="28"/>
          <w:szCs w:val="28"/>
          <w:lang w:val="uk-UA"/>
        </w:rPr>
        <w:t>полірезистентних</w:t>
      </w:r>
      <w:proofErr w:type="spellEnd"/>
      <w:r>
        <w:rPr>
          <w:sz w:val="28"/>
          <w:szCs w:val="28"/>
          <w:lang w:val="uk-UA"/>
        </w:rPr>
        <w:t xml:space="preserve"> штамів збудників інфекцій верхніх дихальних шляхів.</w:t>
      </w:r>
    </w:p>
    <w:p w:rsidR="002E0785" w:rsidRDefault="002E0785" w:rsidP="002E0785">
      <w:pPr>
        <w:pStyle w:val="a4"/>
        <w:spacing w:line="360" w:lineRule="auto"/>
        <w:ind w:firstLine="708"/>
        <w:rPr>
          <w:spacing w:val="-6"/>
          <w:lang w:val="uk-UA"/>
        </w:rPr>
      </w:pPr>
      <w:r>
        <w:rPr>
          <w:spacing w:val="-6"/>
          <w:lang w:val="uk-UA"/>
        </w:rPr>
        <w:t xml:space="preserve">Виділення мікроорганізмів із носоглотки здорових людей та їх ідентифікацію проводили за морфологічними, </w:t>
      </w:r>
      <w:proofErr w:type="spellStart"/>
      <w:r>
        <w:rPr>
          <w:spacing w:val="-6"/>
          <w:lang w:val="uk-UA"/>
        </w:rPr>
        <w:t>культуральними</w:t>
      </w:r>
      <w:proofErr w:type="spellEnd"/>
      <w:r>
        <w:rPr>
          <w:spacing w:val="-6"/>
          <w:lang w:val="uk-UA"/>
        </w:rPr>
        <w:t xml:space="preserve"> і біохімічними властивостями відповідно до Наказу МОЗ СРСР №</w:t>
      </w:r>
      <w:r w:rsidRPr="002E0785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 xml:space="preserve">535 від 22.04.1985 р., а визначення чутливості мікрофлори до антибіотиків методом дифузії в агар – </w:t>
      </w:r>
      <w:r>
        <w:rPr>
          <w:spacing w:val="-6"/>
          <w:szCs w:val="28"/>
          <w:lang w:val="uk-UA"/>
        </w:rPr>
        <w:t xml:space="preserve">відповідно до Наказу МОЗ України </w:t>
      </w:r>
      <w:r>
        <w:rPr>
          <w:bCs/>
          <w:iCs/>
          <w:spacing w:val="-6"/>
          <w:szCs w:val="28"/>
          <w:lang w:val="uk-UA"/>
        </w:rPr>
        <w:t xml:space="preserve">№ 167 </w:t>
      </w:r>
      <w:r>
        <w:rPr>
          <w:spacing w:val="-6"/>
          <w:szCs w:val="28"/>
          <w:lang w:val="uk-UA"/>
        </w:rPr>
        <w:t xml:space="preserve">від </w:t>
      </w:r>
      <w:r>
        <w:rPr>
          <w:iCs/>
          <w:spacing w:val="-6"/>
          <w:szCs w:val="28"/>
          <w:lang w:val="uk-UA"/>
        </w:rPr>
        <w:t>05.04.2007 р.</w:t>
      </w:r>
      <w:r>
        <w:rPr>
          <w:spacing w:val="-6"/>
          <w:szCs w:val="28"/>
          <w:lang w:val="uk-UA"/>
        </w:rPr>
        <w:t xml:space="preserve"> </w:t>
      </w:r>
      <w:r>
        <w:rPr>
          <w:spacing w:val="-6"/>
          <w:lang w:val="uk-UA"/>
        </w:rPr>
        <w:t>Всього було виділено і проаналізовано 75</w:t>
      </w:r>
      <w:r>
        <w:rPr>
          <w:color w:val="FF0000"/>
          <w:spacing w:val="-6"/>
          <w:lang w:val="uk-UA"/>
        </w:rPr>
        <w:t xml:space="preserve"> </w:t>
      </w:r>
      <w:r>
        <w:rPr>
          <w:spacing w:val="-6"/>
          <w:lang w:val="uk-UA"/>
        </w:rPr>
        <w:t>штамів умовно-патогенних мікроорганізмів.</w:t>
      </w:r>
    </w:p>
    <w:p w:rsidR="002E0785" w:rsidRDefault="002E0785" w:rsidP="002E0785">
      <w:pPr>
        <w:pStyle w:val="a4"/>
        <w:spacing w:line="360" w:lineRule="auto"/>
        <w:ind w:firstLine="708"/>
        <w:rPr>
          <w:spacing w:val="-6"/>
          <w:lang w:val="uk-UA"/>
        </w:rPr>
      </w:pPr>
      <w:r>
        <w:rPr>
          <w:spacing w:val="-6"/>
          <w:lang w:val="uk-UA"/>
        </w:rPr>
        <w:t xml:space="preserve">Установлено </w:t>
      </w:r>
      <w:proofErr w:type="spellStart"/>
      <w:r>
        <w:rPr>
          <w:spacing w:val="-6"/>
          <w:lang w:val="uk-UA"/>
        </w:rPr>
        <w:t>носійство</w:t>
      </w:r>
      <w:proofErr w:type="spellEnd"/>
      <w:r>
        <w:rPr>
          <w:spacing w:val="-6"/>
          <w:lang w:val="uk-UA"/>
        </w:rPr>
        <w:t xml:space="preserve"> у носоглотці здорових людей умовно-патогенних мікроорганізмів, які є збудниками бактеріальних гострих респіраторних інфекцій, а саме </w:t>
      </w:r>
      <w:r>
        <w:rPr>
          <w:spacing w:val="-6"/>
          <w:lang w:val="en-US"/>
        </w:rPr>
        <w:t>H</w:t>
      </w:r>
      <w:r w:rsidRPr="002E0785">
        <w:rPr>
          <w:spacing w:val="-6"/>
          <w:lang w:val="uk-UA"/>
        </w:rPr>
        <w:t xml:space="preserve">. </w:t>
      </w:r>
      <w:proofErr w:type="gramStart"/>
      <w:r>
        <w:rPr>
          <w:spacing w:val="-6"/>
          <w:lang w:val="en-US"/>
        </w:rPr>
        <w:t>influenza</w:t>
      </w:r>
      <w:proofErr w:type="gramEnd"/>
      <w:r>
        <w:rPr>
          <w:spacing w:val="-6"/>
          <w:lang w:val="uk-UA"/>
        </w:rPr>
        <w:t xml:space="preserve"> (25,3 % випадків), S. </w:t>
      </w:r>
      <w:proofErr w:type="spellStart"/>
      <w:r>
        <w:rPr>
          <w:spacing w:val="-6"/>
          <w:lang w:val="uk-UA"/>
        </w:rPr>
        <w:t>aureus</w:t>
      </w:r>
      <w:proofErr w:type="spellEnd"/>
      <w:r>
        <w:rPr>
          <w:spacing w:val="-6"/>
          <w:lang w:val="uk-UA"/>
        </w:rPr>
        <w:t xml:space="preserve"> (21,3 %), </w:t>
      </w:r>
      <w:r>
        <w:rPr>
          <w:spacing w:val="-6"/>
          <w:lang w:val="en-US"/>
        </w:rPr>
        <w:t>S</w:t>
      </w:r>
      <w:r w:rsidRPr="002E0785">
        <w:rPr>
          <w:spacing w:val="-6"/>
          <w:lang w:val="uk-UA"/>
        </w:rPr>
        <w:t>.</w:t>
      </w:r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en-US"/>
        </w:rPr>
        <w:t>pneumoniae</w:t>
      </w:r>
      <w:proofErr w:type="spellEnd"/>
      <w:r>
        <w:rPr>
          <w:spacing w:val="-6"/>
          <w:lang w:val="uk-UA"/>
        </w:rPr>
        <w:t xml:space="preserve"> (17,3 %), </w:t>
      </w:r>
      <w:proofErr w:type="spellStart"/>
      <w:r>
        <w:rPr>
          <w:spacing w:val="-6"/>
          <w:lang w:val="uk-UA"/>
        </w:rPr>
        <w:t>S.pyogenes</w:t>
      </w:r>
      <w:proofErr w:type="spellEnd"/>
      <w:r>
        <w:rPr>
          <w:spacing w:val="-6"/>
          <w:lang w:val="uk-UA"/>
        </w:rPr>
        <w:t xml:space="preserve"> (14,6 %)</w:t>
      </w:r>
      <w:r>
        <w:rPr>
          <w:spacing w:val="-6"/>
          <w:szCs w:val="28"/>
          <w:lang w:val="uk-UA"/>
        </w:rPr>
        <w:t xml:space="preserve"> </w:t>
      </w:r>
      <w:r>
        <w:rPr>
          <w:spacing w:val="-6"/>
          <w:lang w:val="uk-UA"/>
        </w:rPr>
        <w:t>та</w:t>
      </w:r>
      <w:r>
        <w:rPr>
          <w:spacing w:val="-6"/>
          <w:szCs w:val="28"/>
          <w:lang w:val="uk-UA"/>
        </w:rPr>
        <w:t xml:space="preserve"> </w:t>
      </w:r>
      <w:r>
        <w:rPr>
          <w:spacing w:val="-6"/>
          <w:lang w:val="uk-UA"/>
        </w:rPr>
        <w:t>S.</w:t>
      </w:r>
      <w:r w:rsidRPr="002E0785"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epidermidis</w:t>
      </w:r>
      <w:proofErr w:type="spellEnd"/>
      <w:r>
        <w:rPr>
          <w:spacing w:val="-6"/>
          <w:lang w:val="uk-UA"/>
        </w:rPr>
        <w:t xml:space="preserve"> (8,1 %). Виділені бактерії характеризуються високими рівнями резистентності до антибіотиків терапевтичного призначення. Серед найбільш стійких були штами </w:t>
      </w:r>
      <w:r>
        <w:rPr>
          <w:spacing w:val="-6"/>
          <w:lang w:val="en-US"/>
        </w:rPr>
        <w:t>S</w:t>
      </w:r>
      <w:r w:rsidRPr="002E0785">
        <w:rPr>
          <w:spacing w:val="-6"/>
          <w:lang w:val="uk-UA"/>
        </w:rPr>
        <w:t xml:space="preserve">. </w:t>
      </w:r>
      <w:proofErr w:type="spellStart"/>
      <w:proofErr w:type="gramStart"/>
      <w:r>
        <w:rPr>
          <w:spacing w:val="-6"/>
          <w:lang w:val="en-US"/>
        </w:rPr>
        <w:t>pneumoniae</w:t>
      </w:r>
      <w:proofErr w:type="spellEnd"/>
      <w:proofErr w:type="gramEnd"/>
      <w:r>
        <w:rPr>
          <w:spacing w:val="-6"/>
          <w:lang w:val="uk-UA"/>
        </w:rPr>
        <w:t xml:space="preserve">, які проявили резистентність до </w:t>
      </w:r>
      <w:proofErr w:type="spellStart"/>
      <w:r>
        <w:rPr>
          <w:spacing w:val="-6"/>
          <w:lang w:val="uk-UA"/>
        </w:rPr>
        <w:t>доксицикліну</w:t>
      </w:r>
      <w:proofErr w:type="spellEnd"/>
      <w:r>
        <w:rPr>
          <w:spacing w:val="-6"/>
          <w:lang w:val="uk-UA"/>
        </w:rPr>
        <w:t xml:space="preserve"> і </w:t>
      </w:r>
      <w:proofErr w:type="spellStart"/>
      <w:r>
        <w:rPr>
          <w:spacing w:val="-6"/>
          <w:lang w:val="uk-UA"/>
        </w:rPr>
        <w:t>хлорамфеніколу</w:t>
      </w:r>
      <w:proofErr w:type="spellEnd"/>
      <w:r>
        <w:rPr>
          <w:spacing w:val="-6"/>
          <w:lang w:val="uk-UA"/>
        </w:rPr>
        <w:t xml:space="preserve"> (відповідно 61,7 і 69,3 % штамів)</w:t>
      </w:r>
      <w:r w:rsidRPr="002E0785">
        <w:rPr>
          <w:spacing w:val="-6"/>
          <w:lang w:val="uk-UA"/>
        </w:rPr>
        <w:t>,</w:t>
      </w:r>
      <w:r>
        <w:rPr>
          <w:spacing w:val="-6"/>
          <w:lang w:val="uk-UA"/>
        </w:rPr>
        <w:t xml:space="preserve"> S. </w:t>
      </w:r>
      <w:proofErr w:type="spellStart"/>
      <w:r>
        <w:rPr>
          <w:spacing w:val="-6"/>
          <w:lang w:val="uk-UA"/>
        </w:rPr>
        <w:t>pyogenes</w:t>
      </w:r>
      <w:proofErr w:type="spellEnd"/>
      <w:r>
        <w:rPr>
          <w:spacing w:val="-6"/>
          <w:lang w:val="uk-UA"/>
        </w:rPr>
        <w:t xml:space="preserve"> – до </w:t>
      </w:r>
      <w:proofErr w:type="spellStart"/>
      <w:r>
        <w:rPr>
          <w:spacing w:val="-6"/>
          <w:lang w:val="uk-UA"/>
        </w:rPr>
        <w:t>кліндаміцину</w:t>
      </w:r>
      <w:proofErr w:type="spellEnd"/>
      <w:r>
        <w:rPr>
          <w:spacing w:val="-6"/>
          <w:lang w:val="uk-UA"/>
        </w:rPr>
        <w:t xml:space="preserve"> та </w:t>
      </w:r>
      <w:proofErr w:type="spellStart"/>
      <w:r>
        <w:rPr>
          <w:spacing w:val="-6"/>
          <w:lang w:val="uk-UA"/>
        </w:rPr>
        <w:t>азитроміцину</w:t>
      </w:r>
      <w:proofErr w:type="spellEnd"/>
      <w:r>
        <w:rPr>
          <w:spacing w:val="-6"/>
          <w:lang w:val="uk-UA"/>
        </w:rPr>
        <w:t xml:space="preserve"> (36,6 %), </w:t>
      </w:r>
      <w:proofErr w:type="spellStart"/>
      <w:r>
        <w:rPr>
          <w:spacing w:val="-6"/>
          <w:lang w:val="uk-UA"/>
        </w:rPr>
        <w:t>хлорамфеніколу</w:t>
      </w:r>
      <w:proofErr w:type="spellEnd"/>
      <w:r>
        <w:rPr>
          <w:spacing w:val="-6"/>
          <w:lang w:val="uk-UA"/>
        </w:rPr>
        <w:t xml:space="preserve"> (55,5 %), </w:t>
      </w:r>
      <w:r>
        <w:rPr>
          <w:spacing w:val="-6"/>
          <w:lang w:val="en-US"/>
        </w:rPr>
        <w:t>H</w:t>
      </w:r>
      <w:r w:rsidRPr="002E0785">
        <w:rPr>
          <w:spacing w:val="-6"/>
          <w:lang w:val="uk-UA"/>
        </w:rPr>
        <w:t xml:space="preserve">. </w:t>
      </w:r>
      <w:r>
        <w:rPr>
          <w:spacing w:val="-6"/>
          <w:lang w:val="en-US"/>
        </w:rPr>
        <w:t>influenza</w:t>
      </w:r>
      <w:r>
        <w:rPr>
          <w:spacing w:val="-6"/>
          <w:lang w:val="uk-UA"/>
        </w:rPr>
        <w:t xml:space="preserve"> – до </w:t>
      </w:r>
      <w:proofErr w:type="spellStart"/>
      <w:r>
        <w:rPr>
          <w:spacing w:val="-6"/>
          <w:lang w:val="uk-UA"/>
        </w:rPr>
        <w:t>доксицикліну</w:t>
      </w:r>
      <w:proofErr w:type="spellEnd"/>
      <w:r>
        <w:rPr>
          <w:spacing w:val="-6"/>
          <w:lang w:val="uk-UA"/>
        </w:rPr>
        <w:t xml:space="preserve"> (36,8 %), S.</w:t>
      </w:r>
      <w:r w:rsidRPr="002E0785"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aureus</w:t>
      </w:r>
      <w:proofErr w:type="spellEnd"/>
      <w:r>
        <w:rPr>
          <w:spacing w:val="-6"/>
          <w:lang w:val="uk-UA"/>
        </w:rPr>
        <w:t xml:space="preserve"> – до </w:t>
      </w:r>
      <w:proofErr w:type="spellStart"/>
      <w:r>
        <w:rPr>
          <w:spacing w:val="-6"/>
          <w:lang w:val="uk-UA"/>
        </w:rPr>
        <w:t>цефтазидиму</w:t>
      </w:r>
      <w:proofErr w:type="spellEnd"/>
      <w:r>
        <w:rPr>
          <w:spacing w:val="-6"/>
          <w:lang w:val="uk-UA"/>
        </w:rPr>
        <w:t xml:space="preserve"> (43,7 %) і </w:t>
      </w:r>
      <w:proofErr w:type="spellStart"/>
      <w:r>
        <w:rPr>
          <w:spacing w:val="-6"/>
          <w:lang w:val="uk-UA"/>
        </w:rPr>
        <w:t>доксицикліну</w:t>
      </w:r>
      <w:proofErr w:type="spellEnd"/>
      <w:r>
        <w:rPr>
          <w:spacing w:val="-6"/>
          <w:lang w:val="uk-UA"/>
        </w:rPr>
        <w:t xml:space="preserve"> (43,7%).</w:t>
      </w:r>
    </w:p>
    <w:p w:rsidR="002E0785" w:rsidRDefault="002E0785" w:rsidP="002E078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pacing w:val="-4"/>
          <w:sz w:val="28"/>
          <w:lang w:val="uk-UA"/>
        </w:rPr>
        <w:t xml:space="preserve">Таким чином, поширення </w:t>
      </w:r>
      <w:proofErr w:type="spellStart"/>
      <w:r>
        <w:rPr>
          <w:spacing w:val="-4"/>
          <w:sz w:val="28"/>
          <w:lang w:val="uk-UA"/>
        </w:rPr>
        <w:t>носійства</w:t>
      </w:r>
      <w:proofErr w:type="spellEnd"/>
      <w:r>
        <w:rPr>
          <w:spacing w:val="-4"/>
          <w:sz w:val="28"/>
          <w:lang w:val="uk-UA"/>
        </w:rPr>
        <w:t xml:space="preserve"> умовно-патогенних мікроорганізмів у носоглотці здорових людей становить значимий резервуар </w:t>
      </w:r>
      <w:proofErr w:type="spellStart"/>
      <w:r>
        <w:rPr>
          <w:spacing w:val="-4"/>
          <w:sz w:val="28"/>
          <w:lang w:val="uk-UA"/>
        </w:rPr>
        <w:t>полірезистентних</w:t>
      </w:r>
      <w:proofErr w:type="spellEnd"/>
      <w:r>
        <w:rPr>
          <w:spacing w:val="-4"/>
          <w:sz w:val="28"/>
          <w:lang w:val="uk-UA"/>
        </w:rPr>
        <w:t xml:space="preserve"> штамів збудників бактеріальних гострих респіраторних інфекцій.</w:t>
      </w:r>
      <w:r>
        <w:rPr>
          <w:sz w:val="28"/>
          <w:szCs w:val="28"/>
          <w:lang w:val="uk-UA"/>
        </w:rPr>
        <w:t xml:space="preserve"> </w:t>
      </w:r>
    </w:p>
    <w:p w:rsidR="00A614E0" w:rsidRPr="002E0785" w:rsidRDefault="002E0785" w:rsidP="002E0785">
      <w:pPr>
        <w:spacing w:line="360" w:lineRule="auto"/>
        <w:ind w:firstLine="708"/>
        <w:jc w:val="both"/>
        <w:rPr>
          <w:spacing w:val="-4"/>
          <w:sz w:val="28"/>
          <w:lang w:val="uk-UA"/>
        </w:rPr>
      </w:pPr>
      <w:r>
        <w:rPr>
          <w:spacing w:val="-8"/>
          <w:sz w:val="28"/>
          <w:lang w:val="uk-UA"/>
        </w:rPr>
        <w:t xml:space="preserve">Препаратами вибору для терапії гострих інфекцій верхніх дихальних шляхів можуть бути </w:t>
      </w:r>
      <w:proofErr w:type="spellStart"/>
      <w:r>
        <w:rPr>
          <w:spacing w:val="-8"/>
          <w:sz w:val="28"/>
          <w:lang w:val="uk-UA"/>
        </w:rPr>
        <w:t>левофлоксацин</w:t>
      </w:r>
      <w:proofErr w:type="spellEnd"/>
      <w:r>
        <w:rPr>
          <w:spacing w:val="-8"/>
          <w:sz w:val="28"/>
          <w:lang w:val="uk-UA"/>
        </w:rPr>
        <w:t xml:space="preserve">, </w:t>
      </w:r>
      <w:proofErr w:type="spellStart"/>
      <w:r>
        <w:rPr>
          <w:spacing w:val="-8"/>
          <w:sz w:val="28"/>
          <w:lang w:val="uk-UA"/>
        </w:rPr>
        <w:t>ципрофлоксацин</w:t>
      </w:r>
      <w:proofErr w:type="spellEnd"/>
      <w:r>
        <w:rPr>
          <w:spacing w:val="-8"/>
          <w:sz w:val="28"/>
          <w:lang w:val="uk-UA"/>
        </w:rPr>
        <w:t xml:space="preserve">, </w:t>
      </w:r>
      <w:proofErr w:type="spellStart"/>
      <w:r>
        <w:rPr>
          <w:spacing w:val="-8"/>
          <w:sz w:val="28"/>
          <w:lang w:val="uk-UA"/>
        </w:rPr>
        <w:t>офлоксацин</w:t>
      </w:r>
      <w:proofErr w:type="spellEnd"/>
      <w:r>
        <w:rPr>
          <w:spacing w:val="-8"/>
          <w:sz w:val="28"/>
          <w:lang w:val="uk-UA"/>
        </w:rPr>
        <w:t xml:space="preserve">, </w:t>
      </w:r>
      <w:proofErr w:type="spellStart"/>
      <w:r>
        <w:rPr>
          <w:spacing w:val="-8"/>
          <w:sz w:val="28"/>
          <w:lang w:val="uk-UA"/>
        </w:rPr>
        <w:t>цефтриаксон</w:t>
      </w:r>
      <w:proofErr w:type="spellEnd"/>
      <w:r>
        <w:rPr>
          <w:spacing w:val="-8"/>
          <w:sz w:val="28"/>
          <w:lang w:val="uk-UA"/>
        </w:rPr>
        <w:t>.</w:t>
      </w:r>
      <w:bookmarkStart w:id="0" w:name="_GoBack"/>
      <w:bookmarkEnd w:id="0"/>
    </w:p>
    <w:sectPr w:rsidR="00A614E0" w:rsidRPr="002E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F7"/>
    <w:rsid w:val="002E0785"/>
    <w:rsid w:val="00941BF7"/>
    <w:rsid w:val="00A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0785"/>
    <w:rPr>
      <w:strike w:val="0"/>
      <w:dstrike w:val="0"/>
      <w:color w:val="B0404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2E078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0785"/>
    <w:rPr>
      <w:strike w:val="0"/>
      <w:dstrike w:val="0"/>
      <w:color w:val="B0404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2E078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2015-04-07T09:49:00Z</dcterms:created>
  <dcterms:modified xsi:type="dcterms:W3CDTF">2015-04-07T09:49:00Z</dcterms:modified>
</cp:coreProperties>
</file>