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DA" w:rsidRDefault="00633DDA" w:rsidP="009D728C">
      <w:pPr>
        <w:spacing w:line="360" w:lineRule="auto"/>
        <w:jc w:val="center"/>
        <w:rPr>
          <w:b/>
          <w:bCs/>
          <w:lang w:val="uk-UA"/>
        </w:rPr>
      </w:pPr>
      <w:r>
        <w:rPr>
          <w:lang w:val="uk-UA"/>
        </w:rPr>
        <w:t>Краснощокова Є.О.</w:t>
      </w:r>
      <w:r>
        <w:rPr>
          <w:lang w:val="uk-UA"/>
        </w:rPr>
        <w:br/>
      </w:r>
      <w:r>
        <w:rPr>
          <w:b/>
          <w:bCs/>
          <w:lang w:val="uk-UA"/>
        </w:rPr>
        <w:t xml:space="preserve">ПОШИРЕНІСТЬ МЕТИЦИЛІНРЕЗИСТЕНТНИХ </w:t>
      </w:r>
    </w:p>
    <w:p w:rsidR="00633DDA" w:rsidRDefault="00633DDA" w:rsidP="009D728C">
      <w:pPr>
        <w:spacing w:line="360" w:lineRule="auto"/>
        <w:jc w:val="center"/>
        <w:rPr>
          <w:lang w:val="uk-UA"/>
        </w:rPr>
      </w:pPr>
      <w:r>
        <w:rPr>
          <w:b/>
          <w:bCs/>
          <w:lang w:val="uk-UA"/>
        </w:rPr>
        <w:t xml:space="preserve">ПОЗАЛІКАРНЯНИХ ШТАМІВ S. </w:t>
      </w:r>
      <w:r>
        <w:rPr>
          <w:b/>
          <w:bCs/>
          <w:lang w:val="en-US"/>
        </w:rPr>
        <w:t>AUREUS</w:t>
      </w:r>
      <w:r>
        <w:rPr>
          <w:b/>
          <w:bCs/>
          <w:lang w:val="uk-UA"/>
        </w:rPr>
        <w:t xml:space="preserve"> (</w:t>
      </w:r>
      <w:r>
        <w:rPr>
          <w:b/>
          <w:bCs/>
          <w:lang w:val="en-US"/>
        </w:rPr>
        <w:t>CA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MRSA</w:t>
      </w:r>
      <w:r>
        <w:rPr>
          <w:b/>
          <w:bCs/>
          <w:lang w:val="uk-UA"/>
        </w:rPr>
        <w:t>), СЕРЕД МЕДИЧНИХ ПРАЦІВНИКІВ ТА СТУДЕНТІВ</w:t>
      </w:r>
      <w:r w:rsidRPr="009D728C">
        <w:rPr>
          <w:b/>
          <w:bCs/>
          <w:lang w:val="uk-UA"/>
        </w:rPr>
        <w:t>МЕДИЧНОГО ВУЗУ</w:t>
      </w:r>
    </w:p>
    <w:p w:rsidR="00633DDA" w:rsidRDefault="00633DDA" w:rsidP="009D728C">
      <w:pPr>
        <w:spacing w:line="360" w:lineRule="auto"/>
        <w:jc w:val="center"/>
        <w:rPr>
          <w:lang w:val="uk-UA"/>
        </w:rPr>
      </w:pPr>
      <w:r>
        <w:rPr>
          <w:lang w:val="uk-UA"/>
        </w:rPr>
        <w:t>м. Харків, Україна</w:t>
      </w:r>
    </w:p>
    <w:p w:rsidR="00633DDA" w:rsidRDefault="00633DDA" w:rsidP="009D728C">
      <w:pPr>
        <w:spacing w:line="360" w:lineRule="auto"/>
        <w:jc w:val="center"/>
        <w:rPr>
          <w:lang w:val="uk-UA"/>
        </w:rPr>
      </w:pPr>
      <w:r>
        <w:rPr>
          <w:lang w:val="uk-UA"/>
        </w:rPr>
        <w:t>Кафедра Мікробіології, вірусології та імунології, ХНМУ</w:t>
      </w:r>
    </w:p>
    <w:p w:rsidR="00633DDA" w:rsidRPr="009B7860" w:rsidRDefault="00633DDA" w:rsidP="009B7860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Науковий керівник – к.мед. наук Коцар О.В. </w:t>
      </w:r>
    </w:p>
    <w:p w:rsidR="00633DDA" w:rsidRPr="00AA1D77" w:rsidRDefault="00633DDA" w:rsidP="009B7860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Однією із актуальних проблем сьогодення в світі є постійне, починаючи з 60-х років минулого століття, зростання ролі метицилінрезистентних </w:t>
      </w:r>
      <w:r>
        <w:rPr>
          <w:i/>
          <w:iCs/>
          <w:lang w:val="en-US"/>
        </w:rPr>
        <w:t>Staphylococcusaureus</w:t>
      </w:r>
      <w:r>
        <w:rPr>
          <w:lang w:val="uk-UA"/>
        </w:rPr>
        <w:t xml:space="preserve"> (</w:t>
      </w:r>
      <w:r>
        <w:rPr>
          <w:lang w:val="en-US"/>
        </w:rPr>
        <w:t>MRSA</w:t>
      </w:r>
      <w:r>
        <w:rPr>
          <w:lang w:val="uk-UA"/>
        </w:rPr>
        <w:t xml:space="preserve">) в розвитку гнійно-запальних процесів різної локалізації. </w:t>
      </w:r>
      <w:r w:rsidRPr="007A142F">
        <w:rPr>
          <w:lang w:val="uk-UA"/>
        </w:rPr>
        <w:t xml:space="preserve">В останнє десятиріччя значно збільшилась кількість </w:t>
      </w:r>
      <w:r>
        <w:rPr>
          <w:lang w:val="uk-UA"/>
        </w:rPr>
        <w:t>носіїв</w:t>
      </w:r>
      <w:r>
        <w:rPr>
          <w:lang w:val="en-US"/>
        </w:rPr>
        <w:t>MRSA</w:t>
      </w:r>
      <w:r>
        <w:rPr>
          <w:lang w:val="uk-UA"/>
        </w:rPr>
        <w:t xml:space="preserve"> -</w:t>
      </w:r>
      <w:r w:rsidRPr="007A142F">
        <w:rPr>
          <w:lang w:val="uk-UA"/>
        </w:rPr>
        <w:t xml:space="preserve"> штам</w:t>
      </w:r>
      <w:r>
        <w:rPr>
          <w:lang w:val="uk-UA"/>
        </w:rPr>
        <w:t>ів</w:t>
      </w:r>
      <w:r w:rsidRPr="007A142F">
        <w:rPr>
          <w:lang w:val="uk-UA"/>
        </w:rPr>
        <w:t xml:space="preserve"> в позалікарняних умовах</w:t>
      </w:r>
      <w:r>
        <w:rPr>
          <w:lang w:val="uk-UA"/>
        </w:rPr>
        <w:t xml:space="preserve">,як </w:t>
      </w:r>
      <w:r w:rsidRPr="007A142F">
        <w:rPr>
          <w:lang w:val="uk-UA"/>
        </w:rPr>
        <w:t>у пацієнтів</w:t>
      </w:r>
      <w:r>
        <w:rPr>
          <w:lang w:val="uk-UA"/>
        </w:rPr>
        <w:t xml:space="preserve"> так і медичних працівників</w:t>
      </w:r>
      <w:r w:rsidRPr="00744E44">
        <w:rPr>
          <w:lang w:val="uk-UA"/>
        </w:rPr>
        <w:t xml:space="preserve">, які не зверталися за медичною допомогою. </w:t>
      </w:r>
      <w:r w:rsidRPr="009D728C">
        <w:rPr>
          <w:lang w:val="uk-UA"/>
        </w:rPr>
        <w:t>Ці штами одержали назву «позалікарняні</w:t>
      </w:r>
      <w:r>
        <w:rPr>
          <w:lang w:val="en-US"/>
        </w:rPr>
        <w:t>MRSA</w:t>
      </w:r>
      <w:r w:rsidRPr="009D728C">
        <w:rPr>
          <w:lang w:val="uk-UA"/>
        </w:rPr>
        <w:t>» (</w:t>
      </w:r>
      <w:r>
        <w:rPr>
          <w:lang w:val="en-US"/>
        </w:rPr>
        <w:t>community</w:t>
      </w:r>
      <w:r w:rsidRPr="009D728C">
        <w:rPr>
          <w:lang w:val="uk-UA"/>
        </w:rPr>
        <w:t>-</w:t>
      </w:r>
      <w:r w:rsidRPr="00AA1D77">
        <w:rPr>
          <w:lang w:val="en-US"/>
        </w:rPr>
        <w:t>acquiredMRSA</w:t>
      </w:r>
      <w:r w:rsidRPr="00AA1D77">
        <w:rPr>
          <w:lang w:val="uk-UA"/>
        </w:rPr>
        <w:t xml:space="preserve">, </w:t>
      </w:r>
      <w:r w:rsidRPr="00AA1D77">
        <w:rPr>
          <w:lang w:val="en-US"/>
        </w:rPr>
        <w:t>CA</w:t>
      </w:r>
      <w:r w:rsidRPr="00AA1D77">
        <w:rPr>
          <w:lang w:val="uk-UA"/>
        </w:rPr>
        <w:t>-</w:t>
      </w:r>
      <w:r w:rsidRPr="00AA1D77">
        <w:rPr>
          <w:lang w:val="en-US"/>
        </w:rPr>
        <w:t>MRSA</w:t>
      </w:r>
      <w:r w:rsidRPr="00AA1D77">
        <w:rPr>
          <w:lang w:val="uk-UA"/>
        </w:rPr>
        <w:t xml:space="preserve">). </w:t>
      </w:r>
    </w:p>
    <w:p w:rsidR="00633DDA" w:rsidRPr="00AA1D77" w:rsidRDefault="00633DDA" w:rsidP="00B22F15">
      <w:pPr>
        <w:spacing w:line="360" w:lineRule="auto"/>
        <w:jc w:val="both"/>
        <w:rPr>
          <w:lang w:val="uk-UA"/>
        </w:rPr>
      </w:pPr>
      <w:r w:rsidRPr="00AA1D77">
        <w:rPr>
          <w:lang w:val="uk-UA"/>
        </w:rPr>
        <w:tab/>
        <w:t>Метою даної роботи було встановити поширеність циркуляції позалікарнянихметицилінрезистентних штамів стафілококів серед</w:t>
      </w:r>
      <w:r>
        <w:rPr>
          <w:lang w:val="uk-UA"/>
        </w:rPr>
        <w:t xml:space="preserve"> </w:t>
      </w:r>
      <w:r w:rsidRPr="00AA1D77">
        <w:rPr>
          <w:lang w:val="uk-UA"/>
        </w:rPr>
        <w:t>медичних працівників та студентів медичного вузу.</w:t>
      </w:r>
      <w:bookmarkStart w:id="0" w:name="_GoBack"/>
      <w:bookmarkEnd w:id="0"/>
    </w:p>
    <w:p w:rsidR="00633DDA" w:rsidRPr="00AA1D77" w:rsidRDefault="00633DDA" w:rsidP="00B22F15">
      <w:pPr>
        <w:spacing w:line="360" w:lineRule="auto"/>
        <w:jc w:val="both"/>
        <w:rPr>
          <w:lang w:val="uk-UA"/>
        </w:rPr>
      </w:pPr>
      <w:r w:rsidRPr="00AA1D77">
        <w:rPr>
          <w:lang w:val="uk-UA"/>
        </w:rPr>
        <w:tab/>
        <w:t xml:space="preserve">Матеріал та методи дослідження. Для вирішення даної мети нами було обстежено 204 клінічно здорових осіб: І група - медичні працівники – 115, ІІ група - студенти медичного університету – 89 обстежених. Матеріалом для досліджень були клінічні ізоляти стафілококів, ізольованих із слизу носоглотки.Для виявлення метицилінрезистентності штамів </w:t>
      </w:r>
      <w:r w:rsidRPr="00AA1D77">
        <w:rPr>
          <w:lang w:val="en-US"/>
        </w:rPr>
        <w:t>S</w:t>
      </w:r>
      <w:r w:rsidRPr="00AA1D77">
        <w:rPr>
          <w:lang w:val="uk-UA"/>
        </w:rPr>
        <w:t>. </w:t>
      </w:r>
      <w:r w:rsidRPr="00AA1D77">
        <w:rPr>
          <w:lang w:val="en-US"/>
        </w:rPr>
        <w:t>aureus</w:t>
      </w:r>
      <w:r w:rsidRPr="00AA1D77">
        <w:rPr>
          <w:lang w:val="uk-UA"/>
        </w:rPr>
        <w:t xml:space="preserve"> використовували метод скринінгу на агарі Мюлера-Хінтона з оксациліном (ОАО «Органіка», РФ).</w:t>
      </w:r>
    </w:p>
    <w:p w:rsidR="00633DDA" w:rsidRPr="00AA1D77" w:rsidRDefault="00633DDA" w:rsidP="00AA1D77">
      <w:pPr>
        <w:spacing w:line="360" w:lineRule="auto"/>
        <w:ind w:firstLine="708"/>
        <w:jc w:val="both"/>
        <w:rPr>
          <w:lang w:val="uk-UA"/>
        </w:rPr>
      </w:pPr>
      <w:r w:rsidRPr="00AA1D77">
        <w:rPr>
          <w:lang w:val="uk-UA"/>
        </w:rPr>
        <w:t xml:space="preserve">Результати дослідження: у третини обстежених медичних працівників (32,43,9 %) були ізольовані </w:t>
      </w:r>
      <w:r w:rsidRPr="00AA1D77">
        <w:rPr>
          <w:lang w:val="en-US"/>
        </w:rPr>
        <w:t>CA</w:t>
      </w:r>
      <w:r w:rsidRPr="00AA1D77">
        <w:rPr>
          <w:lang w:val="uk-UA"/>
        </w:rPr>
        <w:t>-</w:t>
      </w:r>
      <w:r w:rsidRPr="00AA1D77">
        <w:rPr>
          <w:lang w:val="en-US"/>
        </w:rPr>
        <w:t>MRSA</w:t>
      </w:r>
      <w:r w:rsidRPr="00AA1D77">
        <w:rPr>
          <w:i/>
          <w:iCs/>
          <w:lang w:val="uk-UA"/>
        </w:rPr>
        <w:t xml:space="preserve">, </w:t>
      </w:r>
      <w:r w:rsidRPr="00AA1D77">
        <w:rPr>
          <w:lang w:val="uk-UA"/>
        </w:rPr>
        <w:t>частота</w:t>
      </w:r>
      <w:r>
        <w:rPr>
          <w:lang w:val="uk-UA"/>
        </w:rPr>
        <w:t xml:space="preserve"> </w:t>
      </w:r>
      <w:r w:rsidRPr="00AA1D77">
        <w:rPr>
          <w:lang w:val="uk-UA"/>
        </w:rPr>
        <w:t>яких достовірно переважала при порівнянні з частотою ізольованих патогенів,</w:t>
      </w:r>
      <w:r>
        <w:rPr>
          <w:lang w:val="uk-UA"/>
        </w:rPr>
        <w:t xml:space="preserve"> </w:t>
      </w:r>
      <w:r w:rsidRPr="00AA1D77">
        <w:rPr>
          <w:lang w:val="uk-UA"/>
        </w:rPr>
        <w:t>виділених від студентів, (13,3±8,6) (</w:t>
      </w:r>
      <w:r w:rsidRPr="00AA1D77">
        <w:rPr>
          <w:lang w:val="en-US"/>
        </w:rPr>
        <w:t>p</w:t>
      </w:r>
      <w:r w:rsidRPr="00AA1D77">
        <w:rPr>
          <w:lang w:val="uk-UA"/>
        </w:rPr>
        <w:t xml:space="preserve">&lt;0,05). Таким чином, медичні працівники є основною групою ризику для інфікування їх </w:t>
      </w:r>
      <w:r w:rsidRPr="00AA1D77">
        <w:rPr>
          <w:i/>
          <w:iCs/>
          <w:lang w:val="en-US"/>
        </w:rPr>
        <w:t>S</w:t>
      </w:r>
      <w:r w:rsidRPr="00AA1D77">
        <w:rPr>
          <w:i/>
          <w:iCs/>
          <w:lang w:val="uk-UA"/>
        </w:rPr>
        <w:t xml:space="preserve">. </w:t>
      </w:r>
      <w:r w:rsidRPr="00AA1D77">
        <w:rPr>
          <w:i/>
          <w:iCs/>
          <w:lang w:val="en-US"/>
        </w:rPr>
        <w:t>aureus</w:t>
      </w:r>
      <w:r w:rsidRPr="00AA1D77">
        <w:rPr>
          <w:lang w:val="uk-UA"/>
        </w:rPr>
        <w:t>, а саме (</w:t>
      </w:r>
      <w:r w:rsidRPr="00AA1D77">
        <w:rPr>
          <w:lang w:val="en-US"/>
        </w:rPr>
        <w:t>CA</w:t>
      </w:r>
      <w:r w:rsidRPr="00AA1D77">
        <w:rPr>
          <w:lang w:val="uk-UA"/>
        </w:rPr>
        <w:t>-</w:t>
      </w:r>
      <w:r w:rsidRPr="00AA1D77">
        <w:rPr>
          <w:lang w:val="en-US"/>
        </w:rPr>
        <w:t>MRSA</w:t>
      </w:r>
      <w:r w:rsidRPr="00AA1D77">
        <w:rPr>
          <w:lang w:val="uk-UA"/>
        </w:rPr>
        <w:t>).</w:t>
      </w:r>
    </w:p>
    <w:sectPr w:rsidR="00633DDA" w:rsidRPr="00AA1D77" w:rsidSect="00C3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F15"/>
    <w:rsid w:val="000B7777"/>
    <w:rsid w:val="000C111F"/>
    <w:rsid w:val="001E4A23"/>
    <w:rsid w:val="004E24CF"/>
    <w:rsid w:val="005C6B1B"/>
    <w:rsid w:val="00633DDA"/>
    <w:rsid w:val="00744E44"/>
    <w:rsid w:val="007A142F"/>
    <w:rsid w:val="009B7860"/>
    <w:rsid w:val="009D728C"/>
    <w:rsid w:val="00AA1D77"/>
    <w:rsid w:val="00B22F15"/>
    <w:rsid w:val="00C30B1B"/>
    <w:rsid w:val="00DB6A55"/>
    <w:rsid w:val="00E028D3"/>
    <w:rsid w:val="00E36F3C"/>
    <w:rsid w:val="00F94C6D"/>
    <w:rsid w:val="00FA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1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254</Words>
  <Characters>1449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ЗАМАЗИЙ</cp:lastModifiedBy>
  <cp:revision>3</cp:revision>
  <dcterms:created xsi:type="dcterms:W3CDTF">2014-12-14T16:01:00Z</dcterms:created>
  <dcterms:modified xsi:type="dcterms:W3CDTF">2015-01-26T10:12:00Z</dcterms:modified>
</cp:coreProperties>
</file>