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B6" w:rsidRPr="00F15EB6" w:rsidRDefault="00F15EB6" w:rsidP="00F27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EB6">
        <w:rPr>
          <w:rFonts w:ascii="Times New Roman" w:hAnsi="Times New Roman" w:cs="Times New Roman"/>
          <w:sz w:val="28"/>
          <w:szCs w:val="28"/>
          <w:lang w:val="uk-UA"/>
        </w:rPr>
        <w:t xml:space="preserve">Ніколаєва А.О., Федоров В.О., </w:t>
      </w:r>
      <w:proofErr w:type="spellStart"/>
      <w:r w:rsidRPr="00F15EB6">
        <w:rPr>
          <w:rFonts w:ascii="Times New Roman" w:hAnsi="Times New Roman" w:cs="Times New Roman"/>
          <w:sz w:val="28"/>
          <w:szCs w:val="28"/>
          <w:lang w:val="uk-UA"/>
        </w:rPr>
        <w:t>Стародубцев</w:t>
      </w:r>
      <w:proofErr w:type="spellEnd"/>
      <w:r w:rsidRPr="00F15EB6">
        <w:rPr>
          <w:rFonts w:ascii="Times New Roman" w:hAnsi="Times New Roman" w:cs="Times New Roman"/>
          <w:sz w:val="28"/>
          <w:szCs w:val="28"/>
          <w:lang w:val="uk-UA"/>
        </w:rPr>
        <w:t xml:space="preserve"> Д.С., Кривошапка О.В.</w:t>
      </w:r>
    </w:p>
    <w:p w:rsidR="00F15EB6" w:rsidRPr="00F15EB6" w:rsidRDefault="00F15EB6" w:rsidP="00F27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77B" w:rsidRPr="00F15EB6" w:rsidRDefault="00E06133" w:rsidP="00F277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МЛІ  „КРОК-1” – ПОКАЗНИК ЯКОСТІ ФАХОВОЇ </w:t>
      </w:r>
      <w:r w:rsidR="00962D34">
        <w:rPr>
          <w:rFonts w:ascii="Times New Roman" w:hAnsi="Times New Roman" w:cs="Times New Roman"/>
          <w:b/>
          <w:sz w:val="28"/>
          <w:szCs w:val="28"/>
          <w:lang w:val="uk-UA"/>
        </w:rPr>
        <w:t>КОМПОНЕНТИ БАЗОВОЇ ВИЩОЇ ОСВІТИ</w:t>
      </w:r>
      <w:r w:rsidRPr="00F1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07C7" w:rsidRPr="00F277AC" w:rsidRDefault="00D207C7" w:rsidP="00F277AC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76714" w:rsidRPr="00F277AC" w:rsidRDefault="00D207C7" w:rsidP="00F27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освіти 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та її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орієнтованості на інтеграцію в </w:t>
      </w:r>
      <w:r w:rsidR="00D4605C" w:rsidRPr="00F277AC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4605C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систему</w:t>
      </w:r>
      <w:r w:rsidR="000E24B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особливого значення набуває побудова ефективної 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об'єктивн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системи оцінки результатів навчання. При цьому Болонський процес диктує свої «правила», </w:t>
      </w:r>
      <w:r w:rsidR="000E24B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вищої 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підготовки спеціалістів має здійснюват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ися через вдосконалення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системи контролю та </w:t>
      </w:r>
      <w:r w:rsidR="000E24B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методів оцінки якості 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, тому система вищої о</w:t>
      </w:r>
      <w:r w:rsidR="000E24B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світи 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до цих пір не може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відповісти на питання: «Що ми повинні перевіряти й оцінювати, щоб ефективно організувати зворотний зв'язок з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>студентами?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49F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D34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різні формулювання предмета оцінки та перевірки: якість освіти, результати навчання, рівень навченості, якість знань, обсяг засвоєного навчального матеріалу, якіст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ь підготовки, результати освіти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. Аналізуючи дані п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ідходи, ми приходимо до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, що на даному етапі роз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витку системи вищої освіти най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ефективним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роцесом є організований моніто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ринг результатів навчання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, що включає контроль, оцінку,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набутих знань 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вмінь </w:t>
      </w:r>
      <w:r w:rsidR="00813F5B" w:rsidRPr="00F277AC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. Адекватне оцінювання результатів навчання конкретного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 w:rsidR="00962D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який навчається</w:t>
      </w:r>
      <w:r w:rsidR="00962D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одна з актуальних проблем дидактики вищої школи. Саме з нею пов'язані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вирішення задач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випускників </w:t>
      </w:r>
      <w:r w:rsidR="00E23A31" w:rsidRPr="00F27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рекомендованих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модернізації навчального процесу вищої школи. Контроль якості знань навча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один з основних компонентів оцінки якості </w:t>
      </w:r>
      <w:r w:rsidR="000901F4" w:rsidRPr="00F277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, найважливіший елемент педагогічної системи та невід'ємна частина навчально-виховного процесу. </w:t>
      </w:r>
    </w:p>
    <w:p w:rsidR="00DF2BD2" w:rsidRPr="00F277AC" w:rsidRDefault="00D207C7" w:rsidP="00F277A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7AC">
        <w:rPr>
          <w:rFonts w:ascii="Times New Roman" w:hAnsi="Times New Roman" w:cs="Times New Roman"/>
          <w:sz w:val="28"/>
          <w:szCs w:val="28"/>
          <w:lang w:val="uk-UA"/>
        </w:rPr>
        <w:t>Існує дуже багато різних класи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фікацій форм і проце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дур контролю знань. В першу чергу</w:t>
      </w:r>
      <w:r w:rsidR="00962D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форми контролю діляться в 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залежності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від типу діяльност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23A31" w:rsidRPr="00F277AC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, традиційно це усна, письмова та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практична. К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ожна форма має свою мету </w:t>
      </w:r>
      <w:r w:rsidR="00962D3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цедуру проведення. </w:t>
      </w:r>
      <w:r w:rsidR="009F4E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4ED1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рактична перевірка </w:t>
      </w:r>
      <w:r w:rsidR="009F4E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айбільш ефективна для перевірки, контролю та відстеження рівня формування 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припускає виявлення конкретних дій, умінь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в'язувати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теорію 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. Більш широка класифікація 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включає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поширені форми контролю результатів навчання 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у вузі: </w:t>
      </w:r>
      <w:r w:rsidR="00E0613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рефератів, 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співбесід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, колоквіум</w:t>
      </w:r>
      <w:r w:rsidR="00E0613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, залік, іспит та 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>тестув</w:t>
      </w:r>
      <w:r w:rsidR="000C786A" w:rsidRPr="00F277AC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613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Однією з таких форм контролю є тестовий </w:t>
      </w:r>
      <w:r w:rsidR="00DF2BD2" w:rsidRPr="00F277AC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="00E06133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«Крок 1» – </w:t>
      </w:r>
      <w:r w:rsidR="00DF2BD2" w:rsidRPr="00F277AC">
        <w:rPr>
          <w:rFonts w:ascii="Times New Roman" w:hAnsi="Times New Roman" w:cs="Times New Roman"/>
          <w:sz w:val="28"/>
          <w:szCs w:val="28"/>
          <w:lang w:val="uk-UA"/>
        </w:rPr>
        <w:t>семестровий екзамен, що вимірює показники якості фахової компоненти базової вищої освіти. Іспит проводиться відповідно до навчального плану, розробленого на основі Галузевих стандартів вищої освіти (наказ МОЗ України від 29.0</w:t>
      </w:r>
      <w:r w:rsidR="0041714E">
        <w:rPr>
          <w:rFonts w:ascii="Times New Roman" w:hAnsi="Times New Roman" w:cs="Times New Roman"/>
          <w:sz w:val="28"/>
          <w:szCs w:val="28"/>
          <w:lang w:val="uk-UA"/>
        </w:rPr>
        <w:t>7.2004 № 629)</w:t>
      </w:r>
      <w:r w:rsidR="0041714E" w:rsidRPr="0041714E">
        <w:rPr>
          <w:rFonts w:ascii="Times New Roman" w:hAnsi="Times New Roman" w:cs="Times New Roman"/>
          <w:sz w:val="28"/>
          <w:szCs w:val="28"/>
        </w:rPr>
        <w:t>.</w:t>
      </w:r>
      <w:r w:rsidR="00DF2BD2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EA2" w:rsidRPr="00460EA2" w:rsidRDefault="00460EA2" w:rsidP="00F27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Іншою важливою формою контролю є перевірка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жива</w:t>
      </w:r>
      <w:proofErr w:type="spellStart"/>
      <w:r w:rsidR="00A971CE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</w:t>
      </w:r>
      <w:proofErr w:type="spellEnd"/>
      <w:r w:rsidR="00A971CE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яка може реалізовуватися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ректорськ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зріз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4531">
        <w:rPr>
          <w:rFonts w:ascii="Times New Roman" w:hAnsi="Times New Roman" w:cs="Times New Roman"/>
          <w:sz w:val="28"/>
          <w:szCs w:val="28"/>
          <w:lang w:val="uk-UA"/>
        </w:rPr>
        <w:t xml:space="preserve"> (РЗ)</w:t>
      </w:r>
      <w:r w:rsidR="0099036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90363" w:rsidRPr="00990363">
        <w:rPr>
          <w:rFonts w:ascii="Times New Roman" w:hAnsi="Times New Roman" w:cs="Times New Roman"/>
          <w:sz w:val="28"/>
          <w:szCs w:val="28"/>
          <w:lang w:val="uk-UA"/>
        </w:rPr>
        <w:t>комп'ютерн</w:t>
      </w:r>
      <w:r w:rsidR="0099036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90363" w:rsidRPr="00990363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</w:t>
      </w:r>
      <w:r w:rsidR="00990363">
        <w:rPr>
          <w:rFonts w:ascii="Times New Roman" w:hAnsi="Times New Roman" w:cs="Times New Roman"/>
          <w:sz w:val="28"/>
          <w:szCs w:val="28"/>
          <w:lang w:val="uk-UA"/>
        </w:rPr>
        <w:t>в ННЦ ХНМУ.</w:t>
      </w:r>
    </w:p>
    <w:p w:rsidR="00B525E9" w:rsidRPr="00394531" w:rsidRDefault="00B525E9" w:rsidP="00B52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31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Р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525E9" w:rsidRPr="00394531" w:rsidRDefault="00B525E9" w:rsidP="00B52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якісного інструментарію, що забезпечує точність вимірювань: тестів, розроблених на кафедрах; тести проходять внутрішню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 зовнішню експертизу, апробацію; розробники тестів проходять навчання на курсах підвищення кваліфікації; використання спеціально розроблених </w:t>
      </w:r>
      <w:proofErr w:type="spellStart"/>
      <w:r w:rsidRPr="00394531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інструментарію, які дозволяють виробляти аналітичн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 даних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тестування; організація процедури, що забезпечує технологічність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достовірність даних. </w:t>
      </w:r>
    </w:p>
    <w:p w:rsidR="00B525E9" w:rsidRDefault="00B525E9" w:rsidP="00B52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>роведени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деканатом 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>аналіз і зіставлення результатів двох ф</w:t>
      </w:r>
      <w:r w:rsidR="00495331">
        <w:rPr>
          <w:rFonts w:ascii="Times New Roman" w:hAnsi="Times New Roman" w:cs="Times New Roman"/>
          <w:sz w:val="28"/>
          <w:szCs w:val="28"/>
          <w:lang w:val="uk-UA"/>
        </w:rPr>
        <w:t>орм контролю знань студентів (</w:t>
      </w:r>
      <w:r w:rsidRPr="00394531">
        <w:rPr>
          <w:rFonts w:ascii="Times New Roman" w:hAnsi="Times New Roman" w:cs="Times New Roman"/>
          <w:sz w:val="28"/>
          <w:szCs w:val="28"/>
          <w:lang w:val="uk-UA"/>
        </w:rPr>
        <w:t>фо</w:t>
      </w:r>
      <w:r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495331" w:rsidRPr="0049533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поточних іспитів </w:t>
      </w:r>
      <w:r w:rsidR="0049533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495331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РЗ</w:t>
      </w:r>
      <w:r w:rsidR="004953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 xml:space="preserve"> показ</w:t>
      </w:r>
      <w:r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 xml:space="preserve">, що найчастіше студенти показують значно нижчі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порівнянні з оцінками, які фігурують у відомостях. Особливу небезпеку викликають розбіжності результатів з дисциплін, які входять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МЛІ «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>КРОК</w:t>
      </w:r>
      <w:r>
        <w:rPr>
          <w:rFonts w:ascii="Times New Roman" w:hAnsi="Times New Roman" w:cs="Times New Roman"/>
          <w:sz w:val="28"/>
          <w:szCs w:val="28"/>
          <w:lang w:val="uk-UA"/>
        </w:rPr>
        <w:t>-1»</w:t>
      </w:r>
      <w:r w:rsidRPr="003D0D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5E9" w:rsidRDefault="00B525E9" w:rsidP="00B52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5E9">
        <w:rPr>
          <w:rFonts w:ascii="Times New Roman" w:hAnsi="Times New Roman" w:cs="Times New Roman"/>
          <w:sz w:val="28"/>
          <w:szCs w:val="28"/>
          <w:lang w:val="uk-UA"/>
        </w:rPr>
        <w:t>За величиною відхилен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 xml:space="preserve">ня можна судити про наявність або відсутність </w:t>
      </w:r>
      <w:proofErr w:type="spellStart"/>
      <w:r w:rsidRPr="00B525E9">
        <w:rPr>
          <w:rFonts w:ascii="Times New Roman" w:hAnsi="Times New Roman" w:cs="Times New Roman"/>
          <w:sz w:val="28"/>
          <w:szCs w:val="28"/>
          <w:lang w:val="uk-UA"/>
        </w:rPr>
        <w:t>невідповідностей</w:t>
      </w:r>
      <w:proofErr w:type="spellEnd"/>
      <w:r w:rsidRPr="00B525E9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викладання предмета методичн</w:t>
      </w:r>
      <w:r w:rsidR="009B43E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525E9"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тесту; різних вимог до рівня знань </w:t>
      </w:r>
      <w:r w:rsidR="009B43E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525E9">
        <w:rPr>
          <w:rFonts w:ascii="Times New Roman" w:hAnsi="Times New Roman" w:cs="Times New Roman"/>
          <w:sz w:val="28"/>
          <w:szCs w:val="28"/>
          <w:lang w:val="uk-UA"/>
        </w:rPr>
        <w:t xml:space="preserve"> вмінь студентів у викладачів,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B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E1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Pr="00B525E9">
        <w:rPr>
          <w:rFonts w:ascii="Times New Roman" w:hAnsi="Times New Roman" w:cs="Times New Roman"/>
          <w:sz w:val="28"/>
          <w:szCs w:val="28"/>
          <w:lang w:val="uk-UA"/>
        </w:rPr>
        <w:t xml:space="preserve"> іспит; суб'єктивного підходу на іспиті (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висування</w:t>
      </w:r>
      <w:r w:rsidRPr="00B525E9">
        <w:rPr>
          <w:rFonts w:ascii="Times New Roman" w:hAnsi="Times New Roman" w:cs="Times New Roman"/>
          <w:sz w:val="28"/>
          <w:szCs w:val="28"/>
          <w:lang w:val="uk-UA"/>
        </w:rPr>
        <w:t xml:space="preserve"> занижених або завищених вимог до знань студентів); порушень процедури іспиту або процедури тестування.</w:t>
      </w:r>
    </w:p>
    <w:p w:rsidR="006547AB" w:rsidRPr="00F277AC" w:rsidRDefault="004406AA" w:rsidP="00F27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F277AC" w:rsidRPr="00F277AC">
        <w:rPr>
          <w:rFonts w:ascii="Times New Roman" w:hAnsi="Times New Roman" w:cs="Times New Roman"/>
          <w:sz w:val="28"/>
          <w:szCs w:val="28"/>
          <w:lang w:val="uk-UA"/>
        </w:rPr>
        <w:t>ищезазначен</w:t>
      </w:r>
      <w:r w:rsidR="009B43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E1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знань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базуються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971CE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принципах: гуманізація освіти, демократизація процесу </w:t>
      </w:r>
      <w:r w:rsidR="006231E8" w:rsidRPr="00F277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, індивідуалізація і диференціація результатів навчання кожного, хто навчається. </w:t>
      </w:r>
      <w:r w:rsidR="00F277AC" w:rsidRPr="00F277AC">
        <w:rPr>
          <w:rFonts w:ascii="Times New Roman" w:hAnsi="Times New Roman" w:cs="Times New Roman"/>
          <w:sz w:val="28"/>
          <w:szCs w:val="28"/>
          <w:lang w:val="uk-UA"/>
        </w:rPr>
        <w:t>Ця система</w:t>
      </w:r>
      <w:r w:rsidR="006231E8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знань дозволяє підвищувати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і якість роботи студентів протягом семестру і усього періоду навчання, більш об'</w:t>
      </w:r>
      <w:r w:rsidR="006231E8" w:rsidRPr="00F277AC">
        <w:rPr>
          <w:rFonts w:ascii="Times New Roman" w:hAnsi="Times New Roman" w:cs="Times New Roman"/>
          <w:sz w:val="28"/>
          <w:szCs w:val="28"/>
          <w:lang w:val="uk-UA"/>
        </w:rPr>
        <w:t>єктивно оцінювати рівень знань,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студ</w:t>
      </w:r>
      <w:r w:rsidR="006547AB" w:rsidRPr="00F277AC">
        <w:rPr>
          <w:rFonts w:ascii="Times New Roman" w:hAnsi="Times New Roman" w:cs="Times New Roman"/>
          <w:sz w:val="28"/>
          <w:szCs w:val="28"/>
          <w:lang w:val="uk-UA"/>
        </w:rPr>
        <w:t>ентів в групі, потоці, на курсі. П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рогнозувати успішність студентів на подальших етапах навчання, а також розвивати у них такі </w:t>
      </w:r>
      <w:r w:rsidR="006547AB" w:rsidRPr="00F277AC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значущі </w:t>
      </w:r>
      <w:r w:rsidR="0038511A">
        <w:rPr>
          <w:rFonts w:ascii="Times New Roman" w:hAnsi="Times New Roman" w:cs="Times New Roman"/>
          <w:sz w:val="28"/>
          <w:szCs w:val="28"/>
          <w:lang w:val="uk-UA"/>
        </w:rPr>
        <w:t xml:space="preserve">риси особистості 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як дисциплінованість, </w:t>
      </w:r>
      <w:r w:rsidR="006547AB" w:rsidRPr="00F277AC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D207C7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планів, завдань, сумлінність, прагнення освоїти дисципліну. </w:t>
      </w:r>
    </w:p>
    <w:p w:rsidR="006F0FB4" w:rsidRDefault="00932255" w:rsidP="00932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5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 </w:t>
      </w:r>
      <w:r>
        <w:rPr>
          <w:rFonts w:ascii="Times New Roman" w:hAnsi="Times New Roman" w:cs="Times New Roman"/>
          <w:sz w:val="28"/>
          <w:szCs w:val="28"/>
          <w:lang w:val="uk-UA"/>
        </w:rPr>
        <w:t>ХНМУ</w:t>
      </w:r>
      <w:r w:rsidRPr="0093225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системний підхід до моніторингу навчального процесу, що дозволяє </w:t>
      </w:r>
      <w:proofErr w:type="spellStart"/>
      <w:r w:rsidRPr="00932255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932255">
        <w:rPr>
          <w:rFonts w:ascii="Times New Roman" w:hAnsi="Times New Roman" w:cs="Times New Roman"/>
          <w:sz w:val="28"/>
          <w:szCs w:val="28"/>
          <w:lang w:val="uk-UA"/>
        </w:rPr>
        <w:t xml:space="preserve"> реагувати на зміни, що вимаг</w:t>
      </w:r>
      <w:r w:rsidR="00495331">
        <w:rPr>
          <w:rFonts w:ascii="Times New Roman" w:hAnsi="Times New Roman" w:cs="Times New Roman"/>
          <w:sz w:val="28"/>
          <w:szCs w:val="28"/>
          <w:lang w:val="uk-UA"/>
        </w:rPr>
        <w:t>ають виконання коригувальних дій</w:t>
      </w:r>
      <w:r w:rsidRPr="00932255">
        <w:rPr>
          <w:rFonts w:ascii="Times New Roman" w:hAnsi="Times New Roman" w:cs="Times New Roman"/>
          <w:sz w:val="28"/>
          <w:szCs w:val="28"/>
          <w:lang w:val="uk-UA"/>
        </w:rPr>
        <w:t>, а також поширювати позитивний досвід в організації навчального процесу.</w:t>
      </w:r>
    </w:p>
    <w:p w:rsidR="006F0FB4" w:rsidRDefault="006F0FB4" w:rsidP="006F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FF1" w:rsidRPr="004D3FF1" w:rsidRDefault="004D3FF1" w:rsidP="004D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F1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6C3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FF1" w:rsidRPr="00C93399" w:rsidRDefault="004D3FF1" w:rsidP="004D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93399" w:rsidRPr="004D3FF1">
        <w:rPr>
          <w:rFonts w:ascii="Times New Roman" w:hAnsi="Times New Roman" w:cs="Times New Roman"/>
          <w:sz w:val="28"/>
          <w:szCs w:val="28"/>
          <w:lang w:val="uk-UA"/>
        </w:rPr>
        <w:t>Полупан</w:t>
      </w:r>
      <w:proofErr w:type="spellEnd"/>
      <w:r w:rsidR="00C93399">
        <w:rPr>
          <w:rFonts w:ascii="Times New Roman" w:hAnsi="Times New Roman" w:cs="Times New Roman"/>
          <w:sz w:val="28"/>
          <w:szCs w:val="28"/>
          <w:lang w:val="uk-UA"/>
        </w:rPr>
        <w:t xml:space="preserve"> К.Л. </w:t>
      </w:r>
      <w:proofErr w:type="spellStart"/>
      <w:r w:rsidR="00C933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ониторинг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в вузе в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внедрения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компетентностной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подготовки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 w:rsidR="00C9339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Балтийского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федерального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C93399" w:rsidRPr="00C93399">
        <w:rPr>
          <w:rFonts w:ascii="Times New Roman" w:hAnsi="Times New Roman" w:cs="Times New Roman"/>
          <w:sz w:val="28"/>
          <w:szCs w:val="28"/>
          <w:lang w:val="uk-UA"/>
        </w:rPr>
        <w:t>. И. Канта</w:t>
      </w:r>
      <w:r w:rsidR="00C93399">
        <w:rPr>
          <w:rFonts w:ascii="Times New Roman" w:hAnsi="Times New Roman" w:cs="Times New Roman"/>
          <w:sz w:val="28"/>
          <w:szCs w:val="28"/>
          <w:lang w:val="uk-UA"/>
        </w:rPr>
        <w:t>. 2012. В</w:t>
      </w:r>
      <w:proofErr w:type="spellStart"/>
      <w:r w:rsidR="00C9339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C93399">
        <w:rPr>
          <w:rFonts w:ascii="Times New Roman" w:hAnsi="Times New Roman" w:cs="Times New Roman"/>
          <w:sz w:val="28"/>
          <w:szCs w:val="28"/>
        </w:rPr>
        <w:t xml:space="preserve">. </w:t>
      </w:r>
      <w:r w:rsidR="00C93399">
        <w:rPr>
          <w:rFonts w:ascii="Times New Roman" w:hAnsi="Times New Roman" w:cs="Times New Roman"/>
          <w:sz w:val="28"/>
          <w:szCs w:val="28"/>
          <w:lang w:val="uk-UA"/>
        </w:rPr>
        <w:t>12.  С. 41-45.</w:t>
      </w:r>
    </w:p>
    <w:p w:rsidR="00D27BDE" w:rsidRDefault="00D27BDE" w:rsidP="004D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Баева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Т.А. Методика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иноязычной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компетенции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медицинских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информационно-образовательной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7BD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7BDE">
        <w:rPr>
          <w:rFonts w:ascii="Times New Roman" w:hAnsi="Times New Roman" w:cs="Times New Roman"/>
          <w:sz w:val="28"/>
          <w:szCs w:val="28"/>
          <w:lang w:val="uk-UA"/>
        </w:rPr>
        <w:t>. пед. наук. – Н. Новгород, 2013. – 24 с.</w:t>
      </w:r>
    </w:p>
    <w:p w:rsidR="004D3FF1" w:rsidRDefault="00D27BDE" w:rsidP="004D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Беляева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 xml:space="preserve"> Е.С.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Творческо-педагогический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 xml:space="preserve"> аспект в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профессиональной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студентов-медиков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 xml:space="preserve">. . </w:t>
      </w:r>
      <w:proofErr w:type="spellStart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4D3FF1" w:rsidRPr="004D3FF1">
        <w:rPr>
          <w:rFonts w:ascii="Times New Roman" w:hAnsi="Times New Roman" w:cs="Times New Roman"/>
          <w:sz w:val="28"/>
          <w:szCs w:val="28"/>
          <w:lang w:val="uk-UA"/>
        </w:rPr>
        <w:t>. пед. наук : 13.00.01 Москва, 2006 204 с. РГБ ОД, 61:06-13/976.</w:t>
      </w:r>
    </w:p>
    <w:p w:rsidR="00AD7845" w:rsidRPr="004D3FF1" w:rsidRDefault="00AD7845" w:rsidP="004D3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bookmarkStart w:id="0" w:name="_GoBack"/>
      <w:bookmarkEnd w:id="0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Болонский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вопросах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ответах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 / В. Б.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Касевич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, Р. В.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Светлов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, А. В. Петров, А. А.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Цыб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>-во С.-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Петерб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7845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Pr="00AD7845">
        <w:rPr>
          <w:rFonts w:ascii="Times New Roman" w:hAnsi="Times New Roman" w:cs="Times New Roman"/>
          <w:sz w:val="28"/>
          <w:szCs w:val="28"/>
          <w:lang w:val="uk-UA"/>
        </w:rPr>
        <w:t>-та, 2004. – 108 с.</w:t>
      </w:r>
    </w:p>
    <w:p w:rsidR="00D27BDE" w:rsidRPr="004D3FF1" w:rsidRDefault="00D27BDE" w:rsidP="00D27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BDE" w:rsidRPr="004D3FF1" w:rsidSect="00F27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B"/>
    <w:rsid w:val="00076714"/>
    <w:rsid w:val="000901F4"/>
    <w:rsid w:val="000C786A"/>
    <w:rsid w:val="000E24B3"/>
    <w:rsid w:val="001A277B"/>
    <w:rsid w:val="002A4D56"/>
    <w:rsid w:val="002B6302"/>
    <w:rsid w:val="00350004"/>
    <w:rsid w:val="0038511A"/>
    <w:rsid w:val="00394531"/>
    <w:rsid w:val="003D0D1F"/>
    <w:rsid w:val="0041714E"/>
    <w:rsid w:val="004406AA"/>
    <w:rsid w:val="00452933"/>
    <w:rsid w:val="00460EA2"/>
    <w:rsid w:val="00495331"/>
    <w:rsid w:val="004D3FF1"/>
    <w:rsid w:val="00551C12"/>
    <w:rsid w:val="006231E8"/>
    <w:rsid w:val="006547AB"/>
    <w:rsid w:val="006C3B64"/>
    <w:rsid w:val="006F0FB4"/>
    <w:rsid w:val="0076210D"/>
    <w:rsid w:val="00813F5B"/>
    <w:rsid w:val="008A5FA1"/>
    <w:rsid w:val="00932255"/>
    <w:rsid w:val="00962D34"/>
    <w:rsid w:val="00990363"/>
    <w:rsid w:val="009B43E1"/>
    <w:rsid w:val="009F4ED1"/>
    <w:rsid w:val="00A971CE"/>
    <w:rsid w:val="00AD7845"/>
    <w:rsid w:val="00B525E9"/>
    <w:rsid w:val="00C300E5"/>
    <w:rsid w:val="00C93399"/>
    <w:rsid w:val="00D207C7"/>
    <w:rsid w:val="00D25555"/>
    <w:rsid w:val="00D27BDE"/>
    <w:rsid w:val="00D4605C"/>
    <w:rsid w:val="00D73E13"/>
    <w:rsid w:val="00D849F3"/>
    <w:rsid w:val="00DF2BD2"/>
    <w:rsid w:val="00E06133"/>
    <w:rsid w:val="00E23A31"/>
    <w:rsid w:val="00EF4810"/>
    <w:rsid w:val="00F15EB6"/>
    <w:rsid w:val="00F277AC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2DAE-89A7-4895-BEE9-5FEF678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Кривошапка</dc:creator>
  <cp:keywords/>
  <dc:description/>
  <cp:lastModifiedBy>Александр Кривошапка</cp:lastModifiedBy>
  <cp:revision>16</cp:revision>
  <cp:lastPrinted>2014-10-28T12:21:00Z</cp:lastPrinted>
  <dcterms:created xsi:type="dcterms:W3CDTF">2014-10-27T19:14:00Z</dcterms:created>
  <dcterms:modified xsi:type="dcterms:W3CDTF">2014-10-30T20:08:00Z</dcterms:modified>
</cp:coreProperties>
</file>