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B" w:rsidRDefault="00DB08C1" w:rsidP="00494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АНТРОПОЛОГІЧНА СПРЯМОВА</w:t>
      </w:r>
      <w:r w:rsidR="00BE0A6C">
        <w:rPr>
          <w:rFonts w:ascii="Times New Roman" w:hAnsi="Times New Roman" w:cs="Times New Roman"/>
          <w:sz w:val="28"/>
          <w:szCs w:val="28"/>
        </w:rPr>
        <w:t>НІСТЬ ГУМАНІТАРНОЇ ПІДГОТОВКИ</w:t>
      </w:r>
      <w:r w:rsidR="00494D52">
        <w:rPr>
          <w:rFonts w:ascii="Times New Roman" w:hAnsi="Times New Roman" w:cs="Times New Roman"/>
          <w:sz w:val="28"/>
          <w:szCs w:val="28"/>
        </w:rPr>
        <w:t xml:space="preserve"> МАЙБУТНІХ ЛІКАРІВ</w:t>
      </w:r>
    </w:p>
    <w:p w:rsidR="00494D52" w:rsidRDefault="00494D52" w:rsidP="00494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494D52" w:rsidRDefault="00494D52" w:rsidP="00494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494D52" w:rsidRDefault="00494D52" w:rsidP="005F0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r w:rsidR="00D96ABF">
        <w:rPr>
          <w:rFonts w:ascii="Times New Roman" w:hAnsi="Times New Roman" w:cs="Times New Roman"/>
          <w:sz w:val="28"/>
          <w:szCs w:val="28"/>
        </w:rPr>
        <w:t>В сучасній Україні відбувається процес</w:t>
      </w:r>
      <w:r w:rsidR="00D96ABF" w:rsidRPr="00D96ABF">
        <w:rPr>
          <w:rFonts w:ascii="Times New Roman" w:hAnsi="Times New Roman" w:cs="Times New Roman"/>
          <w:sz w:val="28"/>
          <w:szCs w:val="28"/>
        </w:rPr>
        <w:t xml:space="preserve"> радикального переосмислення усталених поглядів на людину, культуру, соціум, особливо ж – на способи їх взаємозв'язку. Переглядається, зокрема, антропологічна парадигма, яка у більшій мірі стосується щодо бажаного, аніж реально існуючого образу людини. </w:t>
      </w:r>
      <w:r w:rsidR="00D96ABF">
        <w:rPr>
          <w:rFonts w:ascii="Times New Roman" w:hAnsi="Times New Roman" w:cs="Times New Roman"/>
          <w:sz w:val="28"/>
          <w:szCs w:val="28"/>
        </w:rPr>
        <w:t>Певним чином, означена тенденція стосується і такої сфери діяльності, як медична.</w:t>
      </w:r>
    </w:p>
    <w:p w:rsidR="00D96ABF" w:rsidRDefault="00D96ABF" w:rsidP="005F0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 частина. </w:t>
      </w:r>
      <w:r>
        <w:rPr>
          <w:rFonts w:ascii="Times New Roman" w:hAnsi="Times New Roman" w:cs="Times New Roman"/>
          <w:sz w:val="28"/>
          <w:szCs w:val="28"/>
        </w:rPr>
        <w:t>Для майбутніх фахівців-медиків</w:t>
      </w:r>
      <w:r w:rsidR="0011366D">
        <w:rPr>
          <w:rFonts w:ascii="Times New Roman" w:hAnsi="Times New Roman" w:cs="Times New Roman"/>
          <w:sz w:val="28"/>
          <w:szCs w:val="28"/>
        </w:rPr>
        <w:t xml:space="preserve"> особливу актуальність набуває такий антропологічний чинник</w:t>
      </w:r>
      <w:r>
        <w:rPr>
          <w:rFonts w:ascii="Times New Roman" w:hAnsi="Times New Roman" w:cs="Times New Roman"/>
          <w:sz w:val="28"/>
          <w:szCs w:val="28"/>
        </w:rPr>
        <w:t>, як «турбот</w:t>
      </w:r>
      <w:r w:rsidR="0011366D">
        <w:rPr>
          <w:rFonts w:ascii="Times New Roman" w:hAnsi="Times New Roman" w:cs="Times New Roman"/>
          <w:sz w:val="28"/>
          <w:szCs w:val="28"/>
        </w:rPr>
        <w:t>а про себе», що знайшло відповідне</w:t>
      </w:r>
      <w:r w:rsidR="00ED1D1C">
        <w:rPr>
          <w:rFonts w:ascii="Times New Roman" w:hAnsi="Times New Roman" w:cs="Times New Roman"/>
          <w:sz w:val="28"/>
          <w:szCs w:val="28"/>
        </w:rPr>
        <w:t xml:space="preserve"> філософськ</w:t>
      </w:r>
      <w:r w:rsidR="0011366D">
        <w:rPr>
          <w:rFonts w:ascii="Times New Roman" w:hAnsi="Times New Roman" w:cs="Times New Roman"/>
          <w:sz w:val="28"/>
          <w:szCs w:val="28"/>
        </w:rPr>
        <w:t>е осмислення у літ</w:t>
      </w:r>
      <w:r w:rsidR="0011366D" w:rsidRPr="0011366D">
        <w:rPr>
          <w:rFonts w:ascii="Times New Roman" w:hAnsi="Times New Roman" w:cs="Times New Roman"/>
          <w:sz w:val="28"/>
          <w:szCs w:val="28"/>
        </w:rPr>
        <w:t>е</w:t>
      </w:r>
      <w:r w:rsidR="0011366D">
        <w:rPr>
          <w:rFonts w:ascii="Times New Roman" w:hAnsi="Times New Roman" w:cs="Times New Roman"/>
          <w:sz w:val="28"/>
          <w:szCs w:val="28"/>
        </w:rPr>
        <w:t>ра</w:t>
      </w:r>
      <w:r w:rsidR="00ED1D1C">
        <w:rPr>
          <w:rFonts w:ascii="Times New Roman" w:hAnsi="Times New Roman" w:cs="Times New Roman"/>
          <w:sz w:val="28"/>
          <w:szCs w:val="28"/>
        </w:rPr>
        <w:t>турі.</w:t>
      </w:r>
      <w:r w:rsidR="003D7A34">
        <w:rPr>
          <w:rFonts w:ascii="Times New Roman" w:hAnsi="Times New Roman" w:cs="Times New Roman"/>
          <w:sz w:val="28"/>
          <w:szCs w:val="28"/>
        </w:rPr>
        <w:t xml:space="preserve"> </w:t>
      </w:r>
      <w:r w:rsidR="003570AF">
        <w:rPr>
          <w:rFonts w:ascii="Times New Roman" w:hAnsi="Times New Roman" w:cs="Times New Roman"/>
          <w:sz w:val="28"/>
          <w:szCs w:val="28"/>
        </w:rPr>
        <w:t>Поняття «турботи про себе» вперше було введено піфагорійцями і особливо активно використовувалось Платоном, який наділяє це поняття різними значеннями: це пізнання та самопізнання, в ході яких відбувається трансформація душі; це педагогіка, що осмислюється як навчання мистецтву життя; це і спасіння душі для вічного життя. Тобто «турбота про себе» стосується підготовки людини до життя. Сенека звертав увагу на те, що</w:t>
      </w:r>
      <w:r w:rsidR="005F0A04">
        <w:rPr>
          <w:rFonts w:ascii="Times New Roman" w:hAnsi="Times New Roman" w:cs="Times New Roman"/>
          <w:sz w:val="28"/>
          <w:szCs w:val="28"/>
        </w:rPr>
        <w:t xml:space="preserve"> людина повинна знайти своє місце у житті і залишатися сама собою.</w:t>
      </w:r>
    </w:p>
    <w:p w:rsidR="00363DA5" w:rsidRDefault="005F0A04" w:rsidP="00363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A5">
        <w:rPr>
          <w:rFonts w:ascii="Times New Roman" w:hAnsi="Times New Roman" w:cs="Times New Roman"/>
          <w:sz w:val="28"/>
          <w:szCs w:val="28"/>
        </w:rPr>
        <w:t xml:space="preserve">Подальша розробка даної проблеми знайшла своє відображення у працях П. </w:t>
      </w:r>
      <w:proofErr w:type="spellStart"/>
      <w:r w:rsidRPr="00363DA5">
        <w:rPr>
          <w:rFonts w:ascii="Times New Roman" w:hAnsi="Times New Roman" w:cs="Times New Roman"/>
          <w:sz w:val="28"/>
          <w:szCs w:val="28"/>
        </w:rPr>
        <w:t>Козловськи</w:t>
      </w:r>
      <w:proofErr w:type="spellEnd"/>
      <w:r w:rsidRPr="00363DA5">
        <w:rPr>
          <w:rFonts w:ascii="Times New Roman" w:hAnsi="Times New Roman" w:cs="Times New Roman"/>
          <w:sz w:val="28"/>
          <w:szCs w:val="28"/>
        </w:rPr>
        <w:t xml:space="preserve"> та М. Фуко, де «турбота про себе»</w:t>
      </w:r>
      <w:r w:rsidR="00A32E1E" w:rsidRPr="00363DA5">
        <w:rPr>
          <w:rFonts w:ascii="Times New Roman" w:hAnsi="Times New Roman" w:cs="Times New Roman"/>
          <w:sz w:val="28"/>
          <w:szCs w:val="28"/>
        </w:rPr>
        <w:t xml:space="preserve"> </w:t>
      </w:r>
      <w:r w:rsidR="00363DA5">
        <w:rPr>
          <w:rFonts w:ascii="Times New Roman" w:hAnsi="Times New Roman" w:cs="Times New Roman"/>
          <w:sz w:val="28"/>
          <w:szCs w:val="28"/>
        </w:rPr>
        <w:t>– це з</w:t>
      </w:r>
      <w:r w:rsidR="00A32E1E" w:rsidRPr="00363DA5">
        <w:rPr>
          <w:rFonts w:ascii="Times New Roman" w:hAnsi="Times New Roman" w:cs="Times New Roman"/>
          <w:sz w:val="28"/>
          <w:szCs w:val="28"/>
        </w:rPr>
        <w:t xml:space="preserve">апропонований </w:t>
      </w:r>
      <w:r w:rsidR="00363DA5" w:rsidRPr="00363DA5">
        <w:rPr>
          <w:rFonts w:ascii="Times New Roman" w:hAnsi="Times New Roman" w:cs="Times New Roman"/>
          <w:sz w:val="28"/>
          <w:szCs w:val="28"/>
        </w:rPr>
        <w:t>ними п</w:t>
      </w:r>
      <w:r w:rsidR="00A32E1E" w:rsidRPr="00363DA5">
        <w:rPr>
          <w:rFonts w:ascii="Times New Roman" w:hAnsi="Times New Roman" w:cs="Times New Roman"/>
          <w:sz w:val="28"/>
          <w:szCs w:val="28"/>
        </w:rPr>
        <w:t>огляд на людське існування як безупинне «піклування про себе»</w:t>
      </w:r>
      <w:r w:rsidR="00363DA5">
        <w:rPr>
          <w:rFonts w:ascii="Times New Roman" w:hAnsi="Times New Roman" w:cs="Times New Roman"/>
          <w:sz w:val="28"/>
          <w:szCs w:val="28"/>
        </w:rPr>
        <w:t>,</w:t>
      </w:r>
      <w:r w:rsidR="00A32E1E" w:rsidRPr="00363DA5">
        <w:rPr>
          <w:rFonts w:ascii="Times New Roman" w:hAnsi="Times New Roman" w:cs="Times New Roman"/>
          <w:sz w:val="28"/>
          <w:szCs w:val="28"/>
        </w:rPr>
        <w:t xml:space="preserve"> пов'язаний з істотним уточненням змісту самовладання людини: воно постає не як насильство, а як злагода з собою. </w:t>
      </w:r>
    </w:p>
    <w:p w:rsidR="00363DA5" w:rsidRPr="00BE0A6C" w:rsidRDefault="00363DA5" w:rsidP="00DF1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6C">
        <w:rPr>
          <w:rFonts w:ascii="Times New Roman" w:hAnsi="Times New Roman" w:cs="Times New Roman"/>
          <w:sz w:val="28"/>
          <w:szCs w:val="28"/>
        </w:rPr>
        <w:tab/>
        <w:t xml:space="preserve">Такий погляд на людину дуже близький до філософсько-антропологічних уболівань Григорія Сковороди. Головним завданням і пафосом моралі Сковороди стало оволодіння своєю «внутрішньою людиною», уміння поводитися із самим собою. </w:t>
      </w:r>
      <w:r w:rsidRPr="00BE0A6C">
        <w:rPr>
          <w:rFonts w:ascii="Times New Roman" w:hAnsi="Times New Roman" w:cs="Times New Roman"/>
          <w:sz w:val="28"/>
          <w:szCs w:val="28"/>
        </w:rPr>
        <w:tab/>
        <w:t xml:space="preserve">У віршах та листах Г. Сковороди повторюються нарікання на тугу, невдоволеність, журбу та осоружність і мерзотність, котрі </w:t>
      </w:r>
      <w:r w:rsidRPr="00BE0A6C">
        <w:rPr>
          <w:rFonts w:ascii="Times New Roman" w:hAnsi="Times New Roman" w:cs="Times New Roman"/>
          <w:sz w:val="28"/>
          <w:szCs w:val="28"/>
        </w:rPr>
        <w:lastRenderedPageBreak/>
        <w:t>замолоду, немов та іржа, точать душу. Чи не є подібна характерологічна амбівалентність виразним прикладом того, що досягнення злагоди людини з собою передбачає здатність долати окреслені та подібні до них негативні душевні стани? А відчуття людиною своєї спроможності безпосередньо пов'язане з реалізацією такої здатності, втіленої у практики «турботи про себе», властиві певному соціуму, культурі, особистості.</w:t>
      </w:r>
    </w:p>
    <w:p w:rsidR="00DF15FC" w:rsidRPr="00DF15FC" w:rsidRDefault="00DF15FC" w:rsidP="00DF1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A5">
        <w:tab/>
      </w:r>
      <w:r w:rsidRPr="00DF15FC">
        <w:rPr>
          <w:rFonts w:ascii="Times New Roman" w:hAnsi="Times New Roman" w:cs="Times New Roman"/>
          <w:sz w:val="28"/>
          <w:szCs w:val="28"/>
        </w:rPr>
        <w:t>До представників медичної професії суспільство за всіх часів пред'являло підвищені мораль</w:t>
      </w:r>
      <w:r w:rsidR="00BE0A6C">
        <w:rPr>
          <w:rFonts w:ascii="Times New Roman" w:hAnsi="Times New Roman" w:cs="Times New Roman"/>
          <w:sz w:val="28"/>
          <w:szCs w:val="28"/>
        </w:rPr>
        <w:t>ні вимоги, особистість лікаря ви</w:t>
      </w:r>
      <w:r w:rsidRPr="00DF15FC">
        <w:rPr>
          <w:rFonts w:ascii="Times New Roman" w:hAnsi="Times New Roman" w:cs="Times New Roman"/>
          <w:sz w:val="28"/>
          <w:szCs w:val="28"/>
        </w:rPr>
        <w:t xml:space="preserve">знається головним і вирішальним фактором клінічної медицини. «...При всіх інших рівних умовах, – писав В.В.Вересаєв, – лікар на голову в моральному відношенні вище представників інших спеціальностей". </w:t>
      </w:r>
    </w:p>
    <w:p w:rsidR="00DF15FC" w:rsidRPr="00DF15FC" w:rsidRDefault="00DF15FC" w:rsidP="00DF1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FC">
        <w:rPr>
          <w:rFonts w:ascii="Times New Roman" w:hAnsi="Times New Roman" w:cs="Times New Roman"/>
          <w:sz w:val="28"/>
          <w:szCs w:val="28"/>
        </w:rPr>
        <w:tab/>
        <w:t>Одним з основних напрямків розвитку світової педагогічної науки другої половини XX століття, безперечно, є становлення антропологічної парадигми, спрямованої, у першу чергу, не тільки на розвиток особистості того, якого</w:t>
      </w:r>
      <w:r w:rsidR="00BE0A6C">
        <w:rPr>
          <w:rFonts w:ascii="Times New Roman" w:hAnsi="Times New Roman" w:cs="Times New Roman"/>
          <w:sz w:val="28"/>
          <w:szCs w:val="28"/>
        </w:rPr>
        <w:t xml:space="preserve"> навчають,</w:t>
      </w:r>
      <w:r w:rsidRPr="00DF15FC">
        <w:rPr>
          <w:rFonts w:ascii="Times New Roman" w:hAnsi="Times New Roman" w:cs="Times New Roman"/>
          <w:sz w:val="28"/>
          <w:szCs w:val="28"/>
        </w:rPr>
        <w:t xml:space="preserve"> його духовного світу через засвоєння етнокультурних, загальнонаціональних, загальнолюдських цінностей і формування </w:t>
      </w:r>
      <w:proofErr w:type="spellStart"/>
      <w:r w:rsidRPr="00DF15FC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DF15FC">
        <w:rPr>
          <w:rFonts w:ascii="Times New Roman" w:hAnsi="Times New Roman" w:cs="Times New Roman"/>
          <w:sz w:val="28"/>
          <w:szCs w:val="28"/>
        </w:rPr>
        <w:t xml:space="preserve"> орієнтованої свідомості. Насамперед, це має відношення до гуманітарної підг</w:t>
      </w:r>
      <w:r w:rsidR="00BE0A6C">
        <w:rPr>
          <w:rFonts w:ascii="Times New Roman" w:hAnsi="Times New Roman" w:cs="Times New Roman"/>
          <w:sz w:val="28"/>
          <w:szCs w:val="28"/>
        </w:rPr>
        <w:t>отовки медика, яка  може й повинна</w:t>
      </w:r>
      <w:r w:rsidRPr="00DF15FC">
        <w:rPr>
          <w:rFonts w:ascii="Times New Roman" w:hAnsi="Times New Roman" w:cs="Times New Roman"/>
          <w:sz w:val="28"/>
          <w:szCs w:val="28"/>
        </w:rPr>
        <w:t xml:space="preserve"> відрізнятися від гуманітарної підготовки фахівця іншого профілю. Освіта лікаря не може обмежуватися комплексом медичних знань, хоча їм, звичайно, приділяється першорядне місце. </w:t>
      </w:r>
      <w:r w:rsidR="00705AAE">
        <w:rPr>
          <w:rFonts w:ascii="Times New Roman" w:hAnsi="Times New Roman" w:cs="Times New Roman"/>
          <w:sz w:val="28"/>
          <w:szCs w:val="28"/>
        </w:rPr>
        <w:t xml:space="preserve">Вона. </w:t>
      </w:r>
      <w:r w:rsidR="00BE0A6C">
        <w:rPr>
          <w:rFonts w:ascii="Times New Roman" w:hAnsi="Times New Roman" w:cs="Times New Roman"/>
          <w:sz w:val="28"/>
          <w:szCs w:val="28"/>
        </w:rPr>
        <w:t xml:space="preserve">в першу чергу, повинна бути орієнтована на всебічне вдосконалення </w:t>
      </w:r>
      <w:r w:rsidR="00705AAE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BE0A6C">
        <w:rPr>
          <w:rFonts w:ascii="Times New Roman" w:hAnsi="Times New Roman" w:cs="Times New Roman"/>
          <w:sz w:val="28"/>
          <w:szCs w:val="28"/>
        </w:rPr>
        <w:t>себе, що може бути реалізовано через практику «турботи про себе».</w:t>
      </w:r>
      <w:r w:rsidR="0070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AE" w:rsidRDefault="00DF15FC" w:rsidP="00705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FC">
        <w:rPr>
          <w:rFonts w:ascii="Times New Roman" w:hAnsi="Times New Roman" w:cs="Times New Roman"/>
          <w:sz w:val="28"/>
          <w:szCs w:val="28"/>
        </w:rPr>
        <w:tab/>
        <w:t xml:space="preserve">Історія освіти свідчить, що були часи, коли лікар допускався до медичної діяльності, лише маючи ступінь бакалавра мистецтв, – гуманітарна освіта була обов'язковою для лікаря. </w:t>
      </w:r>
    </w:p>
    <w:p w:rsidR="00DF15FC" w:rsidRPr="00C84D72" w:rsidRDefault="00705AAE" w:rsidP="00705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="00DF15FC" w:rsidRPr="00DF15FC">
        <w:rPr>
          <w:rFonts w:ascii="Times New Roman" w:hAnsi="Times New Roman" w:cs="Times New Roman"/>
          <w:sz w:val="28"/>
          <w:szCs w:val="28"/>
        </w:rPr>
        <w:t xml:space="preserve">На жаль, гуманітарна освіта все ще залишається системою передачі об'єктивних знань про факти й закономірності зовнішнього світу й ще далеко не повною мірою  орієнтована на розвиток особистості й становлення її  свідомості. Пріоритет </w:t>
      </w:r>
      <w:proofErr w:type="spellStart"/>
      <w:r w:rsidR="00DF15FC" w:rsidRPr="00DF15FC">
        <w:rPr>
          <w:rFonts w:ascii="Times New Roman" w:hAnsi="Times New Roman" w:cs="Times New Roman"/>
          <w:sz w:val="28"/>
          <w:szCs w:val="28"/>
        </w:rPr>
        <w:t>знанєвої</w:t>
      </w:r>
      <w:proofErr w:type="spellEnd"/>
      <w:r w:rsidR="00DF15FC" w:rsidRPr="00DF15FC">
        <w:rPr>
          <w:rFonts w:ascii="Times New Roman" w:hAnsi="Times New Roman" w:cs="Times New Roman"/>
          <w:sz w:val="28"/>
          <w:szCs w:val="28"/>
        </w:rPr>
        <w:t xml:space="preserve"> парадигми, прагнення все пояснити за допомогою науки руйнує духовну й емоційно-ціннісну сферу особистості. Це </w:t>
      </w:r>
      <w:r w:rsidR="00DF15FC" w:rsidRPr="00DF15FC">
        <w:rPr>
          <w:rFonts w:ascii="Times New Roman" w:hAnsi="Times New Roman" w:cs="Times New Roman"/>
          <w:sz w:val="28"/>
          <w:szCs w:val="28"/>
        </w:rPr>
        <w:lastRenderedPageBreak/>
        <w:t>орієнтує на концептуальне переосмисл</w:t>
      </w:r>
      <w:r>
        <w:rPr>
          <w:rFonts w:ascii="Times New Roman" w:hAnsi="Times New Roman" w:cs="Times New Roman"/>
          <w:sz w:val="28"/>
          <w:szCs w:val="28"/>
        </w:rPr>
        <w:t xml:space="preserve">ення змісту гуманітарної освіти. </w:t>
      </w:r>
      <w:r w:rsidR="00DF15FC" w:rsidRPr="00DF15FC">
        <w:rPr>
          <w:rFonts w:ascii="Times New Roman" w:hAnsi="Times New Roman" w:cs="Times New Roman"/>
          <w:sz w:val="28"/>
          <w:szCs w:val="28"/>
        </w:rPr>
        <w:tab/>
        <w:t>Сьо</w:t>
      </w:r>
      <w:r>
        <w:rPr>
          <w:rFonts w:ascii="Times New Roman" w:hAnsi="Times New Roman" w:cs="Times New Roman"/>
          <w:sz w:val="28"/>
          <w:szCs w:val="28"/>
        </w:rPr>
        <w:t>годні гуманітарна підготовка на</w:t>
      </w:r>
      <w:r w:rsidR="00DF15FC" w:rsidRPr="00DF15FC">
        <w:rPr>
          <w:rFonts w:ascii="Times New Roman" w:hAnsi="Times New Roman" w:cs="Times New Roman"/>
          <w:sz w:val="28"/>
          <w:szCs w:val="28"/>
        </w:rPr>
        <w:t>буває яскраво виражену антропологічну спрямованіст</w:t>
      </w:r>
      <w:r>
        <w:rPr>
          <w:rFonts w:ascii="Times New Roman" w:hAnsi="Times New Roman" w:cs="Times New Roman"/>
          <w:sz w:val="28"/>
          <w:szCs w:val="28"/>
        </w:rPr>
        <w:t>ь, що повинно стати визначальним</w:t>
      </w:r>
      <w:r w:rsidR="00DF15FC" w:rsidRPr="00DF15FC">
        <w:rPr>
          <w:rFonts w:ascii="Times New Roman" w:hAnsi="Times New Roman" w:cs="Times New Roman"/>
          <w:sz w:val="28"/>
          <w:szCs w:val="28"/>
        </w:rPr>
        <w:t xml:space="preserve"> в підготовці медиків до їхньої майбутньої діяльності.</w:t>
      </w:r>
    </w:p>
    <w:p w:rsidR="00C84D72" w:rsidRDefault="00C84D72" w:rsidP="00705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172"/>
        <w:gridCol w:w="1335"/>
        <w:gridCol w:w="4033"/>
        <w:gridCol w:w="1140"/>
      </w:tblGrid>
      <w:tr w:rsidR="00C84D72" w:rsidRPr="00293447" w:rsidTr="00EA5154">
        <w:tc>
          <w:tcPr>
            <w:tcW w:w="709" w:type="dxa"/>
            <w:vAlign w:val="center"/>
          </w:tcPr>
          <w:p w:rsidR="00C84D72" w:rsidRDefault="00C84D72" w:rsidP="00EA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94" w:type="dxa"/>
            <w:vAlign w:val="center"/>
          </w:tcPr>
          <w:p w:rsidR="00C84D72" w:rsidRPr="00293447" w:rsidRDefault="00C84D72" w:rsidP="00EA5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Антропологічна спрямованість гуманітарної підготовки майбутніх лікарів</w:t>
            </w:r>
          </w:p>
        </w:tc>
        <w:tc>
          <w:tcPr>
            <w:tcW w:w="1134" w:type="dxa"/>
            <w:vAlign w:val="center"/>
          </w:tcPr>
          <w:p w:rsidR="00C84D72" w:rsidRDefault="00C84D72" w:rsidP="00EA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Друк.</w:t>
            </w:r>
          </w:p>
        </w:tc>
        <w:tc>
          <w:tcPr>
            <w:tcW w:w="3426" w:type="dxa"/>
            <w:vAlign w:val="center"/>
          </w:tcPr>
          <w:p w:rsidR="00C84D72" w:rsidRPr="00293447" w:rsidRDefault="00C84D72" w:rsidP="00EA5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«Досягнення і перспективи впровадження кредитно-модульної системи організації навчального процесу у вищих медичних (фармацевтичному) навчальних закладах України», присвяченої 160-річчю з дня народження І.Я. </w:t>
            </w:r>
            <w:proofErr w:type="spellStart"/>
            <w:r>
              <w:rPr>
                <w:sz w:val="28"/>
                <w:szCs w:val="28"/>
              </w:rPr>
              <w:t>Горбачевського</w:t>
            </w:r>
            <w:proofErr w:type="spellEnd"/>
            <w:r>
              <w:rPr>
                <w:sz w:val="28"/>
                <w:szCs w:val="28"/>
              </w:rPr>
              <w:t xml:space="preserve"> )з дистанційним під</w:t>
            </w:r>
            <w:r w:rsidRPr="001751A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єднанням ВМ (Ф)НЗ України за допомогою  </w:t>
            </w:r>
            <w:proofErr w:type="spellStart"/>
            <w:r>
              <w:rPr>
                <w:sz w:val="28"/>
                <w:szCs w:val="28"/>
              </w:rPr>
              <w:t>відеоконференц-зв</w:t>
            </w:r>
            <w:r w:rsidRPr="00FE169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язку</w:t>
            </w:r>
            <w:proofErr w:type="spellEnd"/>
            <w:r>
              <w:rPr>
                <w:sz w:val="28"/>
                <w:szCs w:val="28"/>
              </w:rPr>
              <w:t xml:space="preserve">): матеріали </w:t>
            </w:r>
            <w:proofErr w:type="spellStart"/>
            <w:r>
              <w:rPr>
                <w:sz w:val="28"/>
                <w:szCs w:val="28"/>
              </w:rPr>
              <w:t>Всеукр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навч.-наук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конф</w:t>
            </w:r>
            <w:proofErr w:type="spellEnd"/>
            <w:r>
              <w:rPr>
                <w:sz w:val="28"/>
                <w:szCs w:val="28"/>
              </w:rPr>
              <w:t>. з між народ. Участю (Тернопіль, 15-16 травня 2014 р.): у 2-х ч. . – 748 с.</w:t>
            </w:r>
          </w:p>
        </w:tc>
        <w:tc>
          <w:tcPr>
            <w:tcW w:w="968" w:type="dxa"/>
            <w:vAlign w:val="center"/>
          </w:tcPr>
          <w:p w:rsidR="00C84D72" w:rsidRPr="00293447" w:rsidRDefault="00C84D72" w:rsidP="00EA5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С.585-586</w:t>
            </w:r>
          </w:p>
        </w:tc>
      </w:tr>
    </w:tbl>
    <w:p w:rsidR="00C84D72" w:rsidRPr="00C84D72" w:rsidRDefault="00C84D72" w:rsidP="00705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0AF" w:rsidRPr="00DF15FC" w:rsidRDefault="003570AF" w:rsidP="00494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BF" w:rsidRPr="00DF15FC" w:rsidRDefault="00D96ABF" w:rsidP="00494D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6ABF" w:rsidRPr="00DF15FC" w:rsidSect="009A1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94D52"/>
    <w:rsid w:val="00002032"/>
    <w:rsid w:val="00005E77"/>
    <w:rsid w:val="000252B9"/>
    <w:rsid w:val="00026BBD"/>
    <w:rsid w:val="00030DE0"/>
    <w:rsid w:val="000639E8"/>
    <w:rsid w:val="00067BAE"/>
    <w:rsid w:val="00075B8F"/>
    <w:rsid w:val="000B3065"/>
    <w:rsid w:val="000D0222"/>
    <w:rsid w:val="0011366D"/>
    <w:rsid w:val="00115F89"/>
    <w:rsid w:val="00130D92"/>
    <w:rsid w:val="0016440C"/>
    <w:rsid w:val="001D6CE4"/>
    <w:rsid w:val="001E564E"/>
    <w:rsid w:val="00212869"/>
    <w:rsid w:val="00276597"/>
    <w:rsid w:val="002829BF"/>
    <w:rsid w:val="002C0F59"/>
    <w:rsid w:val="002D394E"/>
    <w:rsid w:val="003570AF"/>
    <w:rsid w:val="00363DA5"/>
    <w:rsid w:val="003879AC"/>
    <w:rsid w:val="003D7A34"/>
    <w:rsid w:val="00401FC6"/>
    <w:rsid w:val="00412860"/>
    <w:rsid w:val="00446882"/>
    <w:rsid w:val="00446BC7"/>
    <w:rsid w:val="00470B1B"/>
    <w:rsid w:val="00474DB9"/>
    <w:rsid w:val="00494D52"/>
    <w:rsid w:val="004A5DA7"/>
    <w:rsid w:val="004A5F61"/>
    <w:rsid w:val="004C1125"/>
    <w:rsid w:val="004D428B"/>
    <w:rsid w:val="005373FE"/>
    <w:rsid w:val="00540735"/>
    <w:rsid w:val="005722BC"/>
    <w:rsid w:val="005A7382"/>
    <w:rsid w:val="005B2168"/>
    <w:rsid w:val="005F0A04"/>
    <w:rsid w:val="005F3ACF"/>
    <w:rsid w:val="00625266"/>
    <w:rsid w:val="00640213"/>
    <w:rsid w:val="00663298"/>
    <w:rsid w:val="00687F41"/>
    <w:rsid w:val="006A4E82"/>
    <w:rsid w:val="006E567A"/>
    <w:rsid w:val="00705AAE"/>
    <w:rsid w:val="00735AF6"/>
    <w:rsid w:val="00770C92"/>
    <w:rsid w:val="00774A61"/>
    <w:rsid w:val="007952FD"/>
    <w:rsid w:val="007A6080"/>
    <w:rsid w:val="007A7276"/>
    <w:rsid w:val="007B1A95"/>
    <w:rsid w:val="007C0211"/>
    <w:rsid w:val="0081131B"/>
    <w:rsid w:val="00824F67"/>
    <w:rsid w:val="0084118B"/>
    <w:rsid w:val="00844100"/>
    <w:rsid w:val="00850700"/>
    <w:rsid w:val="00891C16"/>
    <w:rsid w:val="0089349F"/>
    <w:rsid w:val="008E05BE"/>
    <w:rsid w:val="008E37B8"/>
    <w:rsid w:val="00904C55"/>
    <w:rsid w:val="009417BB"/>
    <w:rsid w:val="0098591D"/>
    <w:rsid w:val="009A18AB"/>
    <w:rsid w:val="00A04658"/>
    <w:rsid w:val="00A05091"/>
    <w:rsid w:val="00A11743"/>
    <w:rsid w:val="00A15410"/>
    <w:rsid w:val="00A24C2F"/>
    <w:rsid w:val="00A24CC7"/>
    <w:rsid w:val="00A27AD3"/>
    <w:rsid w:val="00A3100C"/>
    <w:rsid w:val="00A32E1E"/>
    <w:rsid w:val="00A84375"/>
    <w:rsid w:val="00AC7CE7"/>
    <w:rsid w:val="00AE120D"/>
    <w:rsid w:val="00B20480"/>
    <w:rsid w:val="00B409EE"/>
    <w:rsid w:val="00B4349D"/>
    <w:rsid w:val="00B7008F"/>
    <w:rsid w:val="00BE0A6C"/>
    <w:rsid w:val="00BE1ED6"/>
    <w:rsid w:val="00BF3FE1"/>
    <w:rsid w:val="00BF75AE"/>
    <w:rsid w:val="00C36FC5"/>
    <w:rsid w:val="00C64A00"/>
    <w:rsid w:val="00C74759"/>
    <w:rsid w:val="00C84D72"/>
    <w:rsid w:val="00CD4456"/>
    <w:rsid w:val="00D0399E"/>
    <w:rsid w:val="00D20AFB"/>
    <w:rsid w:val="00D47CBA"/>
    <w:rsid w:val="00D8603F"/>
    <w:rsid w:val="00D96ABF"/>
    <w:rsid w:val="00DB08C1"/>
    <w:rsid w:val="00DB7A59"/>
    <w:rsid w:val="00DF15FC"/>
    <w:rsid w:val="00E0255F"/>
    <w:rsid w:val="00E7542C"/>
    <w:rsid w:val="00E83608"/>
    <w:rsid w:val="00E84B5C"/>
    <w:rsid w:val="00EC200A"/>
    <w:rsid w:val="00EC5F1C"/>
    <w:rsid w:val="00ED1D1C"/>
    <w:rsid w:val="00F42C86"/>
    <w:rsid w:val="00FD47DF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NickOn</cp:lastModifiedBy>
  <cp:revision>2</cp:revision>
  <dcterms:created xsi:type="dcterms:W3CDTF">2014-12-12T08:03:00Z</dcterms:created>
  <dcterms:modified xsi:type="dcterms:W3CDTF">2014-12-12T08:03:00Z</dcterms:modified>
</cp:coreProperties>
</file>