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044" w:rsidRPr="00FC14EB" w:rsidRDefault="00895044" w:rsidP="00BD7CE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FC14EB">
        <w:rPr>
          <w:rFonts w:ascii="Times New Roman" w:hAnsi="Times New Roman"/>
          <w:b/>
          <w:sz w:val="28"/>
          <w:szCs w:val="28"/>
        </w:rPr>
        <w:t>Pius Anmalugsi, Pytetska N.</w:t>
      </w:r>
    </w:p>
    <w:p w:rsidR="00895044" w:rsidRPr="00546452" w:rsidRDefault="00895044" w:rsidP="00BD7C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6452">
        <w:rPr>
          <w:rFonts w:ascii="Times New Roman" w:hAnsi="Times New Roman"/>
          <w:b/>
          <w:sz w:val="28"/>
          <w:szCs w:val="28"/>
        </w:rPr>
        <w:t>BRONCHOALVEOLAR LAVAGE</w:t>
      </w:r>
    </w:p>
    <w:p w:rsidR="00895044" w:rsidRPr="00FC14EB" w:rsidRDefault="00895044" w:rsidP="00BD7C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 w:rsidRPr="00FC14EB">
            <w:rPr>
              <w:rFonts w:ascii="Times New Roman" w:hAnsi="Times New Roman"/>
              <w:b/>
              <w:sz w:val="28"/>
              <w:szCs w:val="28"/>
            </w:rPr>
            <w:t>Kharkiv</w:t>
          </w:r>
        </w:smartTag>
        <w:r w:rsidRPr="00FC14EB">
          <w:rPr>
            <w:rFonts w:ascii="Times New Roman" w:hAnsi="Times New Roman"/>
            <w:b/>
            <w:sz w:val="28"/>
            <w:szCs w:val="28"/>
          </w:rPr>
          <w:t xml:space="preserve"> </w:t>
        </w:r>
        <w:smartTag w:uri="urn:schemas-microsoft-com:office:smarttags" w:element="PlaceName">
          <w:r w:rsidRPr="00FC14EB">
            <w:rPr>
              <w:rFonts w:ascii="Times New Roman" w:hAnsi="Times New Roman"/>
              <w:b/>
              <w:sz w:val="28"/>
              <w:szCs w:val="28"/>
            </w:rPr>
            <w:t>National</w:t>
          </w:r>
        </w:smartTag>
        <w:r w:rsidRPr="00FC14EB">
          <w:rPr>
            <w:rFonts w:ascii="Times New Roman" w:hAnsi="Times New Roman"/>
            <w:b/>
            <w:sz w:val="28"/>
            <w:szCs w:val="28"/>
          </w:rPr>
          <w:t xml:space="preserve"> </w:t>
        </w:r>
        <w:smartTag w:uri="urn:schemas-microsoft-com:office:smarttags" w:element="PlaceName">
          <w:r w:rsidRPr="00FC14EB">
            <w:rPr>
              <w:rFonts w:ascii="Times New Roman" w:hAnsi="Times New Roman"/>
              <w:b/>
              <w:sz w:val="28"/>
              <w:szCs w:val="28"/>
            </w:rPr>
            <w:t>Medical</w:t>
          </w:r>
        </w:smartTag>
        <w:r w:rsidRPr="00FC14EB">
          <w:rPr>
            <w:rFonts w:ascii="Times New Roman" w:hAnsi="Times New Roman"/>
            <w:b/>
            <w:sz w:val="28"/>
            <w:szCs w:val="28"/>
          </w:rPr>
          <w:t xml:space="preserve"> </w:t>
        </w:r>
        <w:smartTag w:uri="urn:schemas-microsoft-com:office:smarttags" w:element="PlaceType">
          <w:r w:rsidRPr="00FC14EB">
            <w:rPr>
              <w:rFonts w:ascii="Times New Roman" w:hAnsi="Times New Roman"/>
              <w:b/>
              <w:sz w:val="28"/>
              <w:szCs w:val="28"/>
            </w:rPr>
            <w:t>University</w:t>
          </w:r>
        </w:smartTag>
      </w:smartTag>
    </w:p>
    <w:p w:rsidR="00895044" w:rsidRPr="00546452" w:rsidRDefault="00895044" w:rsidP="00BD7C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5044" w:rsidRPr="00546452" w:rsidRDefault="00895044" w:rsidP="004930F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46452">
        <w:rPr>
          <w:rFonts w:ascii="Times New Roman" w:hAnsi="Times New Roman"/>
          <w:sz w:val="28"/>
          <w:szCs w:val="28"/>
        </w:rPr>
        <w:t xml:space="preserve">Bronchoalveolar </w:t>
      </w:r>
      <w:r w:rsidRPr="00B76750">
        <w:rPr>
          <w:rFonts w:ascii="Times New Roman" w:hAnsi="Times New Roman"/>
          <w:sz w:val="28"/>
          <w:szCs w:val="28"/>
        </w:rPr>
        <w:t>lavage (BAL)</w:t>
      </w:r>
      <w:r w:rsidRPr="00546452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546452">
        <w:rPr>
          <w:rFonts w:ascii="Times New Roman" w:hAnsi="Times New Roman"/>
          <w:sz w:val="28"/>
          <w:szCs w:val="28"/>
        </w:rPr>
        <w:t xml:space="preserve">is a medical procedure in which a bronchoscope is passed through the mouth or nose into the lungs and fluid is squirted into a small part of the lung and then collected for examination. </w:t>
      </w:r>
    </w:p>
    <w:p w:rsidR="00895044" w:rsidRPr="00546452" w:rsidRDefault="00895044" w:rsidP="004930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6452">
        <w:rPr>
          <w:rFonts w:ascii="Times New Roman" w:hAnsi="Times New Roman"/>
          <w:sz w:val="28"/>
          <w:szCs w:val="28"/>
        </w:rPr>
        <w:t>Indications</w:t>
      </w:r>
      <w:r>
        <w:rPr>
          <w:rFonts w:ascii="Times New Roman" w:hAnsi="Times New Roman"/>
          <w:sz w:val="28"/>
          <w:szCs w:val="28"/>
        </w:rPr>
        <w:t>:</w:t>
      </w:r>
    </w:p>
    <w:p w:rsidR="00895044" w:rsidRPr="00546452" w:rsidRDefault="00895044" w:rsidP="004930F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b</w:t>
      </w:r>
      <w:r w:rsidRPr="00546452">
        <w:rPr>
          <w:rFonts w:ascii="Times New Roman" w:hAnsi="Times New Roman"/>
          <w:sz w:val="28"/>
          <w:szCs w:val="28"/>
        </w:rPr>
        <w:t>ronchoalveolar lavage</w:t>
      </w:r>
      <w:r w:rsidRPr="00546452"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 xml:space="preserve"> is typically performed in patients with </w:t>
      </w:r>
    </w:p>
    <w:p w:rsidR="00895044" w:rsidRPr="00546452" w:rsidRDefault="00895044" w:rsidP="004930FB">
      <w:pPr>
        <w:pStyle w:val="ListParagraph"/>
        <w:spacing w:after="0" w:line="240" w:lineRule="auto"/>
        <w:jc w:val="both"/>
        <w:rPr>
          <w:rFonts w:ascii="Times New Roman" w:hAnsi="Times New Roman"/>
          <w:color w:val="252525"/>
          <w:sz w:val="28"/>
          <w:szCs w:val="28"/>
          <w:shd w:val="clear" w:color="auto" w:fill="FFFFFF"/>
        </w:rPr>
      </w:pPr>
      <w:r w:rsidRPr="00546452"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>non-resolving pneumonia</w:t>
      </w:r>
      <w:r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>;</w:t>
      </w:r>
    </w:p>
    <w:p w:rsidR="00895044" w:rsidRPr="00546452" w:rsidRDefault="00895044" w:rsidP="004930F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252525"/>
          <w:sz w:val="28"/>
          <w:szCs w:val="28"/>
          <w:shd w:val="clear" w:color="auto" w:fill="FFFFFF"/>
        </w:rPr>
      </w:pPr>
      <w:r w:rsidRPr="00546452"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>diffuse lung infiltrates (interstitial and/or alveolar)</w:t>
      </w:r>
      <w:r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>;</w:t>
      </w:r>
      <w:r w:rsidRPr="00546452"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 xml:space="preserve"> </w:t>
      </w:r>
    </w:p>
    <w:p w:rsidR="00895044" w:rsidRPr="00546452" w:rsidRDefault="00895044" w:rsidP="004930F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252525"/>
          <w:sz w:val="28"/>
          <w:szCs w:val="28"/>
          <w:shd w:val="clear" w:color="auto" w:fill="FFFFFF"/>
        </w:rPr>
      </w:pPr>
      <w:r w:rsidRPr="00546452"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>suspected alveolar hemorrhage</w:t>
      </w:r>
      <w:r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>;</w:t>
      </w:r>
    </w:p>
    <w:p w:rsidR="00895044" w:rsidRPr="00546452" w:rsidRDefault="00895044" w:rsidP="004930F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252525"/>
          <w:sz w:val="28"/>
          <w:szCs w:val="28"/>
          <w:shd w:val="clear" w:color="auto" w:fill="FFFFFF"/>
        </w:rPr>
      </w:pPr>
      <w:r w:rsidRPr="00546452"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>quantitative cultures for ventilator associated pneumonia</w:t>
      </w:r>
      <w:r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>;</w:t>
      </w:r>
      <w:r w:rsidRPr="00546452"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 xml:space="preserve"> </w:t>
      </w:r>
    </w:p>
    <w:p w:rsidR="00895044" w:rsidRPr="00546452" w:rsidRDefault="00895044" w:rsidP="004930F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>i</w:t>
      </w:r>
      <w:r w:rsidRPr="00546452"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>nfiltrates in an immunocompromised host</w:t>
      </w:r>
      <w:r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>.</w:t>
      </w:r>
    </w:p>
    <w:p w:rsidR="00895044" w:rsidRPr="00546452" w:rsidRDefault="00895044" w:rsidP="004930FB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546452">
        <w:rPr>
          <w:rFonts w:ascii="Times New Roman" w:hAnsi="Times New Roman"/>
          <w:bCs/>
          <w:color w:val="000000"/>
          <w:sz w:val="28"/>
          <w:szCs w:val="28"/>
        </w:rPr>
        <w:t>Equipment used in BAL: f</w:t>
      </w:r>
      <w:r w:rsidRPr="00546452">
        <w:rPr>
          <w:rFonts w:ascii="Times New Roman" w:hAnsi="Times New Roman"/>
          <w:color w:val="000000"/>
          <w:sz w:val="28"/>
          <w:szCs w:val="28"/>
        </w:rPr>
        <w:t>lexible bronchoscope, sterile collection trap, suction tubing, sterile saline, vacuum source, syringe, optional 3 way stop-cock, lidocaine 1-2%.</w:t>
      </w:r>
    </w:p>
    <w:p w:rsidR="00895044" w:rsidRPr="00546452" w:rsidRDefault="00895044" w:rsidP="004930F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 w:rsidRPr="00546452">
        <w:rPr>
          <w:rFonts w:ascii="Times New Roman" w:hAnsi="Times New Roman"/>
          <w:sz w:val="28"/>
          <w:szCs w:val="28"/>
          <w:shd w:val="clear" w:color="auto" w:fill="FFFFFF"/>
        </w:rPr>
        <w:t>Techniques in bronchoaveolar lavage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Pr="00546452">
        <w:rPr>
          <w:rFonts w:ascii="Times New Roman" w:hAnsi="Times New Roman"/>
          <w:color w:val="000000"/>
          <w:sz w:val="28"/>
          <w:szCs w:val="28"/>
        </w:rPr>
        <w:t>Plan to perform the BAL preceding any other planned bronchoscopic procedure to avoid specimen contamination.</w:t>
      </w:r>
    </w:p>
    <w:p w:rsidR="00895044" w:rsidRPr="004930FB" w:rsidRDefault="00895044" w:rsidP="004930FB">
      <w:pPr>
        <w:shd w:val="clear" w:color="auto" w:fill="FFFFFF"/>
        <w:spacing w:after="0" w:line="240" w:lineRule="auto"/>
        <w:ind w:right="480" w:firstLine="480"/>
        <w:jc w:val="both"/>
        <w:rPr>
          <w:rFonts w:ascii="Times New Roman" w:hAnsi="Times New Roman"/>
          <w:color w:val="000000"/>
          <w:sz w:val="28"/>
          <w:szCs w:val="28"/>
        </w:rPr>
      </w:pPr>
      <w:r w:rsidRPr="004930FB">
        <w:rPr>
          <w:rFonts w:ascii="Times New Roman" w:hAnsi="Times New Roman"/>
          <w:color w:val="000000"/>
          <w:sz w:val="28"/>
          <w:szCs w:val="28"/>
        </w:rPr>
        <w:t>– Avoid suctioning prior to obtaining BAL specimen.</w:t>
      </w:r>
    </w:p>
    <w:p w:rsidR="00895044" w:rsidRPr="004930FB" w:rsidRDefault="00895044" w:rsidP="004930FB">
      <w:pPr>
        <w:shd w:val="clear" w:color="auto" w:fill="FFFFFF"/>
        <w:spacing w:after="0" w:line="240" w:lineRule="auto"/>
        <w:ind w:right="240" w:firstLine="480"/>
        <w:jc w:val="both"/>
        <w:rPr>
          <w:rFonts w:ascii="Times New Roman" w:hAnsi="Times New Roman"/>
          <w:color w:val="000000"/>
          <w:sz w:val="28"/>
          <w:szCs w:val="28"/>
        </w:rPr>
      </w:pPr>
      <w:r w:rsidRPr="004930FB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Pr="00546452">
        <w:rPr>
          <w:rFonts w:ascii="Times New Roman" w:hAnsi="Times New Roman"/>
          <w:color w:val="000000"/>
          <w:sz w:val="28"/>
          <w:szCs w:val="28"/>
        </w:rPr>
        <w:t>Minimize use of topical anesthesia as there m</w:t>
      </w:r>
      <w:r>
        <w:rPr>
          <w:rFonts w:ascii="Times New Roman" w:hAnsi="Times New Roman"/>
          <w:color w:val="000000"/>
          <w:sz w:val="28"/>
          <w:szCs w:val="28"/>
        </w:rPr>
        <w:t>ay be bacteriostatic effects of</w:t>
      </w:r>
    </w:p>
    <w:p w:rsidR="00895044" w:rsidRPr="00546452" w:rsidRDefault="00895044" w:rsidP="004930FB">
      <w:pPr>
        <w:shd w:val="clear" w:color="auto" w:fill="FFFFFF"/>
        <w:spacing w:after="0" w:line="240" w:lineRule="auto"/>
        <w:ind w:right="240"/>
        <w:jc w:val="both"/>
        <w:rPr>
          <w:rFonts w:ascii="Times New Roman" w:hAnsi="Times New Roman"/>
          <w:color w:val="000000"/>
          <w:sz w:val="28"/>
          <w:szCs w:val="28"/>
        </w:rPr>
      </w:pPr>
      <w:r w:rsidRPr="00546452">
        <w:rPr>
          <w:rFonts w:ascii="Times New Roman" w:hAnsi="Times New Roman"/>
          <w:color w:val="000000"/>
          <w:sz w:val="28"/>
          <w:szCs w:val="28"/>
        </w:rPr>
        <w:t>lidocaine.</w:t>
      </w:r>
    </w:p>
    <w:p w:rsidR="00895044" w:rsidRPr="004930FB" w:rsidRDefault="00895044" w:rsidP="004930FB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ind w:right="480"/>
        <w:jc w:val="both"/>
        <w:rPr>
          <w:rFonts w:ascii="Times New Roman" w:hAnsi="Times New Roman"/>
          <w:color w:val="000000"/>
          <w:sz w:val="28"/>
          <w:szCs w:val="28"/>
        </w:rPr>
      </w:pPr>
      <w:r w:rsidRPr="004930FB">
        <w:rPr>
          <w:rFonts w:ascii="Times New Roman" w:hAnsi="Times New Roman"/>
          <w:color w:val="000000"/>
          <w:sz w:val="28"/>
          <w:szCs w:val="28"/>
        </w:rPr>
        <w:t>Typically, we use the minimum amount of 2% lidocaine topically</w:t>
      </w:r>
    </w:p>
    <w:p w:rsidR="00895044" w:rsidRPr="00546452" w:rsidRDefault="00895044" w:rsidP="004930FB">
      <w:pPr>
        <w:shd w:val="clear" w:color="auto" w:fill="FFFFFF"/>
        <w:spacing w:after="0" w:line="240" w:lineRule="auto"/>
        <w:ind w:right="240" w:firstLine="480"/>
        <w:jc w:val="both"/>
        <w:rPr>
          <w:rFonts w:ascii="Times New Roman" w:hAnsi="Times New Roman"/>
          <w:color w:val="000000"/>
          <w:sz w:val="28"/>
          <w:szCs w:val="28"/>
        </w:rPr>
      </w:pPr>
      <w:r w:rsidRPr="004930FB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Pr="00546452">
        <w:rPr>
          <w:rFonts w:ascii="Times New Roman" w:hAnsi="Times New Roman"/>
          <w:color w:val="000000"/>
          <w:sz w:val="28"/>
          <w:szCs w:val="28"/>
        </w:rPr>
        <w:t>Advance bronchoscope until wedged in a desired subsegmental bronchus at the desired location.</w:t>
      </w:r>
    </w:p>
    <w:p w:rsidR="00895044" w:rsidRPr="004930FB" w:rsidRDefault="00895044" w:rsidP="004930FB">
      <w:pPr>
        <w:shd w:val="clear" w:color="auto" w:fill="FFFFFF"/>
        <w:spacing w:after="0" w:line="240" w:lineRule="auto"/>
        <w:ind w:right="240" w:firstLine="480"/>
        <w:jc w:val="both"/>
        <w:rPr>
          <w:rFonts w:ascii="Times New Roman" w:hAnsi="Times New Roman"/>
          <w:color w:val="000000"/>
          <w:sz w:val="28"/>
          <w:szCs w:val="28"/>
        </w:rPr>
      </w:pPr>
      <w:r w:rsidRPr="004930FB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Pr="00546452">
        <w:rPr>
          <w:rFonts w:ascii="Times New Roman" w:hAnsi="Times New Roman"/>
          <w:color w:val="000000"/>
          <w:sz w:val="28"/>
          <w:szCs w:val="28"/>
        </w:rPr>
        <w:t>Infuse 20mL of saline with a syringe, observing the f</w:t>
      </w:r>
      <w:r>
        <w:rPr>
          <w:rFonts w:ascii="Times New Roman" w:hAnsi="Times New Roman"/>
          <w:color w:val="000000"/>
          <w:sz w:val="28"/>
          <w:szCs w:val="28"/>
        </w:rPr>
        <w:t>low of saline at the distal tip</w:t>
      </w:r>
    </w:p>
    <w:p w:rsidR="00895044" w:rsidRPr="00546452" w:rsidRDefault="00895044" w:rsidP="004930FB">
      <w:pPr>
        <w:shd w:val="clear" w:color="auto" w:fill="FFFFFF"/>
        <w:spacing w:after="0" w:line="240" w:lineRule="auto"/>
        <w:ind w:left="480" w:right="240"/>
        <w:jc w:val="both"/>
        <w:rPr>
          <w:rFonts w:ascii="Times New Roman" w:hAnsi="Times New Roman"/>
          <w:color w:val="000000"/>
          <w:sz w:val="28"/>
          <w:szCs w:val="28"/>
        </w:rPr>
      </w:pPr>
      <w:r w:rsidRPr="00546452">
        <w:rPr>
          <w:rFonts w:ascii="Times New Roman" w:hAnsi="Times New Roman"/>
          <w:color w:val="000000"/>
          <w:sz w:val="28"/>
          <w:szCs w:val="28"/>
        </w:rPr>
        <w:t>of the bronchoscope.</w:t>
      </w:r>
    </w:p>
    <w:p w:rsidR="00895044" w:rsidRPr="00546452" w:rsidRDefault="00895044" w:rsidP="004930FB">
      <w:pPr>
        <w:shd w:val="clear" w:color="auto" w:fill="FFFFFF"/>
        <w:spacing w:after="0" w:line="240" w:lineRule="auto"/>
        <w:ind w:right="240" w:firstLine="480"/>
        <w:jc w:val="both"/>
        <w:rPr>
          <w:rFonts w:ascii="Times New Roman" w:hAnsi="Times New Roman"/>
          <w:color w:val="000000"/>
          <w:sz w:val="28"/>
          <w:szCs w:val="28"/>
        </w:rPr>
      </w:pPr>
      <w:r w:rsidRPr="004930FB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Pr="00546452">
        <w:rPr>
          <w:rFonts w:ascii="Times New Roman" w:hAnsi="Times New Roman"/>
          <w:color w:val="000000"/>
          <w:sz w:val="28"/>
          <w:szCs w:val="28"/>
        </w:rPr>
        <w:t>Maintaining wedge position, apply gentle suction (50-</w:t>
      </w:r>
      <w:smartTag w:uri="urn:schemas-microsoft-com:office:smarttags" w:element="metricconverter">
        <w:smartTagPr>
          <w:attr w:name="ProductID" w:val="80 mm"/>
        </w:smartTagPr>
        <w:r w:rsidRPr="00546452">
          <w:rPr>
            <w:rFonts w:ascii="Times New Roman" w:hAnsi="Times New Roman"/>
            <w:color w:val="000000"/>
            <w:sz w:val="28"/>
            <w:szCs w:val="28"/>
          </w:rPr>
          <w:t>80</w:t>
        </w:r>
        <w:r>
          <w:rPr>
            <w:rFonts w:ascii="Times New Roman" w:hAnsi="Times New Roman"/>
            <w:color w:val="000000"/>
            <w:sz w:val="28"/>
            <w:szCs w:val="28"/>
          </w:rPr>
          <w:t xml:space="preserve"> </w:t>
        </w:r>
        <w:r w:rsidRPr="00546452">
          <w:rPr>
            <w:rFonts w:ascii="Times New Roman" w:hAnsi="Times New Roman"/>
            <w:color w:val="000000"/>
            <w:sz w:val="28"/>
            <w:szCs w:val="28"/>
          </w:rPr>
          <w:t>mm</w:t>
        </w:r>
      </w:smartTag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46452">
        <w:rPr>
          <w:rFonts w:ascii="Times New Roman" w:hAnsi="Times New Roman"/>
          <w:color w:val="000000"/>
          <w:sz w:val="28"/>
          <w:szCs w:val="28"/>
        </w:rPr>
        <w:t>Hg), collecting the lavage specimen in the collection trap.</w:t>
      </w:r>
    </w:p>
    <w:p w:rsidR="00895044" w:rsidRPr="00546452" w:rsidRDefault="00895044" w:rsidP="004930FB">
      <w:pPr>
        <w:shd w:val="clear" w:color="auto" w:fill="FFFFFF"/>
        <w:spacing w:after="0" w:line="240" w:lineRule="auto"/>
        <w:ind w:right="240" w:firstLine="480"/>
        <w:jc w:val="both"/>
        <w:rPr>
          <w:rFonts w:ascii="Times New Roman" w:hAnsi="Times New Roman"/>
          <w:color w:val="000000"/>
          <w:sz w:val="28"/>
          <w:szCs w:val="28"/>
        </w:rPr>
      </w:pPr>
      <w:r w:rsidRPr="00546452">
        <w:rPr>
          <w:rFonts w:ascii="Times New Roman" w:hAnsi="Times New Roman"/>
          <w:color w:val="000000"/>
          <w:sz w:val="28"/>
          <w:szCs w:val="28"/>
        </w:rPr>
        <w:t>Repeat steps 5 and 6, up to 5 times as needed (total 100-120 mL), to obtain an adequate specimen (40-60 mL - usually 40-70% recovery of total instillate).</w:t>
      </w:r>
    </w:p>
    <w:p w:rsidR="00895044" w:rsidRPr="00BD7CE4" w:rsidRDefault="00895044" w:rsidP="004930FB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right="480"/>
        <w:jc w:val="both"/>
        <w:rPr>
          <w:rFonts w:ascii="Times New Roman" w:hAnsi="Times New Roman"/>
          <w:color w:val="000000"/>
          <w:sz w:val="28"/>
          <w:szCs w:val="28"/>
        </w:rPr>
      </w:pPr>
      <w:r w:rsidRPr="00BD7CE4">
        <w:rPr>
          <w:rFonts w:ascii="Times New Roman" w:hAnsi="Times New Roman"/>
          <w:color w:val="000000"/>
          <w:sz w:val="28"/>
          <w:szCs w:val="28"/>
        </w:rPr>
        <w:t>Observe for flow of bubbles returning from the alveolar space.</w:t>
      </w:r>
    </w:p>
    <w:p w:rsidR="00895044" w:rsidRPr="00BD7CE4" w:rsidRDefault="00895044" w:rsidP="004930FB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right="480"/>
        <w:jc w:val="both"/>
        <w:rPr>
          <w:rFonts w:ascii="Times New Roman" w:hAnsi="Times New Roman"/>
          <w:color w:val="000000"/>
          <w:sz w:val="28"/>
          <w:szCs w:val="28"/>
        </w:rPr>
      </w:pPr>
      <w:r w:rsidRPr="00BD7CE4">
        <w:rPr>
          <w:rFonts w:ascii="Times New Roman" w:hAnsi="Times New Roman"/>
          <w:color w:val="000000"/>
          <w:sz w:val="28"/>
          <w:szCs w:val="28"/>
        </w:rPr>
        <w:t>Gentle re-orientation of bronchoscope tip may allow better return of fluid.</w:t>
      </w:r>
    </w:p>
    <w:p w:rsidR="00895044" w:rsidRPr="004930FB" w:rsidRDefault="00895044" w:rsidP="004930FB">
      <w:pPr>
        <w:shd w:val="clear" w:color="auto" w:fill="FFFFFF"/>
        <w:spacing w:after="0" w:line="240" w:lineRule="auto"/>
        <w:ind w:right="48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930FB">
        <w:rPr>
          <w:rFonts w:ascii="Times New Roman" w:hAnsi="Times New Roman"/>
          <w:color w:val="000000"/>
          <w:sz w:val="28"/>
          <w:szCs w:val="28"/>
        </w:rPr>
        <w:t>– Reduction in pressure or intermittent suctioning may help with distal airway collapse.</w:t>
      </w:r>
    </w:p>
    <w:p w:rsidR="00895044" w:rsidRPr="004930FB" w:rsidRDefault="00895044" w:rsidP="004930FB">
      <w:pPr>
        <w:shd w:val="clear" w:color="auto" w:fill="FFFFFF"/>
        <w:spacing w:after="0" w:line="240" w:lineRule="auto"/>
        <w:ind w:right="48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930FB">
        <w:rPr>
          <w:rFonts w:ascii="Times New Roman" w:hAnsi="Times New Roman"/>
          <w:color w:val="000000"/>
          <w:sz w:val="28"/>
          <w:szCs w:val="28"/>
        </w:rPr>
        <w:t>– Instructing the patient to inhale and exhale deeply may also help improve return of specimen.</w:t>
      </w:r>
    </w:p>
    <w:p w:rsidR="00895044" w:rsidRPr="00BD7CE4" w:rsidRDefault="00895044" w:rsidP="004930FB">
      <w:pPr>
        <w:shd w:val="clear" w:color="auto" w:fill="FFFFFF"/>
        <w:spacing w:after="0" w:line="240" w:lineRule="auto"/>
        <w:ind w:right="24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D7CE4">
        <w:rPr>
          <w:rFonts w:ascii="Times New Roman" w:hAnsi="Times New Roman"/>
          <w:color w:val="000000"/>
          <w:sz w:val="28"/>
          <w:szCs w:val="28"/>
        </w:rPr>
        <w:t>BAL specimen should be processed as soon as possible with desired tests ordered. Patient should be observed for a minimum of 1 hour after the procedure, with continued monitoring.</w:t>
      </w:r>
    </w:p>
    <w:p w:rsidR="00895044" w:rsidRPr="00546452" w:rsidRDefault="00895044" w:rsidP="004930FB">
      <w:pPr>
        <w:shd w:val="clear" w:color="auto" w:fill="FFFFFF"/>
        <w:spacing w:after="0" w:line="240" w:lineRule="auto"/>
        <w:ind w:right="24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D7CE4">
        <w:rPr>
          <w:rFonts w:ascii="Times New Roman" w:hAnsi="Times New Roman"/>
          <w:color w:val="000000"/>
          <w:sz w:val="28"/>
          <w:szCs w:val="28"/>
        </w:rPr>
        <w:t xml:space="preserve">Complications: </w:t>
      </w:r>
      <w:r w:rsidRPr="00546452">
        <w:rPr>
          <w:rFonts w:ascii="Times New Roman" w:hAnsi="Times New Roman"/>
          <w:color w:val="000000"/>
          <w:sz w:val="28"/>
          <w:szCs w:val="28"/>
        </w:rPr>
        <w:t>No complications up to 95%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546452">
        <w:rPr>
          <w:rFonts w:ascii="Times New Roman" w:hAnsi="Times New Roman"/>
          <w:color w:val="000000"/>
          <w:sz w:val="28"/>
          <w:szCs w:val="28"/>
        </w:rPr>
        <w:t xml:space="preserve">Cough, </w:t>
      </w:r>
      <w:r>
        <w:rPr>
          <w:rFonts w:ascii="Times New Roman" w:hAnsi="Times New Roman"/>
          <w:color w:val="000000"/>
          <w:sz w:val="28"/>
          <w:szCs w:val="28"/>
        </w:rPr>
        <w:t>t</w:t>
      </w:r>
      <w:r w:rsidRPr="00546452">
        <w:rPr>
          <w:rFonts w:ascii="Times New Roman" w:hAnsi="Times New Roman"/>
          <w:color w:val="000000"/>
          <w:sz w:val="28"/>
          <w:szCs w:val="28"/>
        </w:rPr>
        <w:t xml:space="preserve">ransient </w:t>
      </w:r>
      <w:r>
        <w:rPr>
          <w:rFonts w:ascii="Times New Roman" w:hAnsi="Times New Roman"/>
          <w:color w:val="000000"/>
          <w:sz w:val="28"/>
          <w:szCs w:val="28"/>
        </w:rPr>
        <w:t>f</w:t>
      </w:r>
      <w:r w:rsidRPr="00546452">
        <w:rPr>
          <w:rFonts w:ascii="Times New Roman" w:hAnsi="Times New Roman"/>
          <w:color w:val="000000"/>
          <w:sz w:val="28"/>
          <w:szCs w:val="28"/>
        </w:rPr>
        <w:t>ever and chills (2.5%), bronchospasm (1%)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sectPr w:rsidR="00895044" w:rsidRPr="00546452" w:rsidSect="006C2AA6">
      <w:pgSz w:w="12240" w:h="15840"/>
      <w:pgMar w:top="1008" w:right="1080" w:bottom="1008" w:left="108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044" w:rsidRDefault="00895044" w:rsidP="00587A93">
      <w:pPr>
        <w:spacing w:after="0" w:line="240" w:lineRule="auto"/>
      </w:pPr>
      <w:r>
        <w:separator/>
      </w:r>
    </w:p>
  </w:endnote>
  <w:endnote w:type="continuationSeparator" w:id="0">
    <w:p w:rsidR="00895044" w:rsidRDefault="00895044" w:rsidP="00587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044" w:rsidRDefault="00895044" w:rsidP="00587A93">
      <w:pPr>
        <w:spacing w:after="0" w:line="240" w:lineRule="auto"/>
      </w:pPr>
      <w:r>
        <w:separator/>
      </w:r>
    </w:p>
  </w:footnote>
  <w:footnote w:type="continuationSeparator" w:id="0">
    <w:p w:rsidR="00895044" w:rsidRDefault="00895044" w:rsidP="00587A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E0514"/>
    <w:multiLevelType w:val="hybridMultilevel"/>
    <w:tmpl w:val="39F6F3C2"/>
    <w:lvl w:ilvl="0" w:tplc="EF40F1E4">
      <w:numFmt w:val="bullet"/>
      <w:lvlText w:val="–"/>
      <w:lvlJc w:val="left"/>
      <w:pPr>
        <w:ind w:left="13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>
    <w:nsid w:val="1B1D5A44"/>
    <w:multiLevelType w:val="multilevel"/>
    <w:tmpl w:val="679E8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EB4139E"/>
    <w:multiLevelType w:val="hybridMultilevel"/>
    <w:tmpl w:val="73B8D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7A4718"/>
    <w:multiLevelType w:val="hybridMultilevel"/>
    <w:tmpl w:val="489AC130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>
    <w:nsid w:val="4DED4A0C"/>
    <w:multiLevelType w:val="hybridMultilevel"/>
    <w:tmpl w:val="98E65768"/>
    <w:lvl w:ilvl="0" w:tplc="D7069F4C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7DA21DC"/>
    <w:multiLevelType w:val="multilevel"/>
    <w:tmpl w:val="7A90439A"/>
    <w:lvl w:ilvl="0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520"/>
        </w:tabs>
        <w:ind w:left="85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240"/>
        </w:tabs>
        <w:ind w:left="92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960"/>
        </w:tabs>
        <w:ind w:left="9960" w:hanging="360"/>
      </w:pPr>
      <w:rPr>
        <w:rFonts w:ascii="Wingdings" w:hAnsi="Wingdings" w:hint="default"/>
        <w:sz w:val="20"/>
      </w:rPr>
    </w:lvl>
  </w:abstractNum>
  <w:abstractNum w:abstractNumId="6">
    <w:nsid w:val="6C1947AA"/>
    <w:multiLevelType w:val="hybridMultilevel"/>
    <w:tmpl w:val="A4B658C0"/>
    <w:lvl w:ilvl="0" w:tplc="59162C4C">
      <w:numFmt w:val="bullet"/>
      <w:lvlText w:val="–"/>
      <w:lvlJc w:val="left"/>
      <w:pPr>
        <w:ind w:left="8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1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41E0"/>
    <w:rsid w:val="00144A17"/>
    <w:rsid w:val="003A5F2D"/>
    <w:rsid w:val="004930FB"/>
    <w:rsid w:val="00546452"/>
    <w:rsid w:val="00587A93"/>
    <w:rsid w:val="006215E5"/>
    <w:rsid w:val="006641E0"/>
    <w:rsid w:val="006C2AA6"/>
    <w:rsid w:val="00751CED"/>
    <w:rsid w:val="00876C4E"/>
    <w:rsid w:val="00895044"/>
    <w:rsid w:val="009E6209"/>
    <w:rsid w:val="00AF46E8"/>
    <w:rsid w:val="00B76750"/>
    <w:rsid w:val="00BD7CE4"/>
    <w:rsid w:val="00C60FBE"/>
    <w:rsid w:val="00C67456"/>
    <w:rsid w:val="00C757AC"/>
    <w:rsid w:val="00D07A2B"/>
    <w:rsid w:val="00F64AEB"/>
    <w:rsid w:val="00F94CC1"/>
    <w:rsid w:val="00FC1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FBE"/>
    <w:pPr>
      <w:spacing w:after="160" w:line="259" w:lineRule="auto"/>
    </w:pPr>
    <w:rPr>
      <w:lang w:val="en-US" w:eastAsia="en-US"/>
    </w:rPr>
  </w:style>
  <w:style w:type="paragraph" w:styleId="Heading2">
    <w:name w:val="heading 2"/>
    <w:basedOn w:val="Normal"/>
    <w:link w:val="Heading2Char"/>
    <w:uiPriority w:val="99"/>
    <w:qFormat/>
    <w:rsid w:val="00144A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144A17"/>
    <w:rPr>
      <w:rFonts w:ascii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99"/>
    <w:qFormat/>
    <w:rsid w:val="00144A17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144A17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144A17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587A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87A9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87A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87A9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F4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F46E8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99"/>
    <w:qFormat/>
    <w:rsid w:val="00F64AEB"/>
    <w:rPr>
      <w:rFonts w:eastAsia="Times New Roman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F64AEB"/>
    <w:rPr>
      <w:rFonts w:eastAsia="Times New Roman" w:cs="Times New Roman"/>
      <w:sz w:val="22"/>
      <w:szCs w:val="22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8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94</TotalTime>
  <Pages>1</Pages>
  <Words>329</Words>
  <Characters>1876</Characters>
  <Application>Microsoft Office Outlook</Application>
  <DocSecurity>0</DocSecurity>
  <Lines>0</Lines>
  <Paragraphs>0</Paragraphs>
  <ScaleCrop>false</ScaleCrop>
  <Company>Kharkov National Medical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Bronchoalveolar Lavage</dc:title>
  <dc:subject>Modern examination methods in pulmonology</dc:subject>
  <dc:creator>Pius Anmalugsi</dc:creator>
  <cp:keywords/>
  <dc:description/>
  <cp:lastModifiedBy>1</cp:lastModifiedBy>
  <cp:revision>6</cp:revision>
  <cp:lastPrinted>2014-11-28T07:19:00Z</cp:lastPrinted>
  <dcterms:created xsi:type="dcterms:W3CDTF">2014-11-24T20:22:00Z</dcterms:created>
  <dcterms:modified xsi:type="dcterms:W3CDTF">2014-11-28T07:19:00Z</dcterms:modified>
</cp:coreProperties>
</file>