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B" w:rsidRDefault="00B25E3B" w:rsidP="00B25E3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Організація охорони здоров’я</w:t>
      </w:r>
    </w:p>
    <w:p w:rsidR="0085616B" w:rsidRDefault="00B25E3B" w:rsidP="00B25E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E3B">
        <w:rPr>
          <w:rFonts w:ascii="Times New Roman" w:hAnsi="Times New Roman" w:cs="Times New Roman"/>
          <w:b/>
          <w:sz w:val="28"/>
          <w:szCs w:val="28"/>
        </w:rPr>
        <w:t>ХАРАКТЕРИСТИКА Ф</w:t>
      </w:r>
      <w:r w:rsidRPr="00B25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ІЗИЧНИХ ОБМЕЖЕНЬ ПРИ </w:t>
      </w:r>
      <w:proofErr w:type="gramStart"/>
      <w:r w:rsidRPr="00B25E3B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B25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ІДЖЕННІ ЯКОСТІ ЖИТТЯ СТУДЕНТІВ МЕДИЧНОГО </w:t>
      </w:r>
      <w:r w:rsidRPr="00B25E3B">
        <w:rPr>
          <w:rFonts w:ascii="Times New Roman" w:hAnsi="Times New Roman" w:cs="Times New Roman"/>
          <w:b/>
          <w:sz w:val="28"/>
          <w:szCs w:val="28"/>
        </w:rPr>
        <w:t>ВИЩОГО НАВЧАЛЬНОГО ЗАКЛАДУ</w:t>
      </w:r>
    </w:p>
    <w:p w:rsidR="00B25E3B" w:rsidRDefault="00B25E3B" w:rsidP="00B25E3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медичних наук, професор </w:t>
      </w:r>
      <w:proofErr w:type="spellStart"/>
      <w:r w:rsidRPr="00B25E3B">
        <w:rPr>
          <w:rFonts w:ascii="Times New Roman" w:hAnsi="Times New Roman" w:cs="Times New Roman"/>
          <w:i/>
          <w:sz w:val="28"/>
          <w:szCs w:val="28"/>
          <w:lang w:val="uk-UA"/>
        </w:rPr>
        <w:t>Галічева</w:t>
      </w:r>
      <w:proofErr w:type="spellEnd"/>
      <w:r w:rsidRPr="00B25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Н.О., професор кафедри соціальної медицини, організації та економіки охорони здоров’я Харківського національного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медичного університету</w:t>
      </w:r>
    </w:p>
    <w:p w:rsidR="00B45461" w:rsidRDefault="000B54C0" w:rsidP="00626EC2">
      <w:pPr>
        <w:pStyle w:val="a3"/>
        <w:spacing w:line="360" w:lineRule="auto"/>
        <w:ind w:firstLine="709"/>
        <w:jc w:val="both"/>
        <w:rPr>
          <w:szCs w:val="28"/>
          <w:lang w:val="uk-UA"/>
        </w:rPr>
      </w:pPr>
      <w:r w:rsidRPr="000B54C0">
        <w:rPr>
          <w:b/>
          <w:lang w:val="uk-UA"/>
        </w:rPr>
        <w:t>Актуальність.</w:t>
      </w:r>
      <w:r>
        <w:rPr>
          <w:lang w:val="uk-UA"/>
        </w:rPr>
        <w:t xml:space="preserve"> </w:t>
      </w:r>
      <w:r w:rsidR="00B45461">
        <w:rPr>
          <w:lang w:val="uk-UA"/>
        </w:rPr>
        <w:t>Якість життя визначають як інтегральну характеристику фізичного, психологічного і соціального функціонування людини, яка ґрунтується на суб’єктивному сприйнятті; як ступінь задоволення людських потреб, якість життя як спроможність індивіда функціонувати у суспільстві відповідно свого положення та отримувати задоволення від життя, якість життя як ступінь комфортності людини як у собі, так і в рамках свого суспільства [</w:t>
      </w:r>
      <w:r w:rsidR="00626EC2">
        <w:rPr>
          <w:lang w:val="uk-UA"/>
        </w:rPr>
        <w:t>1</w:t>
      </w:r>
      <w:r w:rsidR="00B45461">
        <w:rPr>
          <w:lang w:val="uk-UA"/>
        </w:rPr>
        <w:t xml:space="preserve">]. Для дослідження якості життя застосовуються дві групи методик. Методика включає у себе опитувальник, методику опитування та спосіб розрахунку коефіцієнту якості життя згідно з опитувальником. Перша група методик – це загальні методики, які оцінюють якість життя людини незалежно від його захворювання або стану. Друга група методик – це специфічні методики, які відображають безпосередній вплив хвороби та її симптомів на якість життя пацієнта. В останні десятиріччя почали проводитись дослідження по вивченню якості життя у різних груп населення. Особливо це відноситься до молодих людей, в тому числі і до студентської молоді </w:t>
      </w:r>
      <w:r w:rsidR="00B45461" w:rsidRPr="003372CC">
        <w:rPr>
          <w:szCs w:val="28"/>
          <w:lang w:val="uk-UA"/>
        </w:rPr>
        <w:t>[</w:t>
      </w:r>
      <w:r w:rsidR="00626EC2">
        <w:rPr>
          <w:lang w:val="uk-UA"/>
        </w:rPr>
        <w:t>2</w:t>
      </w:r>
      <w:r w:rsidR="00B45461">
        <w:rPr>
          <w:lang w:val="uk-UA"/>
        </w:rPr>
        <w:t>,</w:t>
      </w:r>
      <w:r w:rsidR="00626EC2">
        <w:rPr>
          <w:lang w:val="uk-UA"/>
        </w:rPr>
        <w:t>3,4,5,6</w:t>
      </w:r>
      <w:r w:rsidR="00B45461" w:rsidRPr="003372CC">
        <w:rPr>
          <w:szCs w:val="28"/>
          <w:lang w:val="uk-UA"/>
        </w:rPr>
        <w:t>]</w:t>
      </w:r>
      <w:r w:rsidR="00B45461">
        <w:rPr>
          <w:lang w:val="uk-UA"/>
        </w:rPr>
        <w:t xml:space="preserve">, яка представляє особливу соціальну групу, об’єднану певними віковими ознаками, інтенсивною розумовою працею під час навчання, способом життя та </w:t>
      </w:r>
      <w:proofErr w:type="spellStart"/>
      <w:r w:rsidR="00B45461">
        <w:rPr>
          <w:lang w:val="uk-UA"/>
        </w:rPr>
        <w:t>інш</w:t>
      </w:r>
      <w:proofErr w:type="spellEnd"/>
      <w:r w:rsidR="00B45461">
        <w:rPr>
          <w:lang w:val="uk-UA"/>
        </w:rPr>
        <w:t>.</w:t>
      </w:r>
      <w:r w:rsidR="00B45461" w:rsidRPr="00B45461">
        <w:rPr>
          <w:szCs w:val="28"/>
        </w:rPr>
        <w:t xml:space="preserve"> </w:t>
      </w:r>
      <w:r w:rsidR="00B45461">
        <w:rPr>
          <w:szCs w:val="28"/>
          <w:lang w:val="uk-UA"/>
        </w:rPr>
        <w:t>Для даного дослідж</w:t>
      </w:r>
      <w:r w:rsidR="0073379A">
        <w:rPr>
          <w:szCs w:val="28"/>
          <w:lang w:val="uk-UA"/>
        </w:rPr>
        <w:t>е</w:t>
      </w:r>
      <w:r w:rsidR="00B45461">
        <w:rPr>
          <w:szCs w:val="28"/>
          <w:lang w:val="uk-UA"/>
        </w:rPr>
        <w:t>ння нами була р</w:t>
      </w:r>
      <w:r w:rsidR="00B45461" w:rsidRPr="0073379A">
        <w:rPr>
          <w:szCs w:val="28"/>
          <w:lang w:val="uk-UA"/>
        </w:rPr>
        <w:t>озроблена</w:t>
      </w:r>
      <w:r w:rsidR="00B45461" w:rsidRPr="003372CC">
        <w:rPr>
          <w:szCs w:val="28"/>
        </w:rPr>
        <w:t xml:space="preserve"> та </w:t>
      </w:r>
      <w:r w:rsidR="00B45461" w:rsidRPr="0073379A">
        <w:rPr>
          <w:szCs w:val="28"/>
          <w:lang w:val="uk-UA"/>
        </w:rPr>
        <w:t>запропонована</w:t>
      </w:r>
      <w:r w:rsidR="00B45461" w:rsidRPr="003372CC">
        <w:rPr>
          <w:szCs w:val="28"/>
        </w:rPr>
        <w:t xml:space="preserve"> методика </w:t>
      </w:r>
      <w:r w:rsidR="00B45461" w:rsidRPr="0073379A">
        <w:rPr>
          <w:szCs w:val="28"/>
          <w:lang w:val="uk-UA"/>
        </w:rPr>
        <w:t>оцінювання</w:t>
      </w:r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якості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життя</w:t>
      </w:r>
      <w:proofErr w:type="spellEnd"/>
      <w:r w:rsidR="00B45461">
        <w:rPr>
          <w:szCs w:val="28"/>
          <w:lang w:val="uk-UA"/>
        </w:rPr>
        <w:t>, яка</w:t>
      </w:r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базується</w:t>
      </w:r>
      <w:proofErr w:type="spellEnd"/>
      <w:r w:rsidR="00B45461" w:rsidRPr="003372CC">
        <w:rPr>
          <w:szCs w:val="28"/>
        </w:rPr>
        <w:t xml:space="preserve"> на </w:t>
      </w:r>
      <w:proofErr w:type="spellStart"/>
      <w:r w:rsidR="00B45461" w:rsidRPr="003372CC">
        <w:rPr>
          <w:szCs w:val="28"/>
        </w:rPr>
        <w:t>рекомендаціях</w:t>
      </w:r>
      <w:proofErr w:type="spellEnd"/>
      <w:r w:rsidR="00B45461" w:rsidRPr="003372CC">
        <w:rPr>
          <w:szCs w:val="28"/>
        </w:rPr>
        <w:t xml:space="preserve"> та </w:t>
      </w:r>
      <w:proofErr w:type="spellStart"/>
      <w:r w:rsidR="00B45461" w:rsidRPr="003372CC">
        <w:rPr>
          <w:szCs w:val="28"/>
        </w:rPr>
        <w:t>вимогах</w:t>
      </w:r>
      <w:proofErr w:type="spellEnd"/>
      <w:r w:rsidR="00B45461" w:rsidRPr="003372CC">
        <w:rPr>
          <w:szCs w:val="28"/>
        </w:rPr>
        <w:t xml:space="preserve"> ВООЗ </w:t>
      </w:r>
      <w:proofErr w:type="spellStart"/>
      <w:r w:rsidR="00B45461" w:rsidRPr="003372CC">
        <w:rPr>
          <w:szCs w:val="28"/>
        </w:rPr>
        <w:t>щодо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складових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критеріїв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цього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поняття</w:t>
      </w:r>
      <w:proofErr w:type="spellEnd"/>
      <w:r w:rsidR="00B45461" w:rsidRPr="003372CC">
        <w:rPr>
          <w:szCs w:val="28"/>
        </w:rPr>
        <w:t xml:space="preserve">. </w:t>
      </w:r>
      <w:r w:rsidR="00B45461">
        <w:rPr>
          <w:szCs w:val="28"/>
          <w:lang w:val="uk-UA"/>
        </w:rPr>
        <w:t>Ми користувались</w:t>
      </w:r>
      <w:r w:rsidR="00B45461" w:rsidRPr="003372CC">
        <w:rPr>
          <w:szCs w:val="28"/>
        </w:rPr>
        <w:t xml:space="preserve"> </w:t>
      </w:r>
      <w:r w:rsidR="00B45461" w:rsidRPr="003372CC">
        <w:rPr>
          <w:szCs w:val="28"/>
          <w:lang w:val="uk-UA"/>
        </w:rPr>
        <w:t>анонімн</w:t>
      </w:r>
      <w:r w:rsidR="00B45461">
        <w:rPr>
          <w:szCs w:val="28"/>
          <w:lang w:val="uk-UA"/>
        </w:rPr>
        <w:t>ою</w:t>
      </w:r>
      <w:r w:rsidR="00B45461" w:rsidRPr="003372CC">
        <w:rPr>
          <w:szCs w:val="28"/>
          <w:lang w:val="uk-UA"/>
        </w:rPr>
        <w:t xml:space="preserve"> </w:t>
      </w:r>
      <w:r w:rsidR="00B45461">
        <w:rPr>
          <w:szCs w:val="28"/>
        </w:rPr>
        <w:t>анкет</w:t>
      </w:r>
      <w:proofErr w:type="spellStart"/>
      <w:r w:rsidR="00B45461">
        <w:rPr>
          <w:szCs w:val="28"/>
          <w:lang w:val="uk-UA"/>
        </w:rPr>
        <w:t>ою</w:t>
      </w:r>
      <w:proofErr w:type="spellEnd"/>
      <w:r w:rsidR="00B45461">
        <w:rPr>
          <w:szCs w:val="28"/>
        </w:rPr>
        <w:t xml:space="preserve"> – </w:t>
      </w:r>
      <w:r w:rsidR="00B45461">
        <w:rPr>
          <w:szCs w:val="28"/>
          <w:lang w:val="uk-UA"/>
        </w:rPr>
        <w:t>«</w:t>
      </w:r>
      <w:r w:rsidR="00B45461" w:rsidRPr="000F5F25">
        <w:rPr>
          <w:szCs w:val="28"/>
          <w:lang w:val="uk-UA"/>
        </w:rPr>
        <w:t>А</w:t>
      </w:r>
      <w:proofErr w:type="spellStart"/>
      <w:r w:rsidR="00B45461" w:rsidRPr="000F5F25">
        <w:rPr>
          <w:szCs w:val="28"/>
        </w:rPr>
        <w:t>нкета</w:t>
      </w:r>
      <w:proofErr w:type="spellEnd"/>
      <w:r w:rsidR="00B45461" w:rsidRPr="000F5F25">
        <w:rPr>
          <w:szCs w:val="28"/>
          <w:lang w:val="uk-UA"/>
        </w:rPr>
        <w:t xml:space="preserve"> </w:t>
      </w:r>
      <w:r w:rsidR="00B45461" w:rsidRPr="000F5F25">
        <w:rPr>
          <w:szCs w:val="28"/>
        </w:rPr>
        <w:t>анонимного опроса студентов ХНМУ</w:t>
      </w:r>
      <w:r w:rsidR="00B45461">
        <w:rPr>
          <w:sz w:val="32"/>
          <w:szCs w:val="32"/>
          <w:lang w:val="uk-UA"/>
        </w:rPr>
        <w:t xml:space="preserve">», </w:t>
      </w:r>
      <w:r w:rsidR="00B45461" w:rsidRPr="003372CC">
        <w:rPr>
          <w:szCs w:val="28"/>
        </w:rPr>
        <w:t xml:space="preserve">яка </w:t>
      </w:r>
      <w:r w:rsidR="00B45461" w:rsidRPr="0073379A">
        <w:rPr>
          <w:szCs w:val="28"/>
          <w:lang w:val="uk-UA"/>
        </w:rPr>
        <w:t>складається</w:t>
      </w:r>
      <w:r w:rsidR="00B45461" w:rsidRPr="003372CC">
        <w:rPr>
          <w:szCs w:val="28"/>
        </w:rPr>
        <w:t xml:space="preserve"> з </w:t>
      </w:r>
      <w:proofErr w:type="spellStart"/>
      <w:r w:rsidR="00B45461" w:rsidRPr="003372CC">
        <w:rPr>
          <w:szCs w:val="28"/>
        </w:rPr>
        <w:t>двох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частин</w:t>
      </w:r>
      <w:proofErr w:type="spellEnd"/>
      <w:r w:rsidR="00B45461" w:rsidRPr="003372CC">
        <w:rPr>
          <w:szCs w:val="28"/>
        </w:rPr>
        <w:t xml:space="preserve">. В </w:t>
      </w:r>
      <w:proofErr w:type="spellStart"/>
      <w:r w:rsidR="00B45461" w:rsidRPr="003372CC">
        <w:rPr>
          <w:szCs w:val="28"/>
        </w:rPr>
        <w:t>першій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частині</w:t>
      </w:r>
      <w:proofErr w:type="spellEnd"/>
      <w:r w:rsidR="00B45461" w:rsidRPr="003372CC">
        <w:rPr>
          <w:szCs w:val="28"/>
        </w:rPr>
        <w:t xml:space="preserve"> </w:t>
      </w:r>
      <w:proofErr w:type="spellStart"/>
      <w:r w:rsidR="00B45461" w:rsidRPr="003372CC">
        <w:rPr>
          <w:szCs w:val="28"/>
        </w:rPr>
        <w:t>міститься</w:t>
      </w:r>
      <w:proofErr w:type="spellEnd"/>
      <w:r w:rsidR="00B45461" w:rsidRPr="003372CC">
        <w:rPr>
          <w:szCs w:val="28"/>
        </w:rPr>
        <w:t xml:space="preserve"> </w:t>
      </w:r>
      <w:r w:rsidR="00B45461">
        <w:rPr>
          <w:szCs w:val="28"/>
          <w:lang w:val="uk-UA"/>
        </w:rPr>
        <w:t>загальна інформація про студента</w:t>
      </w:r>
      <w:r w:rsidR="00B45461" w:rsidRPr="003372CC">
        <w:rPr>
          <w:szCs w:val="28"/>
        </w:rPr>
        <w:t xml:space="preserve">. </w:t>
      </w:r>
      <w:r w:rsidR="00B45461" w:rsidRPr="003372CC">
        <w:rPr>
          <w:szCs w:val="28"/>
          <w:lang w:val="uk-UA"/>
        </w:rPr>
        <w:t>У другій частині анкети розташовані питання, які</w:t>
      </w:r>
      <w:r w:rsidR="00B45461" w:rsidRPr="003372CC">
        <w:rPr>
          <w:color w:val="FF00FF"/>
          <w:szCs w:val="28"/>
          <w:lang w:val="uk-UA"/>
        </w:rPr>
        <w:t xml:space="preserve"> </w:t>
      </w:r>
      <w:r w:rsidR="00B45461" w:rsidRPr="003372CC">
        <w:rPr>
          <w:szCs w:val="28"/>
          <w:lang w:val="uk-UA"/>
        </w:rPr>
        <w:t xml:space="preserve">розкривають сутність певних блоків обмежень. </w:t>
      </w:r>
      <w:r w:rsidR="00B45461" w:rsidRPr="003372CC">
        <w:rPr>
          <w:szCs w:val="28"/>
          <w:lang w:val="uk-UA"/>
        </w:rPr>
        <w:lastRenderedPageBreak/>
        <w:t>Анкета має блоки фізичних</w:t>
      </w:r>
      <w:r w:rsidR="00B45461">
        <w:rPr>
          <w:szCs w:val="28"/>
          <w:lang w:val="uk-UA"/>
        </w:rPr>
        <w:t xml:space="preserve"> та психологічних</w:t>
      </w:r>
      <w:r w:rsidR="00B45461" w:rsidRPr="003372CC">
        <w:rPr>
          <w:szCs w:val="28"/>
          <w:lang w:val="uk-UA"/>
        </w:rPr>
        <w:t xml:space="preserve"> обмежень,</w:t>
      </w:r>
      <w:r w:rsidR="00B45461">
        <w:rPr>
          <w:szCs w:val="28"/>
          <w:lang w:val="uk-UA"/>
        </w:rPr>
        <w:t xml:space="preserve"> рівня незалежності та </w:t>
      </w:r>
      <w:r w:rsidR="00B45461" w:rsidRPr="00775B5E">
        <w:rPr>
          <w:szCs w:val="28"/>
          <w:lang w:val="uk-UA"/>
        </w:rPr>
        <w:t>сприйняття</w:t>
      </w:r>
      <w:r w:rsidR="00B45461">
        <w:rPr>
          <w:szCs w:val="28"/>
          <w:lang w:val="uk-UA"/>
        </w:rPr>
        <w:t xml:space="preserve"> самого себе</w:t>
      </w:r>
      <w:r w:rsidR="00B45461" w:rsidRPr="003372CC">
        <w:rPr>
          <w:szCs w:val="28"/>
          <w:lang w:val="uk-UA"/>
        </w:rPr>
        <w:t>.</w:t>
      </w:r>
    </w:p>
    <w:p w:rsidR="00B45461" w:rsidRDefault="00B45461" w:rsidP="00626EC2">
      <w:pPr>
        <w:pStyle w:val="a3"/>
        <w:spacing w:line="360" w:lineRule="auto"/>
        <w:ind w:firstLine="709"/>
        <w:jc w:val="both"/>
        <w:rPr>
          <w:lang w:val="uk-UA"/>
        </w:rPr>
      </w:pPr>
      <w:r w:rsidRPr="000B54C0">
        <w:rPr>
          <w:b/>
          <w:szCs w:val="28"/>
          <w:lang w:val="uk-UA"/>
        </w:rPr>
        <w:t>Метою</w:t>
      </w:r>
      <w:r>
        <w:rPr>
          <w:szCs w:val="28"/>
          <w:lang w:val="uk-UA"/>
        </w:rPr>
        <w:t xml:space="preserve"> даного дослідження </w:t>
      </w:r>
      <w:r w:rsidR="000B54C0">
        <w:rPr>
          <w:szCs w:val="28"/>
          <w:lang w:val="uk-UA"/>
        </w:rPr>
        <w:t>є вивчення фізичних обмежень при дослідженні якості життя студентів-медиків.</w:t>
      </w:r>
    </w:p>
    <w:p w:rsidR="000B54C0" w:rsidRPr="005F0CF7" w:rsidRDefault="000B54C0" w:rsidP="0062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B54C0">
        <w:rPr>
          <w:rFonts w:ascii="Times New Roman" w:hAnsi="Times New Roman" w:cs="Times New Roman"/>
          <w:b/>
          <w:sz w:val="28"/>
          <w:lang w:val="uk-UA"/>
        </w:rPr>
        <w:t>Методологія дослідження</w:t>
      </w:r>
      <w:r w:rsidRPr="005F0CF7">
        <w:rPr>
          <w:rFonts w:ascii="Times New Roman" w:hAnsi="Times New Roman" w:cs="Times New Roman"/>
          <w:sz w:val="28"/>
          <w:lang w:val="uk-UA"/>
        </w:rPr>
        <w:t xml:space="preserve"> базувалась на системному підході та аналізі , а основними його методами стали:</w:t>
      </w:r>
    </w:p>
    <w:p w:rsidR="000B54C0" w:rsidRPr="005F0CF7" w:rsidRDefault="000B54C0" w:rsidP="00626EC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F0CF7">
        <w:rPr>
          <w:rFonts w:ascii="Times New Roman" w:hAnsi="Times New Roman" w:cs="Times New Roman"/>
          <w:sz w:val="28"/>
          <w:lang w:val="uk-UA"/>
        </w:rPr>
        <w:t>-бібліосемантичний</w:t>
      </w:r>
      <w:proofErr w:type="spellEnd"/>
      <w:r w:rsidRPr="005F0CF7">
        <w:rPr>
          <w:rFonts w:ascii="Times New Roman" w:hAnsi="Times New Roman" w:cs="Times New Roman"/>
          <w:sz w:val="28"/>
          <w:lang w:val="uk-UA"/>
        </w:rPr>
        <w:t xml:space="preserve"> – для вивчення світового досвіду стосовно досліджуваного питання</w:t>
      </w:r>
    </w:p>
    <w:p w:rsidR="000B54C0" w:rsidRPr="005F0CF7" w:rsidRDefault="000B54C0" w:rsidP="00626EC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F0CF7">
        <w:rPr>
          <w:rFonts w:ascii="Times New Roman" w:hAnsi="Times New Roman" w:cs="Times New Roman"/>
          <w:sz w:val="28"/>
          <w:lang w:val="uk-UA"/>
        </w:rPr>
        <w:t>-соціологічний</w:t>
      </w:r>
      <w:proofErr w:type="spellEnd"/>
      <w:r w:rsidRPr="005F0CF7">
        <w:rPr>
          <w:rFonts w:ascii="Times New Roman" w:hAnsi="Times New Roman" w:cs="Times New Roman"/>
          <w:sz w:val="28"/>
          <w:lang w:val="uk-UA"/>
        </w:rPr>
        <w:t xml:space="preserve"> – для вивчення та характеристики компонентів якості життя</w:t>
      </w:r>
    </w:p>
    <w:p w:rsidR="000B54C0" w:rsidRPr="005F0CF7" w:rsidRDefault="000B54C0" w:rsidP="00626EC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F0CF7">
        <w:rPr>
          <w:rFonts w:ascii="Times New Roman" w:hAnsi="Times New Roman" w:cs="Times New Roman"/>
          <w:sz w:val="28"/>
          <w:lang w:val="uk-UA"/>
        </w:rPr>
        <w:t>-статистичний</w:t>
      </w:r>
      <w:proofErr w:type="spellEnd"/>
      <w:r w:rsidRPr="005F0CF7">
        <w:rPr>
          <w:rFonts w:ascii="Times New Roman" w:hAnsi="Times New Roman" w:cs="Times New Roman"/>
          <w:sz w:val="28"/>
          <w:lang w:val="uk-UA"/>
        </w:rPr>
        <w:t xml:space="preserve"> – для збору, обробки та оцінки отриманої інформації</w:t>
      </w:r>
    </w:p>
    <w:p w:rsidR="000B54C0" w:rsidRPr="000B54C0" w:rsidRDefault="000B54C0" w:rsidP="0062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B5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lang w:val="uk-UA"/>
        </w:rPr>
        <w:t xml:space="preserve">було </w:t>
      </w:r>
      <w:r w:rsidRPr="000B54C0">
        <w:rPr>
          <w:rFonts w:ascii="Times New Roman" w:hAnsi="Times New Roman" w:cs="Times New Roman"/>
          <w:sz w:val="28"/>
          <w:lang w:val="uk-UA"/>
        </w:rPr>
        <w:t>опитано 297 респондентів</w:t>
      </w:r>
      <w:r w:rsidR="006731E2">
        <w:rPr>
          <w:rFonts w:ascii="Times New Roman" w:hAnsi="Times New Roman" w:cs="Times New Roman"/>
          <w:sz w:val="28"/>
          <w:lang w:val="uk-UA"/>
        </w:rPr>
        <w:t xml:space="preserve"> – студентів </w:t>
      </w:r>
      <w:r w:rsidR="006731E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4 курсів </w:t>
      </w:r>
      <w:r w:rsidR="0073379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медичних факультетів </w:t>
      </w:r>
      <w:r w:rsidR="006731E2">
        <w:rPr>
          <w:rFonts w:ascii="Times New Roman" w:hAnsi="Times New Roman" w:cs="Times New Roman"/>
          <w:spacing w:val="-12"/>
          <w:sz w:val="28"/>
          <w:szCs w:val="28"/>
          <w:lang w:val="uk-UA"/>
        </w:rPr>
        <w:t>ХНМУ</w:t>
      </w:r>
      <w:r w:rsidRPr="000B54C0">
        <w:rPr>
          <w:rFonts w:ascii="Times New Roman" w:hAnsi="Times New Roman" w:cs="Times New Roman"/>
          <w:sz w:val="28"/>
          <w:lang w:val="uk-UA"/>
        </w:rPr>
        <w:t>. Серед них 20,2</w:t>
      </w:r>
      <w:r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чоловіків та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79,8</w:t>
      </w:r>
      <w:r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жінок</w:t>
      </w:r>
      <w:r>
        <w:rPr>
          <w:rFonts w:ascii="Times New Roman" w:hAnsi="Times New Roman" w:cs="Times New Roman"/>
          <w:sz w:val="28"/>
          <w:lang w:val="uk-UA"/>
        </w:rPr>
        <w:t>, що відображає гендерну структуру студентської молоді вищого медичного закладу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Серед опитаних у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повних сім’ях (батько, мати) </w:t>
      </w:r>
      <w:r>
        <w:rPr>
          <w:rFonts w:ascii="Times New Roman" w:hAnsi="Times New Roman" w:cs="Times New Roman"/>
          <w:sz w:val="28"/>
          <w:lang w:val="uk-UA"/>
        </w:rPr>
        <w:t>виховувались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76,4</w:t>
      </w:r>
      <w:r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, в неповних (один із батьків) – 23,6 %. Тільки 22 </w:t>
      </w:r>
      <w:r w:rsidR="0073379A">
        <w:rPr>
          <w:rFonts w:ascii="Times New Roman" w:hAnsi="Times New Roman" w:cs="Times New Roman"/>
          <w:sz w:val="28"/>
          <w:lang w:val="uk-UA"/>
        </w:rPr>
        <w:t>сту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денти (7,4%) знаходяться в шлюбі, 5 (1,7%) – розлучені. </w:t>
      </w:r>
    </w:p>
    <w:p w:rsidR="000B54C0" w:rsidRDefault="000B54C0" w:rsidP="0062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B54C0">
        <w:rPr>
          <w:rFonts w:ascii="Times New Roman" w:hAnsi="Times New Roman" w:cs="Times New Roman"/>
          <w:sz w:val="28"/>
          <w:lang w:val="uk-UA"/>
        </w:rPr>
        <w:t>Мають хронічні захворювання 140 респондентів – 47,1</w:t>
      </w:r>
      <w:r w:rsidR="00626EC2"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. Із них </w:t>
      </w:r>
      <w:r w:rsidR="00626EC2">
        <w:rPr>
          <w:rFonts w:ascii="Times New Roman" w:hAnsi="Times New Roman" w:cs="Times New Roman"/>
          <w:sz w:val="28"/>
          <w:lang w:val="uk-UA"/>
        </w:rPr>
        <w:t>по одному захворюванню – 77,9%</w:t>
      </w:r>
      <w:r w:rsidRPr="000B54C0">
        <w:rPr>
          <w:rFonts w:ascii="Times New Roman" w:hAnsi="Times New Roman" w:cs="Times New Roman"/>
          <w:sz w:val="28"/>
          <w:lang w:val="uk-UA"/>
        </w:rPr>
        <w:t>, по два – 20,7%, більше</w:t>
      </w:r>
      <w:r w:rsidR="00626EC2">
        <w:rPr>
          <w:rFonts w:ascii="Times New Roman" w:hAnsi="Times New Roman" w:cs="Times New Roman"/>
          <w:sz w:val="28"/>
          <w:lang w:val="uk-UA"/>
        </w:rPr>
        <w:t xml:space="preserve"> </w:t>
      </w:r>
      <w:r w:rsidRPr="000B54C0">
        <w:rPr>
          <w:rFonts w:ascii="Times New Roman" w:hAnsi="Times New Roman" w:cs="Times New Roman"/>
          <w:sz w:val="28"/>
          <w:lang w:val="uk-UA"/>
        </w:rPr>
        <w:t>ніж</w:t>
      </w:r>
      <w:r w:rsidR="00626EC2">
        <w:rPr>
          <w:rFonts w:ascii="Times New Roman" w:hAnsi="Times New Roman" w:cs="Times New Roman"/>
          <w:sz w:val="28"/>
          <w:lang w:val="uk-UA"/>
        </w:rPr>
        <w:t xml:space="preserve"> 2 </w:t>
      </w:r>
      <w:r w:rsidR="00626EC2" w:rsidRPr="000B54C0">
        <w:rPr>
          <w:rFonts w:ascii="Times New Roman" w:hAnsi="Times New Roman" w:cs="Times New Roman"/>
          <w:sz w:val="28"/>
          <w:lang w:val="uk-UA"/>
        </w:rPr>
        <w:t>–</w:t>
      </w:r>
      <w:r w:rsidR="00626EC2">
        <w:rPr>
          <w:rFonts w:ascii="Times New Roman" w:hAnsi="Times New Roman" w:cs="Times New Roman"/>
          <w:sz w:val="28"/>
          <w:lang w:val="uk-UA"/>
        </w:rPr>
        <w:t xml:space="preserve"> </w:t>
      </w:r>
      <w:r w:rsidR="0073379A">
        <w:rPr>
          <w:rFonts w:ascii="Times New Roman" w:hAnsi="Times New Roman" w:cs="Times New Roman"/>
          <w:sz w:val="28"/>
          <w:lang w:val="uk-UA"/>
        </w:rPr>
        <w:t>1,4%. Не мають захворювань 52,9</w:t>
      </w:r>
      <w:r w:rsidR="00626EC2"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респондентів. В структурі </w:t>
      </w:r>
      <w:r w:rsidR="00626EC2">
        <w:rPr>
          <w:rFonts w:ascii="Times New Roman" w:hAnsi="Times New Roman" w:cs="Times New Roman"/>
          <w:sz w:val="28"/>
          <w:lang w:val="uk-UA"/>
        </w:rPr>
        <w:t xml:space="preserve">зареєстрованих </w:t>
      </w:r>
      <w:r w:rsidRPr="000B54C0">
        <w:rPr>
          <w:rFonts w:ascii="Times New Roman" w:hAnsi="Times New Roman" w:cs="Times New Roman"/>
          <w:sz w:val="28"/>
          <w:lang w:val="uk-UA"/>
        </w:rPr>
        <w:t>захворювань перше та друге місця займали відповідно захворювання органів дихання – 29,9% та захворювання травного тракту – 28,7%, на третьому місці – захворювання серцево</w:t>
      </w:r>
      <w:r>
        <w:rPr>
          <w:rFonts w:ascii="Times New Roman" w:hAnsi="Times New Roman" w:cs="Times New Roman"/>
          <w:sz w:val="28"/>
          <w:lang w:val="uk-UA"/>
        </w:rPr>
        <w:t>–</w:t>
      </w:r>
      <w:r w:rsidR="00626EC2">
        <w:rPr>
          <w:rFonts w:ascii="Times New Roman" w:hAnsi="Times New Roman" w:cs="Times New Roman"/>
          <w:sz w:val="28"/>
          <w:lang w:val="uk-UA"/>
        </w:rPr>
        <w:t>судинної системи – 15,5%.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</w:t>
      </w:r>
      <w:r w:rsidR="00626EC2">
        <w:rPr>
          <w:rFonts w:ascii="Times New Roman" w:hAnsi="Times New Roman" w:cs="Times New Roman"/>
          <w:sz w:val="28"/>
          <w:lang w:val="uk-UA"/>
        </w:rPr>
        <w:t>Н</w:t>
      </w:r>
      <w:r w:rsidRPr="000B54C0">
        <w:rPr>
          <w:rFonts w:ascii="Times New Roman" w:hAnsi="Times New Roman" w:cs="Times New Roman"/>
          <w:sz w:val="28"/>
          <w:lang w:val="uk-UA"/>
        </w:rPr>
        <w:t>а неврологічні, гінекологічні та інші захворю</w:t>
      </w:r>
      <w:r w:rsidR="00626EC2">
        <w:rPr>
          <w:rFonts w:ascii="Times New Roman" w:hAnsi="Times New Roman" w:cs="Times New Roman"/>
          <w:sz w:val="28"/>
          <w:lang w:val="uk-UA"/>
        </w:rPr>
        <w:t>вання припадало від 6,3 до 10,4%</w:t>
      </w:r>
      <w:r w:rsidRPr="000B54C0">
        <w:rPr>
          <w:rFonts w:ascii="Times New Roman" w:hAnsi="Times New Roman" w:cs="Times New Roman"/>
          <w:sz w:val="28"/>
          <w:lang w:val="uk-UA"/>
        </w:rPr>
        <w:t>. Серед шкідливих звичок – паління та вживання алкоголю: з 297 респондентів – палило 19,2</w:t>
      </w:r>
      <w:r w:rsidR="00626EC2"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>, вживало алкоголь – 19,9</w:t>
      </w:r>
      <w:r w:rsidR="00626EC2">
        <w:rPr>
          <w:rFonts w:ascii="Times New Roman" w:hAnsi="Times New Roman" w:cs="Times New Roman"/>
          <w:sz w:val="28"/>
          <w:lang w:val="uk-UA"/>
        </w:rPr>
        <w:t>%</w:t>
      </w:r>
      <w:r w:rsidRPr="000B54C0">
        <w:rPr>
          <w:rFonts w:ascii="Times New Roman" w:hAnsi="Times New Roman" w:cs="Times New Roman"/>
          <w:sz w:val="28"/>
          <w:lang w:val="uk-UA"/>
        </w:rPr>
        <w:t xml:space="preserve"> опитаних.</w:t>
      </w:r>
    </w:p>
    <w:p w:rsidR="005B2BE1" w:rsidRPr="000B54C0" w:rsidRDefault="005B2BE1" w:rsidP="00626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Фізичні обмеження досліджувались: 1) щодо можливості виконання </w:t>
      </w:r>
      <w:r w:rsidRPr="005B2BE1">
        <w:rPr>
          <w:rFonts w:ascii="Times New Roman" w:hAnsi="Times New Roman" w:cs="Times New Roman"/>
          <w:sz w:val="28"/>
          <w:lang w:val="uk-UA"/>
        </w:rPr>
        <w:t>фізичної роботи вдома</w:t>
      </w:r>
      <w:r>
        <w:rPr>
          <w:rFonts w:ascii="Times New Roman" w:hAnsi="Times New Roman" w:cs="Times New Roman"/>
          <w:sz w:val="28"/>
          <w:lang w:val="uk-UA"/>
        </w:rPr>
        <w:t xml:space="preserve"> – таких обмежень не мають </w:t>
      </w:r>
      <w:r w:rsidRPr="005B2BE1">
        <w:rPr>
          <w:rFonts w:ascii="Times New Roman" w:hAnsi="Times New Roman" w:cs="Times New Roman"/>
          <w:sz w:val="28"/>
          <w:lang w:val="uk-UA"/>
        </w:rPr>
        <w:t>252</w:t>
      </w:r>
      <w:r>
        <w:rPr>
          <w:rFonts w:ascii="Times New Roman" w:hAnsi="Times New Roman" w:cs="Times New Roman"/>
          <w:sz w:val="28"/>
          <w:lang w:val="uk-UA"/>
        </w:rPr>
        <w:t xml:space="preserve"> респонденти</w:t>
      </w:r>
      <w:r w:rsidRPr="005B2BE1">
        <w:rPr>
          <w:rFonts w:ascii="Times New Roman" w:hAnsi="Times New Roman" w:cs="Times New Roman"/>
          <w:sz w:val="28"/>
          <w:lang w:val="uk-UA"/>
        </w:rPr>
        <w:t xml:space="preserve"> (84,8% ).</w:t>
      </w:r>
    </w:p>
    <w:p w:rsidR="008F79AD" w:rsidRPr="008F79AD" w:rsidRDefault="005B2BE1" w:rsidP="008F79A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B2BE1">
        <w:rPr>
          <w:rFonts w:ascii="Times New Roman" w:hAnsi="Times New Roman" w:cs="Times New Roman"/>
          <w:sz w:val="28"/>
          <w:lang w:val="uk-UA"/>
        </w:rPr>
        <w:t xml:space="preserve">У 45 опитаних </w:t>
      </w:r>
      <w:r>
        <w:rPr>
          <w:rFonts w:ascii="Times New Roman" w:hAnsi="Times New Roman" w:cs="Times New Roman"/>
          <w:sz w:val="28"/>
          <w:lang w:val="uk-UA"/>
        </w:rPr>
        <w:t xml:space="preserve">такі </w:t>
      </w:r>
      <w:r w:rsidRPr="005B2BE1">
        <w:rPr>
          <w:rFonts w:ascii="Times New Roman" w:hAnsi="Times New Roman" w:cs="Times New Roman"/>
          <w:sz w:val="28"/>
          <w:lang w:val="uk-UA"/>
        </w:rPr>
        <w:t>обмеження пов’язані: з інвалідністю з дитинства – 3 чол., з різними травмами – 2, наявніс</w:t>
      </w:r>
      <w:r>
        <w:rPr>
          <w:rFonts w:ascii="Times New Roman" w:hAnsi="Times New Roman" w:cs="Times New Roman"/>
          <w:sz w:val="28"/>
          <w:lang w:val="uk-UA"/>
        </w:rPr>
        <w:t xml:space="preserve">тю хронічного захворювання – 40; 2) щодо необхідності відпочинку протягом робочого дня – таких обмежень не мають 23 </w:t>
      </w:r>
      <w:r>
        <w:rPr>
          <w:rFonts w:ascii="Times New Roman" w:hAnsi="Times New Roman" w:cs="Times New Roman"/>
          <w:sz w:val="28"/>
          <w:lang w:val="uk-UA"/>
        </w:rPr>
        <w:lastRenderedPageBreak/>
        <w:t>респонденти</w:t>
      </w:r>
      <w:r w:rsidR="007B5179">
        <w:rPr>
          <w:rFonts w:ascii="Times New Roman" w:hAnsi="Times New Roman" w:cs="Times New Roman"/>
          <w:sz w:val="28"/>
          <w:lang w:val="uk-UA"/>
        </w:rPr>
        <w:t xml:space="preserve"> </w:t>
      </w:r>
      <w:r w:rsidR="007B5179" w:rsidRPr="005B2BE1">
        <w:rPr>
          <w:rFonts w:ascii="Times New Roman" w:hAnsi="Times New Roman" w:cs="Times New Roman"/>
          <w:sz w:val="28"/>
          <w:lang w:val="uk-UA"/>
        </w:rPr>
        <w:t>(7,7%).</w:t>
      </w:r>
      <w:r w:rsidR="007B5179">
        <w:rPr>
          <w:rFonts w:ascii="Times New Roman" w:hAnsi="Times New Roman" w:cs="Times New Roman"/>
          <w:sz w:val="28"/>
          <w:lang w:val="uk-UA"/>
        </w:rPr>
        <w:t xml:space="preserve"> </w:t>
      </w:r>
      <w:r w:rsidRPr="005B2BE1">
        <w:rPr>
          <w:rFonts w:ascii="Times New Roman" w:hAnsi="Times New Roman" w:cs="Times New Roman"/>
          <w:sz w:val="28"/>
          <w:lang w:val="uk-UA"/>
        </w:rPr>
        <w:t>Решта опитаних 274 (92,2%) – скаржились на сильну втомлюваність до кінця робочого дня, ро</w:t>
      </w:r>
      <w:r w:rsidR="0073379A">
        <w:rPr>
          <w:rFonts w:ascii="Times New Roman" w:hAnsi="Times New Roman" w:cs="Times New Roman"/>
          <w:sz w:val="28"/>
          <w:lang w:val="uk-UA"/>
        </w:rPr>
        <w:t xml:space="preserve">здратованість, головні болі, </w:t>
      </w:r>
      <w:proofErr w:type="spellStart"/>
      <w:r w:rsidR="0073379A">
        <w:rPr>
          <w:rFonts w:ascii="Times New Roman" w:hAnsi="Times New Roman" w:cs="Times New Roman"/>
          <w:sz w:val="28"/>
          <w:lang w:val="uk-UA"/>
        </w:rPr>
        <w:t>не</w:t>
      </w:r>
      <w:r w:rsidRPr="005B2BE1">
        <w:rPr>
          <w:rFonts w:ascii="Times New Roman" w:hAnsi="Times New Roman" w:cs="Times New Roman"/>
          <w:sz w:val="28"/>
          <w:lang w:val="uk-UA"/>
        </w:rPr>
        <w:t>урівноважений</w:t>
      </w:r>
      <w:proofErr w:type="spellEnd"/>
      <w:r w:rsidRPr="005B2BE1">
        <w:rPr>
          <w:rFonts w:ascii="Times New Roman" w:hAnsi="Times New Roman" w:cs="Times New Roman"/>
          <w:sz w:val="28"/>
          <w:lang w:val="uk-UA"/>
        </w:rPr>
        <w:t xml:space="preserve"> характер та інше, які негативно впливали на їхнє здоров</w:t>
      </w:r>
      <w:r w:rsidRPr="005B2BE1">
        <w:rPr>
          <w:rFonts w:ascii="Times New Roman" w:hAnsi="Times New Roman" w:cs="Times New Roman"/>
          <w:sz w:val="28"/>
        </w:rPr>
        <w:t>’я</w:t>
      </w:r>
      <w:r w:rsidRPr="005B2BE1">
        <w:rPr>
          <w:rFonts w:ascii="Times New Roman" w:hAnsi="Times New Roman" w:cs="Times New Roman"/>
          <w:sz w:val="28"/>
          <w:lang w:val="uk-UA"/>
        </w:rPr>
        <w:t>.</w:t>
      </w:r>
    </w:p>
    <w:p w:rsidR="007B5179" w:rsidRDefault="007B5179" w:rsidP="00A04453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AD">
        <w:rPr>
          <w:rFonts w:ascii="Times New Roman" w:hAnsi="Times New Roman" w:cs="Times New Roman"/>
          <w:sz w:val="28"/>
          <w:szCs w:val="28"/>
          <w:lang w:val="uk-UA"/>
        </w:rPr>
        <w:t>Важливим фактором, який вп</w:t>
      </w:r>
      <w:r w:rsidR="0073379A">
        <w:rPr>
          <w:rFonts w:ascii="Times New Roman" w:hAnsi="Times New Roman" w:cs="Times New Roman"/>
          <w:sz w:val="28"/>
          <w:szCs w:val="28"/>
          <w:lang w:val="uk-UA"/>
        </w:rPr>
        <w:t xml:space="preserve">ливає на фізичний стан людини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є сон.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скаржились на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зі сном 131 (44,1%) опитаних.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роблеми зі сном 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мали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більше 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 xml:space="preserve">половини респондентів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 xml:space="preserve"> 166 (55,9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Вони скаржились на безсоння, слабкість, втомлюваність, нервозність. Аналіз загальної кількості скарг, тобто, скільки разів назива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лась та чи інша скарга,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перше місце серед них займає загальна втома вкінці робочого дня – її респонденти відмітили 118 раз (35,7%), на другому місці –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безсоння – 88 раз (26,7%), на третьому – нервозність – 72 рази (21,9%), на четвертому – слабкість – 52 рази (15,7%)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453" w:rsidRPr="008F79AD" w:rsidRDefault="00A04453" w:rsidP="00A04453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AD">
        <w:rPr>
          <w:rFonts w:ascii="Times New Roman" w:hAnsi="Times New Roman" w:cs="Times New Roman"/>
          <w:sz w:val="28"/>
          <w:szCs w:val="28"/>
          <w:lang w:val="uk-UA"/>
        </w:rPr>
        <w:t>Не мають обмежень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179" w:rsidRPr="008F79AD">
        <w:rPr>
          <w:rFonts w:ascii="Times New Roman" w:hAnsi="Times New Roman" w:cs="Times New Roman"/>
          <w:sz w:val="28"/>
          <w:szCs w:val="28"/>
          <w:lang w:val="uk-UA"/>
        </w:rPr>
        <w:t>в заняттях фіззарядкою і спортом у зв’язку зі станом здоров</w:t>
      </w:r>
      <w:r w:rsidR="007B5179" w:rsidRPr="00F55F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B5179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231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 (77,8%), а 66 опитаних (22,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2%) відповіли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>, що мають такі обмеження, с</w:t>
      </w:r>
      <w:r w:rsidR="007B5179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7B5179" w:rsidRPr="008F79AD">
        <w:rPr>
          <w:rFonts w:ascii="Times New Roman" w:hAnsi="Times New Roman" w:cs="Times New Roman"/>
          <w:sz w:val="28"/>
          <w:szCs w:val="28"/>
          <w:lang w:val="uk-UA"/>
        </w:rPr>
        <w:t>наявність хронічного захворювання, часті рес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>піраторні захворювання, фізичні</w:t>
      </w:r>
      <w:r w:rsidR="007B5179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дефекти.</w:t>
      </w:r>
    </w:p>
    <w:p w:rsidR="00626EC2" w:rsidRDefault="008F79AD" w:rsidP="00A04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AD">
        <w:rPr>
          <w:rFonts w:ascii="Times New Roman" w:hAnsi="Times New Roman" w:cs="Times New Roman"/>
          <w:sz w:val="28"/>
          <w:szCs w:val="28"/>
          <w:lang w:val="uk-UA"/>
        </w:rPr>
        <w:t>Для характеристики фізичної сфери респондентів важливо знати як часто та швидко вони піддаються втом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>і. За нашими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дани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з 297 опитаних не відчувають втомлюваності тільки 43 (14,5%),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– 254 (85,5%). 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такі її причини: перебування в ВНЗ більше 8 годин (з </w:t>
      </w:r>
      <w:r w:rsidRPr="008F79AD">
        <w:rPr>
          <w:rFonts w:ascii="Times New Roman" w:hAnsi="Times New Roman" w:cs="Times New Roman"/>
          <w:sz w:val="28"/>
          <w:szCs w:val="28"/>
        </w:rPr>
        <w:t>8</w:t>
      </w:r>
      <w:r w:rsidRPr="008F79A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F79AD">
        <w:rPr>
          <w:rFonts w:ascii="Times New Roman" w:hAnsi="Times New Roman" w:cs="Times New Roman"/>
          <w:sz w:val="28"/>
          <w:szCs w:val="28"/>
        </w:rPr>
        <w:t>1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F79A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F79A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велике учбове навантаження, не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часу для відпочинку, недотримання режиму дня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 та здорового способу життя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453" w:rsidRPr="008F79AD" w:rsidRDefault="003252E1" w:rsidP="006731E2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2E1">
        <w:rPr>
          <w:rFonts w:ascii="Times New Roman" w:hAnsi="Times New Roman" w:cs="Times New Roman"/>
          <w:sz w:val="28"/>
          <w:szCs w:val="28"/>
          <w:lang w:val="uk-UA"/>
        </w:rPr>
        <w:t xml:space="preserve">Фізичну сферу характеризує також такий фактор як відчуття болю на протязі життя. З 297 респондентів тільки 70 (23,6%)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>не скаржились на це</w:t>
      </w:r>
      <w:r w:rsidRPr="003252E1">
        <w:rPr>
          <w:rFonts w:ascii="Times New Roman" w:hAnsi="Times New Roman" w:cs="Times New Roman"/>
          <w:sz w:val="28"/>
          <w:szCs w:val="28"/>
          <w:lang w:val="uk-UA"/>
        </w:rPr>
        <w:t xml:space="preserve">, решта – 227 (76,4%) відмітили відчуття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Pr="003252E1">
        <w:rPr>
          <w:rFonts w:ascii="Times New Roman" w:hAnsi="Times New Roman" w:cs="Times New Roman"/>
          <w:sz w:val="28"/>
          <w:szCs w:val="28"/>
          <w:lang w:val="uk-UA"/>
        </w:rPr>
        <w:t>болю. Серед причин, які викликали біль були: захворювання, спортивні навантаження, травми, пе</w:t>
      </w:r>
      <w:r w:rsidR="006731E2">
        <w:rPr>
          <w:rFonts w:ascii="Times New Roman" w:hAnsi="Times New Roman" w:cs="Times New Roman"/>
          <w:sz w:val="28"/>
          <w:szCs w:val="28"/>
          <w:lang w:val="uk-UA"/>
        </w:rPr>
        <w:t>реломи, кліматичні умови.</w:t>
      </w:r>
    </w:p>
    <w:p w:rsidR="008F79AD" w:rsidRDefault="006731E2" w:rsidP="006731E2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1E2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Таким чином нами проаналізована фізична сфера по найбільш значимих її склад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их, які негативно впливали на здоров</w:t>
      </w:r>
      <w:r w:rsidR="008F79AD" w:rsidRPr="008F79AD">
        <w:rPr>
          <w:rFonts w:ascii="Times New Roman" w:hAnsi="Times New Roman" w:cs="Times New Roman"/>
          <w:sz w:val="28"/>
          <w:szCs w:val="28"/>
        </w:rPr>
        <w:t>’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. Необхідно відмітити, що на відсутність відпочинку на протязі робочого дня вказало 92,2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</w:t>
      </w:r>
      <w:r>
        <w:rPr>
          <w:rFonts w:ascii="Times New Roman" w:hAnsi="Times New Roman" w:cs="Times New Roman"/>
          <w:sz w:val="28"/>
          <w:szCs w:val="28"/>
          <w:lang w:val="uk-UA"/>
        </w:rPr>
        <w:t>тів, проблеми зі сном мали 55,9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% опитаних, на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обмеження в заняттях фіззарядкою і спортом у зв’язку </w:t>
      </w:r>
      <w:r w:rsidR="00A04453">
        <w:rPr>
          <w:rFonts w:ascii="Times New Roman" w:hAnsi="Times New Roman" w:cs="Times New Roman"/>
          <w:sz w:val="28"/>
          <w:szCs w:val="28"/>
          <w:lang w:val="uk-UA"/>
        </w:rPr>
        <w:t xml:space="preserve">зі станом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8F79AD" w:rsidRPr="008F79AD">
        <w:rPr>
          <w:rFonts w:ascii="Times New Roman" w:hAnsi="Times New Roman" w:cs="Times New Roman"/>
          <w:sz w:val="28"/>
          <w:szCs w:val="28"/>
        </w:rPr>
        <w:t>’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я с</w:t>
      </w:r>
      <w:r>
        <w:rPr>
          <w:rFonts w:ascii="Times New Roman" w:hAnsi="Times New Roman" w:cs="Times New Roman"/>
          <w:sz w:val="28"/>
          <w:szCs w:val="28"/>
          <w:lang w:val="uk-UA"/>
        </w:rPr>
        <w:t>каржилось тільки 22,2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% опитаних; часто та швидко втомлюються у зв’язку з тривалим перебуванням в університеті, великим учбовим навантаженням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9AD">
        <w:rPr>
          <w:rFonts w:ascii="Times New Roman" w:hAnsi="Times New Roman" w:cs="Times New Roman"/>
          <w:sz w:val="28"/>
          <w:szCs w:val="28"/>
          <w:lang w:val="uk-UA"/>
        </w:rPr>
        <w:t>– 85,5%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відчуття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 xml:space="preserve">болю </w:t>
      </w:r>
      <w:r w:rsidR="00F55FD4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відмітило 76,4</w:t>
      </w:r>
      <w:r w:rsidR="008F79AD" w:rsidRPr="008F79AD">
        <w:rPr>
          <w:rFonts w:ascii="Times New Roman" w:hAnsi="Times New Roman" w:cs="Times New Roman"/>
          <w:sz w:val="28"/>
          <w:szCs w:val="28"/>
          <w:lang w:val="uk-UA"/>
        </w:rPr>
        <w:t>% респондентів.</w:t>
      </w:r>
    </w:p>
    <w:p w:rsidR="006731E2" w:rsidRPr="008F79AD" w:rsidRDefault="006731E2" w:rsidP="006731E2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дані дозволять визначити реальні</w:t>
      </w:r>
      <w:r w:rsidRPr="003372CC">
        <w:rPr>
          <w:rFonts w:ascii="Times New Roman" w:hAnsi="Times New Roman" w:cs="Times New Roman"/>
          <w:sz w:val="28"/>
          <w:szCs w:val="28"/>
          <w:lang w:val="uk-UA"/>
        </w:rPr>
        <w:t xml:space="preserve"> резерви для корекції показника якості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у студентів.</w:t>
      </w:r>
    </w:p>
    <w:p w:rsidR="00626EC2" w:rsidRDefault="00626EC2" w:rsidP="00626E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І ЛІТЕРАТУРА:</w:t>
      </w:r>
    </w:p>
    <w:p w:rsidR="00626EC2" w:rsidRDefault="00626EC2" w:rsidP="00626EC2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EC2" w:rsidRPr="00626EC2" w:rsidRDefault="00626EC2" w:rsidP="00626E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EC2">
        <w:rPr>
          <w:rFonts w:ascii="Times New Roman" w:hAnsi="Times New Roman" w:cs="Times New Roman"/>
          <w:sz w:val="28"/>
          <w:szCs w:val="28"/>
          <w:lang w:val="uk-UA"/>
        </w:rPr>
        <w:t>Пономаренко В.М. Методичні підходи до вивчення якості життя населення у взаємозв'язку зі станом здоров'я / В.М.Пономаренко, Г.Л.</w:t>
      </w:r>
      <w:proofErr w:type="spellStart"/>
      <w:r w:rsidRPr="00626EC2">
        <w:rPr>
          <w:rFonts w:ascii="Times New Roman" w:hAnsi="Times New Roman" w:cs="Times New Roman"/>
          <w:sz w:val="28"/>
          <w:szCs w:val="28"/>
          <w:lang w:val="uk-UA"/>
        </w:rPr>
        <w:t>Апанасенко</w:t>
      </w:r>
      <w:proofErr w:type="spellEnd"/>
      <w:r w:rsidRPr="00626EC2">
        <w:rPr>
          <w:rFonts w:ascii="Times New Roman" w:hAnsi="Times New Roman" w:cs="Times New Roman"/>
          <w:sz w:val="28"/>
          <w:szCs w:val="28"/>
          <w:lang w:val="uk-UA"/>
        </w:rPr>
        <w:t>, Н.І.</w:t>
      </w:r>
      <w:proofErr w:type="spellStart"/>
      <w:r w:rsidRPr="00626EC2">
        <w:rPr>
          <w:rFonts w:ascii="Times New Roman" w:hAnsi="Times New Roman" w:cs="Times New Roman"/>
          <w:sz w:val="28"/>
          <w:szCs w:val="28"/>
          <w:lang w:val="uk-UA"/>
        </w:rPr>
        <w:t>Чебаненко</w:t>
      </w:r>
      <w:proofErr w:type="spellEnd"/>
      <w:r w:rsidRPr="00626EC2">
        <w:rPr>
          <w:rFonts w:ascii="Times New Roman" w:hAnsi="Times New Roman" w:cs="Times New Roman"/>
          <w:sz w:val="28"/>
          <w:szCs w:val="28"/>
          <w:lang w:val="uk-UA"/>
        </w:rPr>
        <w:t xml:space="preserve"> // Вісник соціальної гігієни та організації охорони здоров'я. – 2002. - №2. - С.74-77.</w:t>
      </w:r>
    </w:p>
    <w:p w:rsidR="00626EC2" w:rsidRPr="00626EC2" w:rsidRDefault="00626EC2" w:rsidP="00626EC2">
      <w:pPr>
        <w:pStyle w:val="a5"/>
        <w:numPr>
          <w:ilvl w:val="0"/>
          <w:numId w:val="2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u w:val="none"/>
          <w:lang w:val="uk-UA"/>
        </w:rPr>
      </w:pP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Качество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жизни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студентов-медиков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клинических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ординаторов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E61D94">
        <w:rPr>
          <w:rFonts w:ascii="Times New Roman" w:hAnsi="Times New Roman" w:cs="Times New Roman"/>
          <w:sz w:val="28"/>
          <w:lang w:val="uk-UA"/>
        </w:rPr>
        <w:t>Г.А.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Зелезинская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>, П.Н.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Коренько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 xml:space="preserve">, М.А. 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Кравченок</w:t>
      </w:r>
      <w:proofErr w:type="spellEnd"/>
      <w:r w:rsidRPr="00E61D94">
        <w:rPr>
          <w:rFonts w:ascii="Times New Roman" w:hAnsi="Times New Roman" w:cs="Times New Roman"/>
          <w:sz w:val="28"/>
          <w:lang w:val="uk-UA"/>
        </w:rPr>
        <w:t>, А.И.</w:t>
      </w:r>
      <w:proofErr w:type="spellStart"/>
      <w:r w:rsidRPr="00E61D94">
        <w:rPr>
          <w:rFonts w:ascii="Times New Roman" w:hAnsi="Times New Roman" w:cs="Times New Roman"/>
          <w:sz w:val="28"/>
          <w:lang w:val="uk-UA"/>
        </w:rPr>
        <w:t>Саллум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hyperlink r:id="rId6" w:history="1">
        <w:r w:rsidRPr="00787629">
          <w:rPr>
            <w:rStyle w:val="a6"/>
            <w:rFonts w:ascii="Times New Roman" w:hAnsi="Times New Roman" w:cs="Times New Roman"/>
            <w:sz w:val="28"/>
            <w:lang w:val="uk-UA"/>
          </w:rPr>
          <w:t>http://bsmu.by/index.php?option=com_content&amp;view=article&amp;id=649:-&amp;catid=53:s-42006&amp;Itemid=52</w:t>
        </w:r>
      </w:hyperlink>
      <w:r>
        <w:rPr>
          <w:rStyle w:val="a6"/>
          <w:rFonts w:ascii="Times New Roman" w:hAnsi="Times New Roman" w:cs="Times New Roman"/>
          <w:sz w:val="28"/>
          <w:lang w:val="uk-UA"/>
        </w:rPr>
        <w:t>.</w:t>
      </w:r>
    </w:p>
    <w:p w:rsidR="00626EC2" w:rsidRPr="00E61D94" w:rsidRDefault="00626EC2" w:rsidP="00626E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Курка Я.В. Аналіз параметрів якості життя студентів різних спеціальностей /Тернопільський національний технічний університет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Пулгоя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/Педагогіка, психологія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медико-біолгічні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фізичного виховання та спорту., №3, 2012, С.68-70.</w:t>
      </w:r>
    </w:p>
    <w:p w:rsidR="00626EC2" w:rsidRDefault="00626EC2" w:rsidP="00626EC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F0073">
        <w:rPr>
          <w:rFonts w:ascii="Times New Roman" w:hAnsi="Times New Roman" w:cs="Times New Roman"/>
          <w:sz w:val="28"/>
          <w:lang w:val="uk-UA"/>
        </w:rPr>
        <w:t>Папулова</w:t>
      </w:r>
      <w:proofErr w:type="spellEnd"/>
      <w:r w:rsidRPr="005F0073">
        <w:rPr>
          <w:rFonts w:ascii="Times New Roman" w:hAnsi="Times New Roman" w:cs="Times New Roman"/>
          <w:sz w:val="28"/>
          <w:lang w:val="uk-UA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</w:t>
      </w:r>
      <w:r w:rsidRPr="005F0073">
        <w:rPr>
          <w:rFonts w:ascii="Times New Roman" w:hAnsi="Times New Roman" w:cs="Times New Roman"/>
          <w:sz w:val="28"/>
          <w:lang w:val="uk-UA"/>
        </w:rPr>
        <w:t>ценка</w:t>
      </w:r>
      <w:proofErr w:type="spellEnd"/>
      <w:r w:rsidRPr="005F007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F0073">
        <w:rPr>
          <w:rFonts w:ascii="Times New Roman" w:hAnsi="Times New Roman" w:cs="Times New Roman"/>
          <w:sz w:val="28"/>
          <w:lang w:val="uk-UA"/>
        </w:rPr>
        <w:t>качества</w:t>
      </w:r>
      <w:proofErr w:type="spellEnd"/>
      <w:r w:rsidRPr="005F007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F0073">
        <w:rPr>
          <w:rFonts w:ascii="Times New Roman" w:hAnsi="Times New Roman" w:cs="Times New Roman"/>
          <w:sz w:val="28"/>
          <w:lang w:val="uk-UA"/>
        </w:rPr>
        <w:t>жизни</w:t>
      </w:r>
      <w:proofErr w:type="spellEnd"/>
      <w:r w:rsidRPr="005F007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5F0073">
        <w:rPr>
          <w:rFonts w:ascii="Times New Roman" w:hAnsi="Times New Roman" w:cs="Times New Roman"/>
          <w:sz w:val="28"/>
          <w:lang w:val="uk-UA"/>
        </w:rPr>
        <w:t>студентов-медиков</w:t>
      </w:r>
      <w:proofErr w:type="spellEnd"/>
      <w:r w:rsidRPr="005F0073">
        <w:rPr>
          <w:rFonts w:ascii="Times New Roman" w:hAnsi="Times New Roman" w:cs="Times New Roman"/>
          <w:sz w:val="28"/>
          <w:lang w:val="uk-UA"/>
        </w:rPr>
        <w:t xml:space="preserve"> </w:t>
      </w:r>
      <w:hyperlink r:id="rId7" w:history="1">
        <w:r w:rsidRPr="00787629">
          <w:rPr>
            <w:rStyle w:val="a6"/>
            <w:rFonts w:ascii="Times New Roman" w:hAnsi="Times New Roman" w:cs="Times New Roman"/>
            <w:sz w:val="28"/>
            <w:lang w:val="uk-UA"/>
          </w:rPr>
          <w:t>http://nomus.ucoz.net/forum/12-54-1</w:t>
        </w:r>
      </w:hyperlink>
      <w:r>
        <w:rPr>
          <w:rFonts w:ascii="Times New Roman" w:hAnsi="Times New Roman" w:cs="Times New Roman"/>
          <w:sz w:val="28"/>
          <w:lang w:val="uk-UA"/>
        </w:rPr>
        <w:t>.</w:t>
      </w:r>
    </w:p>
    <w:p w:rsidR="00626EC2" w:rsidRPr="00E54B12" w:rsidRDefault="00626EC2" w:rsidP="00626EC2">
      <w:pPr>
        <w:pStyle w:val="a5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Тулайдан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В.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Порівняльна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характеристика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якості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A537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A537E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спеціальностей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 xml:space="preserve"> // Молода спортивна наука </w:t>
      </w:r>
      <w:proofErr w:type="spellStart"/>
      <w:r w:rsidRPr="00AA537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AA537E">
        <w:rPr>
          <w:rFonts w:ascii="Times New Roman" w:hAnsi="Times New Roman" w:cs="Times New Roman"/>
          <w:bCs/>
          <w:sz w:val="28"/>
          <w:szCs w:val="28"/>
        </w:rPr>
        <w:t>.- 2010.- Т.2.- С. 253-258.</w:t>
      </w:r>
      <w:r w:rsidRPr="00AA537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626EC2" w:rsidRPr="006731E2" w:rsidRDefault="00626EC2" w:rsidP="00626EC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Оринчук</w:t>
      </w:r>
      <w:proofErr w:type="spellEnd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 Анатольевич. Педагогические условия формирования качества жизни студентов</w:t>
      </w:r>
      <w:proofErr w:type="gramStart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диссертация ... кандидата педагогических наук : 13.00.01 / </w:t>
      </w:r>
      <w:proofErr w:type="spellStart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Оринчук</w:t>
      </w:r>
      <w:proofErr w:type="spellEnd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 Анатольевич; [Место защиты: </w:t>
      </w:r>
      <w:proofErr w:type="spellStart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</w:t>
      </w:r>
      <w:proofErr w:type="spellEnd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гос. архитектур</w:t>
      </w:r>
      <w:proofErr w:type="gramStart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E5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строит. ун-т].- Нижний Новгород, 2009.- 200 с.: ил. РГБ ОД, 61 09-13/888</w:t>
      </w:r>
      <w:r w:rsidR="0067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731E2" w:rsidRPr="00E54B12" w:rsidRDefault="006731E2" w:rsidP="00673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731E2" w:rsidRPr="00E54B12" w:rsidSect="00B25E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1A4"/>
    <w:multiLevelType w:val="singleLevel"/>
    <w:tmpl w:val="E51AB1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17135CE9"/>
    <w:multiLevelType w:val="hybridMultilevel"/>
    <w:tmpl w:val="2C4CB0F6"/>
    <w:lvl w:ilvl="0" w:tplc="485A108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00AA"/>
    <w:multiLevelType w:val="hybridMultilevel"/>
    <w:tmpl w:val="B3B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3"/>
    <w:rsid w:val="000B54C0"/>
    <w:rsid w:val="001A3CF3"/>
    <w:rsid w:val="003252E1"/>
    <w:rsid w:val="005B2BE1"/>
    <w:rsid w:val="00626EC2"/>
    <w:rsid w:val="006731E2"/>
    <w:rsid w:val="0073379A"/>
    <w:rsid w:val="007B5179"/>
    <w:rsid w:val="0085616B"/>
    <w:rsid w:val="008F79AD"/>
    <w:rsid w:val="00A04453"/>
    <w:rsid w:val="00B25E3B"/>
    <w:rsid w:val="00B45461"/>
    <w:rsid w:val="00D10FBD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6E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26E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E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mus.ucoz.net/forum/12-54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mu.by/index.php?option=com_content&amp;view=article&amp;id=649:-&amp;catid=53:s-42006&amp;Itemid=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Соцмед</cp:lastModifiedBy>
  <cp:revision>3</cp:revision>
  <dcterms:created xsi:type="dcterms:W3CDTF">2014-07-08T20:02:00Z</dcterms:created>
  <dcterms:modified xsi:type="dcterms:W3CDTF">2014-07-09T08:07:00Z</dcterms:modified>
</cp:coreProperties>
</file>