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FD" w:rsidRDefault="009F79F6">
      <w:pPr>
        <w:rPr>
          <w:rStyle w:val="a3"/>
          <w:lang w:val="en-US"/>
        </w:rPr>
      </w:pPr>
      <w:r w:rsidRPr="009F79F6">
        <w:rPr>
          <w:rStyle w:val="a3"/>
          <w:lang w:val="en-US"/>
        </w:rPr>
        <w:t xml:space="preserve">[P3919] Vascular </w:t>
      </w:r>
      <w:proofErr w:type="spellStart"/>
      <w:r w:rsidRPr="009F79F6">
        <w:rPr>
          <w:rStyle w:val="a3"/>
          <w:lang w:val="en-US"/>
        </w:rPr>
        <w:t>endothelialgrowth</w:t>
      </w:r>
      <w:proofErr w:type="spellEnd"/>
      <w:r w:rsidRPr="009F79F6">
        <w:rPr>
          <w:rStyle w:val="a3"/>
          <w:lang w:val="en-US"/>
        </w:rPr>
        <w:t xml:space="preserve"> factor of poor prognosis of a new form of bronchopulmonary dysplasia</w:t>
      </w:r>
      <w:r w:rsidRPr="009F79F6">
        <w:rPr>
          <w:lang w:val="en-US"/>
        </w:rPr>
        <w:br/>
      </w:r>
      <w:r w:rsidRPr="009F79F6">
        <w:rPr>
          <w:lang w:val="en-US"/>
        </w:rPr>
        <w:br/>
      </w:r>
      <w:bookmarkStart w:id="0" w:name="_GoBack"/>
      <w:proofErr w:type="gramStart"/>
      <w:r w:rsidR="00DF05FD" w:rsidRPr="00DF05FD">
        <w:rPr>
          <w:rStyle w:val="a3"/>
          <w:lang w:val="en-US"/>
        </w:rPr>
        <w:t>Vascular</w:t>
      </w:r>
      <w:proofErr w:type="gramEnd"/>
      <w:r w:rsidR="00DF05FD" w:rsidRPr="00DF05FD">
        <w:rPr>
          <w:rStyle w:val="a3"/>
          <w:lang w:val="en-US"/>
        </w:rPr>
        <w:t xml:space="preserve"> </w:t>
      </w:r>
      <w:proofErr w:type="spellStart"/>
      <w:r w:rsidR="00DF05FD" w:rsidRPr="00DF05FD">
        <w:rPr>
          <w:rStyle w:val="a3"/>
          <w:lang w:val="en-US"/>
        </w:rPr>
        <w:t>endothelialgrowth</w:t>
      </w:r>
      <w:proofErr w:type="spellEnd"/>
      <w:r w:rsidR="00DF05FD" w:rsidRPr="00DF05FD">
        <w:rPr>
          <w:rStyle w:val="a3"/>
          <w:lang w:val="en-US"/>
        </w:rPr>
        <w:t xml:space="preserve"> factor of poor prognosis of a new form of bronchopulmonary dysplasia</w:t>
      </w:r>
    </w:p>
    <w:bookmarkEnd w:id="0"/>
    <w:p w:rsidR="00DF05FD" w:rsidRDefault="00DF05FD">
      <w:pPr>
        <w:rPr>
          <w:rStyle w:val="a3"/>
          <w:lang w:val="en-US"/>
        </w:rPr>
      </w:pPr>
    </w:p>
    <w:p w:rsidR="00CC0B06" w:rsidRPr="009F79F6" w:rsidRDefault="009F79F6">
      <w:pPr>
        <w:rPr>
          <w:lang w:val="en-US"/>
        </w:rPr>
      </w:pPr>
      <w:r w:rsidRPr="009F79F6">
        <w:rPr>
          <w:rStyle w:val="a4"/>
          <w:b/>
          <w:bCs/>
          <w:lang w:val="en-US"/>
        </w:rPr>
        <w:t>Olga Logvinova</w:t>
      </w:r>
      <w:proofErr w:type="gramStart"/>
      <w:r w:rsidRPr="009F79F6">
        <w:rPr>
          <w:rStyle w:val="a4"/>
          <w:b/>
          <w:bCs/>
          <w:lang w:val="en-US"/>
        </w:rPr>
        <w:t>,</w:t>
      </w:r>
      <w:r w:rsidRPr="009F79F6">
        <w:rPr>
          <w:rStyle w:val="a4"/>
          <w:b/>
          <w:bCs/>
          <w:vertAlign w:val="superscript"/>
          <w:lang w:val="en-US"/>
        </w:rPr>
        <w:t>1</w:t>
      </w:r>
      <w:proofErr w:type="gramEnd"/>
      <w:r w:rsidRPr="009F79F6">
        <w:rPr>
          <w:rStyle w:val="a4"/>
          <w:b/>
          <w:bCs/>
          <w:lang w:val="en-US"/>
        </w:rPr>
        <w:t xml:space="preserve"> </w:t>
      </w:r>
      <w:proofErr w:type="spellStart"/>
      <w:r w:rsidRPr="009F79F6">
        <w:rPr>
          <w:rStyle w:val="a4"/>
          <w:b/>
          <w:bCs/>
          <w:lang w:val="en-US"/>
        </w:rPr>
        <w:t>Ganna</w:t>
      </w:r>
      <w:proofErr w:type="spellEnd"/>
      <w:r w:rsidRPr="009F79F6">
        <w:rPr>
          <w:rStyle w:val="a4"/>
          <w:b/>
          <w:bCs/>
          <w:lang w:val="en-US"/>
        </w:rPr>
        <w:t xml:space="preserve"> Senatorova.</w:t>
      </w:r>
      <w:r w:rsidRPr="009F79F6">
        <w:rPr>
          <w:rStyle w:val="a4"/>
          <w:b/>
          <w:bCs/>
          <w:vertAlign w:val="superscript"/>
          <w:lang w:val="en-US"/>
        </w:rPr>
        <w:t>1</w:t>
      </w:r>
      <w:r w:rsidRPr="009F79F6">
        <w:rPr>
          <w:rStyle w:val="a4"/>
          <w:b/>
          <w:bCs/>
          <w:lang w:val="en-US"/>
        </w:rPr>
        <w:t xml:space="preserve">. </w:t>
      </w:r>
      <w:r w:rsidRPr="009F79F6">
        <w:rPr>
          <w:rStyle w:val="a4"/>
          <w:b/>
          <w:bCs/>
          <w:vertAlign w:val="superscript"/>
          <w:lang w:val="en-US"/>
        </w:rPr>
        <w:t>1</w:t>
      </w:r>
      <w:r w:rsidRPr="009F79F6">
        <w:rPr>
          <w:rStyle w:val="a4"/>
          <w:b/>
          <w:bCs/>
          <w:lang w:val="en-US"/>
        </w:rPr>
        <w:t>Pediatric N</w:t>
      </w:r>
      <w:r w:rsidRPr="009F79F6">
        <w:rPr>
          <w:rStyle w:val="a4"/>
          <w:b/>
          <w:bCs/>
          <w:vertAlign w:val="superscript"/>
          <w:lang w:val="en-US"/>
        </w:rPr>
        <w:t>o</w:t>
      </w:r>
      <w:r w:rsidRPr="009F79F6">
        <w:rPr>
          <w:rStyle w:val="a4"/>
          <w:b/>
          <w:bCs/>
          <w:lang w:val="en-US"/>
        </w:rPr>
        <w:t>1 and Neonatology, Kharkiv National Medical University, Kharkiv, Ukraine</w:t>
      </w:r>
      <w:r w:rsidRPr="009F79F6">
        <w:rPr>
          <w:lang w:val="en-US"/>
        </w:rPr>
        <w:br/>
      </w:r>
      <w:r w:rsidRPr="009F79F6">
        <w:rPr>
          <w:lang w:val="en-US"/>
        </w:rPr>
        <w:br/>
        <w:t xml:space="preserve">Study of the function and capacity of the lung </w:t>
      </w:r>
      <w:proofErr w:type="spellStart"/>
      <w:r w:rsidRPr="009F79F6">
        <w:rPr>
          <w:lang w:val="en-US"/>
        </w:rPr>
        <w:t>interstitium</w:t>
      </w:r>
      <w:proofErr w:type="spellEnd"/>
      <w:r w:rsidRPr="009F79F6">
        <w:rPr>
          <w:lang w:val="en-US"/>
        </w:rPr>
        <w:t xml:space="preserve"> is very important to determine the reasons for </w:t>
      </w:r>
      <w:proofErr w:type="spellStart"/>
      <w:r w:rsidRPr="009F79F6">
        <w:rPr>
          <w:lang w:val="en-US"/>
        </w:rPr>
        <w:t>extrauterine</w:t>
      </w:r>
      <w:proofErr w:type="spellEnd"/>
      <w:r w:rsidRPr="009F79F6">
        <w:rPr>
          <w:lang w:val="en-US"/>
        </w:rPr>
        <w:t xml:space="preserve"> lung ontogeny braking in order to prevent a decrease in lung volume and vital development of diffusion-perfusion disorders with a new form of bronchopulmonary </w:t>
      </w:r>
      <w:proofErr w:type="spellStart"/>
      <w:r w:rsidRPr="009F79F6">
        <w:rPr>
          <w:lang w:val="en-US"/>
        </w:rPr>
        <w:t>displasia</w:t>
      </w:r>
      <w:proofErr w:type="spellEnd"/>
      <w:r w:rsidRPr="009F79F6">
        <w:rPr>
          <w:lang w:val="en-US"/>
        </w:rPr>
        <w:t>.</w:t>
      </w:r>
      <w:r w:rsidRPr="009F79F6">
        <w:rPr>
          <w:lang w:val="en-US"/>
        </w:rPr>
        <w:br/>
      </w:r>
      <w:proofErr w:type="gramStart"/>
      <w:r w:rsidRPr="009F79F6">
        <w:rPr>
          <w:lang w:val="en-US"/>
        </w:rPr>
        <w:t>Purpose.</w:t>
      </w:r>
      <w:proofErr w:type="gramEnd"/>
      <w:r w:rsidRPr="009F79F6">
        <w:rPr>
          <w:lang w:val="en-US"/>
        </w:rPr>
        <w:t xml:space="preserve"> </w:t>
      </w:r>
      <w:proofErr w:type="gramStart"/>
      <w:r w:rsidRPr="009F79F6">
        <w:rPr>
          <w:lang w:val="en-US"/>
        </w:rPr>
        <w:t>Improving the efficiency of diagnosis of a new form of bronchopulmonary dysplasia by defining the role of cytokines and growth of the proteoglycans in the prognosis of the disease.</w:t>
      </w:r>
      <w:proofErr w:type="gramEnd"/>
      <w:r w:rsidRPr="009F79F6">
        <w:rPr>
          <w:lang w:val="en-US"/>
        </w:rPr>
        <w:br/>
        <w:t xml:space="preserve">Patients and </w:t>
      </w:r>
      <w:proofErr w:type="spellStart"/>
      <w:r w:rsidRPr="009F79F6">
        <w:rPr>
          <w:lang w:val="en-US"/>
        </w:rPr>
        <w:t>methods.Electrophoresis</w:t>
      </w:r>
      <w:proofErr w:type="spellEnd"/>
      <w:r w:rsidRPr="009F79F6">
        <w:rPr>
          <w:lang w:val="en-US"/>
        </w:rPr>
        <w:t xml:space="preserve"> conducted with ELISA to determine the performance of vascular </w:t>
      </w:r>
      <w:proofErr w:type="spellStart"/>
      <w:r w:rsidRPr="009F79F6">
        <w:rPr>
          <w:lang w:val="en-US"/>
        </w:rPr>
        <w:t>endothelialgrowth</w:t>
      </w:r>
      <w:proofErr w:type="spellEnd"/>
      <w:r w:rsidRPr="009F79F6">
        <w:rPr>
          <w:lang w:val="en-US"/>
        </w:rPr>
        <w:t xml:space="preserve"> factor (VEGF) serum in 72 children with a new form of bronchopulmonary dysplasia corrected aged 1-36 months.</w:t>
      </w:r>
      <w:r w:rsidRPr="009F79F6">
        <w:rPr>
          <w:lang w:val="en-US"/>
        </w:rPr>
        <w:br/>
      </w:r>
      <w:proofErr w:type="gramStart"/>
      <w:r w:rsidRPr="009F79F6">
        <w:rPr>
          <w:rStyle w:val="a3"/>
          <w:lang w:val="en-US"/>
        </w:rPr>
        <w:t>Results.</w:t>
      </w:r>
      <w:proofErr w:type="gramEnd"/>
      <w:r w:rsidRPr="009F79F6">
        <w:rPr>
          <w:lang w:val="en-US"/>
        </w:rPr>
        <w:t xml:space="preserve"> Found that children with a new form of bronchopulmonary dysplasia characterized by reduced levels VEGF (p &lt;0.05), which is an indicator of prolong fibrosis and delay of </w:t>
      </w:r>
      <w:proofErr w:type="spellStart"/>
      <w:r w:rsidRPr="009F79F6">
        <w:rPr>
          <w:lang w:val="en-US"/>
        </w:rPr>
        <w:t>alveologenesis</w:t>
      </w:r>
      <w:proofErr w:type="spellEnd"/>
      <w:r w:rsidRPr="009F79F6">
        <w:rPr>
          <w:lang w:val="en-US"/>
        </w:rPr>
        <w:t xml:space="preserve"> and angiogenesis during the first 3 years of life in children with new bronchopulmonary dysplasia. VEGF is an early marker of interstitial prediction of a new form of bronchopulmonary dysplasia by the absence of positive dynamics in the direction of decreasing severity (Wilks' lambda - 0,899; F-6, 8 (3.8), p &lt;0</w:t>
      </w:r>
      <w:proofErr w:type="gramStart"/>
      <w:r w:rsidRPr="009F79F6">
        <w:rPr>
          <w:lang w:val="en-US"/>
        </w:rPr>
        <w:t>,01</w:t>
      </w:r>
      <w:proofErr w:type="gramEnd"/>
      <w:r w:rsidRPr="009F79F6">
        <w:rPr>
          <w:lang w:val="en-US"/>
        </w:rPr>
        <w:t>).</w:t>
      </w:r>
      <w:r w:rsidRPr="009F79F6">
        <w:rPr>
          <w:lang w:val="en-US"/>
        </w:rPr>
        <w:br/>
      </w:r>
      <w:proofErr w:type="gramStart"/>
      <w:r w:rsidRPr="009F79F6">
        <w:rPr>
          <w:rStyle w:val="a3"/>
          <w:lang w:val="en-US"/>
        </w:rPr>
        <w:t>Conclusion.</w:t>
      </w:r>
      <w:proofErr w:type="gramEnd"/>
      <w:r w:rsidRPr="009F79F6">
        <w:rPr>
          <w:lang w:val="en-US"/>
        </w:rPr>
        <w:t xml:space="preserve"> Of great importance in assessing the state of the pulmonary </w:t>
      </w:r>
      <w:proofErr w:type="spellStart"/>
      <w:r w:rsidRPr="009F79F6">
        <w:rPr>
          <w:lang w:val="en-US"/>
        </w:rPr>
        <w:t>interstitium</w:t>
      </w:r>
      <w:proofErr w:type="spellEnd"/>
      <w:r w:rsidRPr="009F79F6">
        <w:rPr>
          <w:lang w:val="en-US"/>
        </w:rPr>
        <w:t xml:space="preserve"> in the alveolar lung ontogenetic stage in children with a new form of bronchopulmonary dysplasia is the level VEGF. The level of VEGF is possible to predict the absence of positive dynamics to reduce the severity of a new form of bronchopulmonary dysplasia within the first 3 years of life.</w:t>
      </w:r>
      <w:r w:rsidRPr="009F79F6">
        <w:rPr>
          <w:lang w:val="en-US"/>
        </w:rPr>
        <w:br/>
      </w:r>
      <w:r w:rsidRPr="009F79F6">
        <w:rPr>
          <w:lang w:val="en-US"/>
        </w:rPr>
        <w:br/>
      </w:r>
      <w:r w:rsidRPr="009F79F6">
        <w:rPr>
          <w:rStyle w:val="a3"/>
          <w:lang w:val="en-US"/>
        </w:rPr>
        <w:t>Session:</w:t>
      </w:r>
      <w:r w:rsidRPr="009F79F6">
        <w:rPr>
          <w:lang w:val="en-US"/>
        </w:rPr>
        <w:t xml:space="preserve"> Thematic Poster Session: New and old players in fibrotic lung disease</w:t>
      </w:r>
      <w:r w:rsidRPr="009F79F6">
        <w:rPr>
          <w:lang w:val="en-US"/>
        </w:rPr>
        <w:br/>
      </w:r>
      <w:r w:rsidRPr="009F79F6">
        <w:rPr>
          <w:rStyle w:val="a3"/>
          <w:lang w:val="en-US"/>
        </w:rPr>
        <w:t>Date/Time:</w:t>
      </w:r>
      <w:r w:rsidRPr="009F79F6">
        <w:rPr>
          <w:lang w:val="en-US"/>
        </w:rPr>
        <w:t xml:space="preserve"> Tuesday, September 9, 2014 - 12:50 PM</w:t>
      </w:r>
      <w:r w:rsidRPr="009F79F6">
        <w:rPr>
          <w:lang w:val="en-US"/>
        </w:rPr>
        <w:br/>
      </w:r>
      <w:r w:rsidRPr="009F79F6">
        <w:rPr>
          <w:rStyle w:val="a3"/>
          <w:lang w:val="en-US"/>
        </w:rPr>
        <w:t xml:space="preserve">Room: </w:t>
      </w:r>
      <w:r w:rsidRPr="009F79F6">
        <w:rPr>
          <w:lang w:val="en-US"/>
        </w:rPr>
        <w:t>Hall B2-21</w:t>
      </w:r>
    </w:p>
    <w:sectPr w:rsidR="00CC0B06" w:rsidRPr="009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6"/>
    <w:rsid w:val="00084F53"/>
    <w:rsid w:val="000F7181"/>
    <w:rsid w:val="00654ED1"/>
    <w:rsid w:val="007D7FC2"/>
    <w:rsid w:val="0098113F"/>
    <w:rsid w:val="009F79F6"/>
    <w:rsid w:val="00CC0B06"/>
    <w:rsid w:val="00D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9F6"/>
    <w:rPr>
      <w:b/>
      <w:bCs/>
    </w:rPr>
  </w:style>
  <w:style w:type="character" w:styleId="a4">
    <w:name w:val="Emphasis"/>
    <w:basedOn w:val="a0"/>
    <w:uiPriority w:val="20"/>
    <w:qFormat/>
    <w:rsid w:val="009F7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9F6"/>
    <w:rPr>
      <w:b/>
      <w:bCs/>
    </w:rPr>
  </w:style>
  <w:style w:type="character" w:styleId="a4">
    <w:name w:val="Emphasis"/>
    <w:basedOn w:val="a0"/>
    <w:uiPriority w:val="20"/>
    <w:qFormat/>
    <w:rsid w:val="009F7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2014-11-06T06:36:00Z</dcterms:created>
  <dcterms:modified xsi:type="dcterms:W3CDTF">2014-11-06T06:39:00Z</dcterms:modified>
</cp:coreProperties>
</file>