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6F" w:rsidRPr="008659F7" w:rsidRDefault="00832C6F" w:rsidP="00832C6F">
      <w:pPr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sz w:val="28"/>
          <w:szCs w:val="28"/>
          <w:lang w:val="uk-UA"/>
        </w:rPr>
      </w:pPr>
      <w:r w:rsidRPr="008659F7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>SCIENTIFIC PROGRESS AND ITS ROLE IN ESTABLISHMENT OF BIOETHICS</w:t>
      </w:r>
    </w:p>
    <w:p w:rsidR="00832C6F" w:rsidRPr="008659F7" w:rsidRDefault="00832C6F" w:rsidP="00832C6F">
      <w:pPr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sz w:val="28"/>
          <w:szCs w:val="28"/>
          <w:lang w:val="uk-UA"/>
        </w:rPr>
      </w:pPr>
      <w:proofErr w:type="spellStart"/>
      <w:r w:rsidRPr="008659F7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>Pytetska</w:t>
      </w:r>
      <w:proofErr w:type="spellEnd"/>
      <w:r w:rsidRPr="008659F7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 xml:space="preserve"> N.</w:t>
      </w:r>
    </w:p>
    <w:p w:rsidR="00832C6F" w:rsidRDefault="00832C6F" w:rsidP="00832C6F">
      <w:pPr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i/>
          <w:sz w:val="28"/>
          <w:szCs w:val="28"/>
          <w:lang w:val="en-US"/>
        </w:rPr>
      </w:pPr>
      <w:proofErr w:type="spellStart"/>
      <w:r w:rsidRPr="008659F7">
        <w:rPr>
          <w:rFonts w:ascii="Times New Roman" w:eastAsia="TimesNewRoman" w:hAnsi="Times New Roman" w:cs="Times New Roman"/>
          <w:i/>
          <w:sz w:val="28"/>
          <w:szCs w:val="28"/>
          <w:lang w:val="uk-UA"/>
        </w:rPr>
        <w:t>Kharkiv</w:t>
      </w:r>
      <w:proofErr w:type="spellEnd"/>
      <w:r w:rsidRPr="008659F7">
        <w:rPr>
          <w:rFonts w:ascii="Times New Roman" w:eastAsia="TimesNew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i/>
          <w:sz w:val="28"/>
          <w:szCs w:val="28"/>
          <w:lang w:val="uk-UA"/>
        </w:rPr>
        <w:t>National</w:t>
      </w:r>
      <w:proofErr w:type="spellEnd"/>
      <w:r w:rsidRPr="008659F7">
        <w:rPr>
          <w:rFonts w:ascii="Times New Roman" w:eastAsia="TimesNew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i/>
          <w:sz w:val="28"/>
          <w:szCs w:val="28"/>
          <w:lang w:val="uk-UA"/>
        </w:rPr>
        <w:t>Medical</w:t>
      </w:r>
      <w:proofErr w:type="spellEnd"/>
      <w:r w:rsidRPr="008659F7">
        <w:rPr>
          <w:rFonts w:ascii="Times New Roman" w:eastAsia="TimesNew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i/>
          <w:sz w:val="28"/>
          <w:szCs w:val="28"/>
          <w:lang w:val="uk-UA"/>
        </w:rPr>
        <w:t>University</w:t>
      </w:r>
      <w:proofErr w:type="spellEnd"/>
      <w:r>
        <w:rPr>
          <w:rFonts w:ascii="Times New Roman" w:eastAsia="TimesNew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eastAsia="TimesNewRoman" w:hAnsi="Times New Roman" w:cs="Times New Roman"/>
          <w:i/>
          <w:sz w:val="28"/>
          <w:szCs w:val="28"/>
          <w:lang w:val="en-US"/>
        </w:rPr>
        <w:t>Ukraine</w:t>
      </w:r>
    </w:p>
    <w:p w:rsidR="00832C6F" w:rsidRPr="008659F7" w:rsidRDefault="00832C6F" w:rsidP="00832C6F">
      <w:pPr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i/>
          <w:sz w:val="28"/>
          <w:szCs w:val="28"/>
          <w:lang w:val="en-US"/>
        </w:rPr>
      </w:pPr>
    </w:p>
    <w:p w:rsidR="00832C6F" w:rsidRPr="008659F7" w:rsidRDefault="00832C6F" w:rsidP="00832C6F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Scientific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and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technological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progress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has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led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to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new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crucially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important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problems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related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to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impact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industrial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mechanization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and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automation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social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and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cultural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evolution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humanity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</w:p>
    <w:p w:rsidR="00832C6F" w:rsidRPr="008659F7" w:rsidRDefault="00832C6F" w:rsidP="00832C6F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Advances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technological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development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have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also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their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darker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side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which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represented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by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ecological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danger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negative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impact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industry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human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health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result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reduced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physical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activity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increased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emotional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stress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extended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range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unfavorable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hygienic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chemical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and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other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factors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that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leads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eventually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to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the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development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occupational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diseases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.</w:t>
      </w:r>
    </w:p>
    <w:p w:rsidR="00832C6F" w:rsidRPr="008659F7" w:rsidRDefault="00832C6F" w:rsidP="00832C6F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Technological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advancements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influenced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substantially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demographic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processes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Nowadays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one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can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observe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increase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mortality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with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higher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rates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men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decline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birth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and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population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growth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rates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Negative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impact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social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and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hygienic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factors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lack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adaptation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mechanisms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humans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use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large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number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medications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and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others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facilitated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change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nature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diseases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medicine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technique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widely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used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for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diagnostic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and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therapeutic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purposes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Automated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control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systems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endoscopes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computed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tomography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electron-optical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converters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laser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technique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and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others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are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applied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hospitals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.</w:t>
      </w:r>
    </w:p>
    <w:p w:rsidR="00832C6F" w:rsidRPr="008659F7" w:rsidRDefault="00832C6F" w:rsidP="00832C6F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Implementation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technique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medicine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represents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inevitable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process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However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already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1960s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the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view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was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expressed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that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technical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methods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per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se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do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not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replace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physicians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and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do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not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always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give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reliable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information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being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dependent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physician’s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qualification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Importance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personal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observations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physician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his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way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thinking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intuition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based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his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contact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with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patient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knowledge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patient’s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psychology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gradually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declines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the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same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time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each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patient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has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individual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personality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and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distinctive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disease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course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Therefore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implementation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technique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medicine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should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be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done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way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allowing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patient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to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remain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focused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Only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the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combination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high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moral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ground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physicians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and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technical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methods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will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improve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the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quality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health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care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This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contributed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the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appearance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and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rapid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development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science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“Bioethics”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.</w:t>
      </w:r>
    </w:p>
    <w:p w:rsidR="00832C6F" w:rsidRPr="008659F7" w:rsidRDefault="00832C6F" w:rsidP="00832C6F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Bioethics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appeared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1960s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the20th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century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the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USA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form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moralization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science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general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and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biomedicine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particular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has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become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recognition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Europe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1980s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the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20th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century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Definition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bioethics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makes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guideline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for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preservation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life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and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health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Philosophers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specialized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both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ethics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and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philosophy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lawyers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sociologists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biologists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theoreticians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medicine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and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theologists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participate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outlining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bioethical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problems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the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present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stage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actualization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bioethical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problems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occurs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due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to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the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development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genetic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engineering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biotechnology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With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gene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technology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humanity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can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better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understand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life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processes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the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molecular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level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that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will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allow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improving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the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basis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inheritance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defeat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diseases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future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.</w:t>
      </w:r>
    </w:p>
    <w:p w:rsidR="00216117" w:rsidRPr="00832C6F" w:rsidRDefault="00832C6F" w:rsidP="00832C6F">
      <w:pPr>
        <w:spacing w:after="0" w:line="240" w:lineRule="auto"/>
        <w:ind w:firstLine="709"/>
        <w:jc w:val="both"/>
        <w:rPr>
          <w:lang w:val="uk-UA"/>
        </w:rPr>
      </w:pP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Thus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advances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scientific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and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technological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progress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the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field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biomedicine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facilitated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emergence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bioethics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and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often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make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us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re-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interpret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traditional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views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on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patient’s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benefit</w:t>
      </w:r>
      <w:proofErr w:type="spellEnd"/>
      <w:r w:rsidRPr="008659F7">
        <w:rPr>
          <w:rFonts w:ascii="Times New Roman" w:eastAsia="TimesNewRoman" w:hAnsi="Times New Roman" w:cs="Times New Roman"/>
          <w:sz w:val="28"/>
          <w:szCs w:val="28"/>
          <w:lang w:val="uk-UA"/>
        </w:rPr>
        <w:t>.</w:t>
      </w:r>
    </w:p>
    <w:sectPr w:rsidR="00216117" w:rsidRPr="00832C6F" w:rsidSect="00EC15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C6F"/>
    <w:rsid w:val="00216117"/>
    <w:rsid w:val="0083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2014-10-12T21:32:00Z</dcterms:created>
  <dcterms:modified xsi:type="dcterms:W3CDTF">2014-10-12T21:34:00Z</dcterms:modified>
</cp:coreProperties>
</file>