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90" w:rsidRPr="00CB6B90" w:rsidRDefault="007C0B70" w:rsidP="00CB6B90">
      <w:pPr>
        <w:jc w:val="center"/>
        <w:rPr>
          <w:rFonts w:ascii="Times New Roman" w:hAnsi="Times New Roman" w:cs="Times New Roman"/>
          <w:b/>
          <w:sz w:val="28"/>
          <w:szCs w:val="28"/>
        </w:rPr>
      </w:pPr>
      <w:r>
        <w:rPr>
          <w:rFonts w:ascii="Times New Roman" w:hAnsi="Times New Roman" w:cs="Times New Roman"/>
          <w:b/>
          <w:sz w:val="28"/>
          <w:szCs w:val="28"/>
        </w:rPr>
        <w:t xml:space="preserve">Дубинин С.А., </w:t>
      </w:r>
      <w:proofErr w:type="spellStart"/>
      <w:r>
        <w:rPr>
          <w:rFonts w:ascii="Times New Roman" w:hAnsi="Times New Roman" w:cs="Times New Roman"/>
          <w:b/>
          <w:sz w:val="28"/>
          <w:szCs w:val="28"/>
        </w:rPr>
        <w:t>Молчанюк</w:t>
      </w:r>
      <w:proofErr w:type="spellEnd"/>
      <w:r>
        <w:rPr>
          <w:rFonts w:ascii="Times New Roman" w:hAnsi="Times New Roman" w:cs="Times New Roman"/>
          <w:b/>
          <w:sz w:val="28"/>
          <w:szCs w:val="28"/>
        </w:rPr>
        <w:t xml:space="preserve"> Д.А.</w:t>
      </w:r>
    </w:p>
    <w:p w:rsidR="00CB6B90" w:rsidRDefault="00CB6B90" w:rsidP="00CB6B90">
      <w:pPr>
        <w:jc w:val="center"/>
        <w:rPr>
          <w:rFonts w:ascii="Times New Roman" w:hAnsi="Times New Roman" w:cs="Times New Roman"/>
          <w:sz w:val="28"/>
          <w:szCs w:val="28"/>
        </w:rPr>
      </w:pPr>
      <w:r>
        <w:rPr>
          <w:rFonts w:ascii="Times New Roman" w:hAnsi="Times New Roman" w:cs="Times New Roman"/>
          <w:sz w:val="28"/>
          <w:szCs w:val="28"/>
        </w:rPr>
        <w:t xml:space="preserve">Харьковский национальный медицинский университет </w:t>
      </w:r>
    </w:p>
    <w:p w:rsidR="00CB6B90" w:rsidRDefault="00CB6B90" w:rsidP="00CB6B90">
      <w:pPr>
        <w:jc w:val="center"/>
        <w:rPr>
          <w:rFonts w:ascii="Times New Roman" w:hAnsi="Times New Roman" w:cs="Times New Roman"/>
          <w:sz w:val="28"/>
          <w:szCs w:val="28"/>
        </w:rPr>
      </w:pPr>
      <w:r>
        <w:rPr>
          <w:rFonts w:ascii="Times New Roman" w:hAnsi="Times New Roman" w:cs="Times New Roman"/>
          <w:sz w:val="28"/>
          <w:szCs w:val="28"/>
        </w:rPr>
        <w:t>Кафедра социальной медицины, организации и экономики охраны здоровья</w:t>
      </w:r>
    </w:p>
    <w:p w:rsidR="00CB6B90" w:rsidRDefault="00CB6B90" w:rsidP="00CB6B90">
      <w:pPr>
        <w:jc w:val="center"/>
        <w:rPr>
          <w:rFonts w:ascii="Times New Roman" w:hAnsi="Times New Roman" w:cs="Times New Roman"/>
          <w:b/>
          <w:sz w:val="28"/>
          <w:szCs w:val="28"/>
        </w:rPr>
      </w:pPr>
      <w:r>
        <w:rPr>
          <w:rFonts w:ascii="Times New Roman" w:hAnsi="Times New Roman" w:cs="Times New Roman"/>
          <w:sz w:val="28"/>
          <w:szCs w:val="28"/>
        </w:rPr>
        <w:t>Научный руководитель – Усенко Светлана Георгиевна</w:t>
      </w:r>
    </w:p>
    <w:p w:rsidR="00CB6B90" w:rsidRDefault="00CB6B90" w:rsidP="00CB6B9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СОЦИАЛИЗАЦИЯ УКРАИНСКОЙ МОЛОДЁЖИ: ПРОБЛЕМЫ И ПЕРСПЕКТИВЫ</w:t>
      </w:r>
    </w:p>
    <w:p w:rsidR="00003C5E" w:rsidRPr="00003C5E" w:rsidRDefault="00003C5E" w:rsidP="00294B8A">
      <w:pPr>
        <w:spacing w:line="360" w:lineRule="auto"/>
        <w:ind w:firstLine="708"/>
        <w:jc w:val="both"/>
        <w:rPr>
          <w:rFonts w:ascii="Times New Roman" w:hAnsi="Times New Roman" w:cs="Times New Roman"/>
          <w:sz w:val="28"/>
          <w:szCs w:val="28"/>
        </w:rPr>
      </w:pPr>
      <w:r w:rsidRPr="00003C5E">
        <w:rPr>
          <w:rFonts w:ascii="Times New Roman" w:hAnsi="Times New Roman" w:cs="Times New Roman"/>
          <w:sz w:val="28"/>
          <w:szCs w:val="28"/>
        </w:rPr>
        <w:t>Молодежь – социально-демографическая группа с характерными для нее возрастными, социально-психологическими свойствами и социал</w:t>
      </w:r>
      <w:r>
        <w:rPr>
          <w:rFonts w:ascii="Times New Roman" w:hAnsi="Times New Roman" w:cs="Times New Roman"/>
          <w:sz w:val="28"/>
          <w:szCs w:val="28"/>
        </w:rPr>
        <w:t>ьными ценностями, которые обусло</w:t>
      </w:r>
      <w:r w:rsidRPr="00003C5E">
        <w:rPr>
          <w:rFonts w:ascii="Times New Roman" w:hAnsi="Times New Roman" w:cs="Times New Roman"/>
          <w:sz w:val="28"/>
          <w:szCs w:val="28"/>
        </w:rPr>
        <w:t>вливаются уровнем социально-экономического, культурного развития, особенно</w:t>
      </w:r>
      <w:r>
        <w:rPr>
          <w:rFonts w:ascii="Times New Roman" w:hAnsi="Times New Roman" w:cs="Times New Roman"/>
          <w:sz w:val="28"/>
          <w:szCs w:val="28"/>
        </w:rPr>
        <w:t>стями социали</w:t>
      </w:r>
      <w:r w:rsidR="00991528">
        <w:rPr>
          <w:rFonts w:ascii="Times New Roman" w:hAnsi="Times New Roman" w:cs="Times New Roman"/>
          <w:sz w:val="28"/>
          <w:szCs w:val="28"/>
        </w:rPr>
        <w:t xml:space="preserve">зации в </w:t>
      </w:r>
      <w:r>
        <w:rPr>
          <w:rFonts w:ascii="Times New Roman" w:hAnsi="Times New Roman" w:cs="Times New Roman"/>
          <w:sz w:val="28"/>
          <w:szCs w:val="28"/>
        </w:rPr>
        <w:t xml:space="preserve">обществе </w:t>
      </w:r>
      <w:r w:rsidRPr="00003C5E">
        <w:rPr>
          <w:rFonts w:ascii="Times New Roman" w:hAnsi="Times New Roman" w:cs="Times New Roman"/>
          <w:sz w:val="28"/>
          <w:szCs w:val="28"/>
        </w:rPr>
        <w:t>[1]</w:t>
      </w:r>
      <w:r>
        <w:rPr>
          <w:rFonts w:ascii="Times New Roman" w:hAnsi="Times New Roman" w:cs="Times New Roman"/>
          <w:sz w:val="28"/>
          <w:szCs w:val="28"/>
        </w:rPr>
        <w:t>.</w:t>
      </w:r>
      <w:r w:rsidRPr="00003C5E">
        <w:rPr>
          <w:rFonts w:ascii="Times New Roman" w:hAnsi="Times New Roman" w:cs="Times New Roman"/>
          <w:sz w:val="28"/>
          <w:szCs w:val="28"/>
        </w:rPr>
        <w:t xml:space="preserve"> Т.е. среди факторов социологического определения «молодежь» исследователями выделяются: возрастные границы и социально-психологические особенности; специфика социального статуса, ролевых функций, </w:t>
      </w:r>
      <w:proofErr w:type="spellStart"/>
      <w:r w:rsidRPr="00003C5E">
        <w:rPr>
          <w:rFonts w:ascii="Times New Roman" w:hAnsi="Times New Roman" w:cs="Times New Roman"/>
          <w:sz w:val="28"/>
          <w:szCs w:val="28"/>
        </w:rPr>
        <w:t>социокультурного</w:t>
      </w:r>
      <w:proofErr w:type="spellEnd"/>
      <w:r w:rsidRPr="00003C5E">
        <w:rPr>
          <w:rFonts w:ascii="Times New Roman" w:hAnsi="Times New Roman" w:cs="Times New Roman"/>
          <w:sz w:val="28"/>
          <w:szCs w:val="28"/>
        </w:rPr>
        <w:t xml:space="preserve"> поведения; процесс социализации как единство социальной адапта</w:t>
      </w:r>
      <w:r>
        <w:rPr>
          <w:rFonts w:ascii="Times New Roman" w:hAnsi="Times New Roman" w:cs="Times New Roman"/>
          <w:sz w:val="28"/>
          <w:szCs w:val="28"/>
        </w:rPr>
        <w:t xml:space="preserve">ции молодежи и индивидуализации </w:t>
      </w:r>
      <w:r w:rsidRPr="00003C5E">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Pr="001E00CD">
        <w:rPr>
          <w:rFonts w:ascii="Times New Roman" w:hAnsi="Times New Roman" w:cs="Times New Roman"/>
          <w:b/>
          <w:i/>
          <w:sz w:val="28"/>
          <w:szCs w:val="28"/>
        </w:rPr>
        <w:t>Актуальность</w:t>
      </w:r>
      <w:r>
        <w:rPr>
          <w:rFonts w:ascii="Times New Roman" w:hAnsi="Times New Roman" w:cs="Times New Roman"/>
          <w:sz w:val="28"/>
          <w:szCs w:val="28"/>
        </w:rPr>
        <w:t xml:space="preserve"> данной темы, на наш</w:t>
      </w:r>
      <w:r w:rsidRPr="00003C5E">
        <w:rPr>
          <w:rFonts w:ascii="Times New Roman" w:hAnsi="Times New Roman" w:cs="Times New Roman"/>
          <w:sz w:val="28"/>
          <w:szCs w:val="28"/>
        </w:rPr>
        <w:t xml:space="preserve"> взгляд, состоит в том, что в настоящее время, когда в нашей стране радикально меняются все общественные отношения и социальные институты, изучение особенностей социализации молодежи становится особенно востребованной и актуальной исследовательской проблемой, привлекающей внимание не только ученых, но и практических работников разного уровня — от политиков до учителей и родителей.</w:t>
      </w:r>
      <w:proofErr w:type="gramEnd"/>
    </w:p>
    <w:p w:rsidR="00B64BD6" w:rsidRDefault="00B64BD6" w:rsidP="00294B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Процент молодёжи среди обще</w:t>
      </w:r>
      <w:r w:rsidR="00991528">
        <w:rPr>
          <w:rFonts w:ascii="Times New Roman" w:hAnsi="Times New Roman" w:cs="Times New Roman"/>
          <w:sz w:val="28"/>
          <w:szCs w:val="28"/>
        </w:rPr>
        <w:t>й</w:t>
      </w:r>
      <w:r>
        <w:rPr>
          <w:rFonts w:ascii="Times New Roman" w:hAnsi="Times New Roman" w:cs="Times New Roman"/>
          <w:sz w:val="28"/>
          <w:szCs w:val="28"/>
        </w:rPr>
        <w:t xml:space="preserve"> численности населения страны, в том числ</w:t>
      </w:r>
      <w:r w:rsidR="00003C5E">
        <w:rPr>
          <w:rFonts w:ascii="Times New Roman" w:hAnsi="Times New Roman" w:cs="Times New Roman"/>
          <w:sz w:val="28"/>
          <w:szCs w:val="28"/>
        </w:rPr>
        <w:t>е и Украины, составляет около 3</w:t>
      </w:r>
      <w:r>
        <w:rPr>
          <w:rFonts w:ascii="Times New Roman" w:hAnsi="Times New Roman" w:cs="Times New Roman"/>
          <w:sz w:val="28"/>
          <w:szCs w:val="28"/>
        </w:rPr>
        <w:t xml:space="preserve">0%. Такое количество является почвой для мысли, что молодежь является мощной силой, движущей или разрушающей. А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именно – зависит от общества. Проблема социализации подростков и направления их дальнейшей деятельности является одним из наиболее спорных вопросов на сегодняшний день. Принимая во внимание различные теории, можно утверждать, что </w:t>
      </w:r>
      <w:r>
        <w:rPr>
          <w:rFonts w:ascii="Times New Roman" w:hAnsi="Times New Roman" w:cs="Times New Roman"/>
          <w:sz w:val="28"/>
          <w:szCs w:val="28"/>
        </w:rPr>
        <w:lastRenderedPageBreak/>
        <w:t xml:space="preserve">особенности проявлений и течения подросткового периода зависят от конкретных социальных обстоятельств жизни подростка, его позиции в мире взрослых. Главная роль в его психическом здоровье принадлежит системе отношений с окружающим миром. На модификацию поколений влияют изменения в экономической, политической, культурной и социальной сферах общества. Методики таких исследователей как </w:t>
      </w:r>
      <w:proofErr w:type="spellStart"/>
      <w:r>
        <w:rPr>
          <w:rFonts w:ascii="Times New Roman" w:hAnsi="Times New Roman" w:cs="Times New Roman"/>
          <w:sz w:val="28"/>
          <w:szCs w:val="28"/>
        </w:rPr>
        <w:t>С.Подмазин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М.Рокич</w:t>
      </w:r>
      <w:proofErr w:type="spellEnd"/>
      <w:r>
        <w:rPr>
          <w:rFonts w:ascii="Times New Roman" w:hAnsi="Times New Roman" w:cs="Times New Roman"/>
          <w:sz w:val="28"/>
          <w:szCs w:val="28"/>
        </w:rPr>
        <w:t xml:space="preserve"> и Д.Ярцев помогли произвести анализ выбранного вопроса.</w:t>
      </w:r>
    </w:p>
    <w:p w:rsidR="00B64BD6" w:rsidRDefault="00B64BD6" w:rsidP="00294B8A">
      <w:pPr>
        <w:spacing w:line="360" w:lineRule="auto"/>
        <w:ind w:firstLine="708"/>
        <w:jc w:val="both"/>
        <w:rPr>
          <w:rFonts w:ascii="Times New Roman" w:hAnsi="Times New Roman" w:cs="Times New Roman"/>
          <w:sz w:val="28"/>
          <w:szCs w:val="28"/>
        </w:rPr>
      </w:pPr>
      <w:r w:rsidRPr="001E00CD">
        <w:rPr>
          <w:rFonts w:ascii="Times New Roman" w:hAnsi="Times New Roman" w:cs="Times New Roman"/>
          <w:b/>
          <w:i/>
          <w:sz w:val="28"/>
          <w:szCs w:val="28"/>
        </w:rPr>
        <w:t>Цель</w:t>
      </w:r>
      <w:r>
        <w:rPr>
          <w:rFonts w:ascii="Times New Roman" w:hAnsi="Times New Roman" w:cs="Times New Roman"/>
          <w:sz w:val="28"/>
          <w:szCs w:val="28"/>
        </w:rPr>
        <w:t xml:space="preserve"> </w:t>
      </w:r>
      <w:r w:rsidR="00D20326">
        <w:rPr>
          <w:rFonts w:ascii="Times New Roman" w:hAnsi="Times New Roman" w:cs="Times New Roman"/>
          <w:sz w:val="28"/>
          <w:szCs w:val="28"/>
        </w:rPr>
        <w:t>–</w:t>
      </w:r>
      <w:r>
        <w:rPr>
          <w:rFonts w:ascii="Times New Roman" w:hAnsi="Times New Roman" w:cs="Times New Roman"/>
          <w:sz w:val="28"/>
          <w:szCs w:val="28"/>
        </w:rPr>
        <w:t xml:space="preserve"> </w:t>
      </w:r>
      <w:r w:rsidR="00D20326">
        <w:rPr>
          <w:rFonts w:ascii="Times New Roman" w:hAnsi="Times New Roman" w:cs="Times New Roman"/>
          <w:sz w:val="28"/>
          <w:szCs w:val="28"/>
        </w:rPr>
        <w:t>проанализировать проблему социализации украинской молодёжи, определить её ценностные ориентации.</w:t>
      </w:r>
    </w:p>
    <w:p w:rsidR="00D20326" w:rsidRDefault="00991528" w:rsidP="00294B8A">
      <w:pPr>
        <w:spacing w:line="360" w:lineRule="auto"/>
        <w:ind w:firstLine="708"/>
        <w:jc w:val="both"/>
        <w:rPr>
          <w:rFonts w:ascii="Times New Roman" w:hAnsi="Times New Roman" w:cs="Times New Roman"/>
          <w:sz w:val="28"/>
          <w:szCs w:val="28"/>
        </w:rPr>
      </w:pPr>
      <w:r w:rsidRPr="001E00CD">
        <w:rPr>
          <w:rFonts w:ascii="Times New Roman" w:hAnsi="Times New Roman" w:cs="Times New Roman"/>
          <w:b/>
          <w:i/>
          <w:sz w:val="28"/>
          <w:szCs w:val="28"/>
        </w:rPr>
        <w:t>Материалы и методы</w:t>
      </w:r>
      <w:r>
        <w:rPr>
          <w:rFonts w:ascii="Times New Roman" w:hAnsi="Times New Roman" w:cs="Times New Roman"/>
          <w:sz w:val="28"/>
          <w:szCs w:val="28"/>
        </w:rPr>
        <w:t>. Анализ</w:t>
      </w:r>
      <w:r w:rsidR="00D20326">
        <w:rPr>
          <w:rFonts w:ascii="Times New Roman" w:hAnsi="Times New Roman" w:cs="Times New Roman"/>
          <w:sz w:val="28"/>
          <w:szCs w:val="28"/>
        </w:rPr>
        <w:t xml:space="preserve"> литературы, </w:t>
      </w:r>
      <w:r w:rsidR="00E2040C">
        <w:rPr>
          <w:rFonts w:ascii="Times New Roman" w:hAnsi="Times New Roman" w:cs="Times New Roman"/>
          <w:sz w:val="28"/>
          <w:szCs w:val="28"/>
        </w:rPr>
        <w:t xml:space="preserve">метод наблюдения, </w:t>
      </w:r>
      <w:r w:rsidR="00D20326">
        <w:rPr>
          <w:rFonts w:ascii="Times New Roman" w:hAnsi="Times New Roman" w:cs="Times New Roman"/>
          <w:sz w:val="28"/>
          <w:szCs w:val="28"/>
        </w:rPr>
        <w:t>опрос молодёжи в возрасте от 13 до 16 лет</w:t>
      </w:r>
      <w:r>
        <w:rPr>
          <w:rFonts w:ascii="Times New Roman" w:hAnsi="Times New Roman" w:cs="Times New Roman"/>
          <w:sz w:val="28"/>
          <w:szCs w:val="28"/>
        </w:rPr>
        <w:t xml:space="preserve"> (</w:t>
      </w:r>
      <w:r w:rsidR="00984AF7">
        <w:rPr>
          <w:rFonts w:ascii="Times New Roman" w:hAnsi="Times New Roman" w:cs="Times New Roman"/>
          <w:sz w:val="28"/>
          <w:szCs w:val="28"/>
        </w:rPr>
        <w:t>100 человек)</w:t>
      </w:r>
      <w:r w:rsidR="00D20326">
        <w:rPr>
          <w:rFonts w:ascii="Times New Roman" w:hAnsi="Times New Roman" w:cs="Times New Roman"/>
          <w:sz w:val="28"/>
          <w:szCs w:val="28"/>
        </w:rPr>
        <w:t xml:space="preserve">. </w:t>
      </w:r>
    </w:p>
    <w:p w:rsidR="00D20326" w:rsidRDefault="00D20326" w:rsidP="00294B8A">
      <w:pPr>
        <w:spacing w:line="360" w:lineRule="auto"/>
        <w:ind w:firstLine="708"/>
        <w:jc w:val="both"/>
        <w:rPr>
          <w:rFonts w:ascii="Times New Roman" w:hAnsi="Times New Roman" w:cs="Times New Roman"/>
          <w:sz w:val="28"/>
          <w:szCs w:val="28"/>
        </w:rPr>
      </w:pPr>
      <w:r w:rsidRPr="001E00CD">
        <w:rPr>
          <w:rFonts w:ascii="Times New Roman" w:hAnsi="Times New Roman" w:cs="Times New Roman"/>
          <w:b/>
          <w:i/>
          <w:sz w:val="28"/>
          <w:szCs w:val="28"/>
        </w:rPr>
        <w:t>Результаты</w:t>
      </w:r>
      <w:r>
        <w:rPr>
          <w:rFonts w:ascii="Times New Roman" w:hAnsi="Times New Roman" w:cs="Times New Roman"/>
          <w:sz w:val="28"/>
          <w:szCs w:val="28"/>
        </w:rPr>
        <w:t xml:space="preserve">. Характерной чертой подростка является стремление к общению с ровесниками, а также со старшими, так как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являются более авторитетными. Молодежь должна</w:t>
      </w:r>
      <w:r w:rsidR="00E2040C">
        <w:rPr>
          <w:rFonts w:ascii="Times New Roman" w:hAnsi="Times New Roman" w:cs="Times New Roman"/>
          <w:sz w:val="28"/>
          <w:szCs w:val="28"/>
        </w:rPr>
        <w:t xml:space="preserve"> овладевать системой социальных отношений и находить в ней собственное место. Для подростка важную роль играет </w:t>
      </w:r>
      <w:r>
        <w:rPr>
          <w:rFonts w:ascii="Times New Roman" w:hAnsi="Times New Roman" w:cs="Times New Roman"/>
          <w:sz w:val="28"/>
          <w:szCs w:val="28"/>
        </w:rPr>
        <w:t xml:space="preserve"> </w:t>
      </w:r>
      <w:r w:rsidR="00E2040C">
        <w:rPr>
          <w:rFonts w:ascii="Times New Roman" w:hAnsi="Times New Roman" w:cs="Times New Roman"/>
          <w:sz w:val="28"/>
          <w:szCs w:val="28"/>
        </w:rPr>
        <w:t xml:space="preserve">круг его общения, который часто определяется различными моральными и материальными характеристиками. Как говорят, подобное притягивается к подобному. А общество Украины достаточно дифференцированное. Люди, наделенные деньгами и привлекательной внешностью, все время стремятся выделиться, оставив окружающих незамеченными. Волевые и импульсивные подростки чаще всего удерживают возле себя не менее сильных и стойких людей, игнорируя спокойных и безынициативных. Так называемые «изгои» в </w:t>
      </w:r>
      <w:r w:rsidR="005E3256">
        <w:rPr>
          <w:rFonts w:ascii="Times New Roman" w:hAnsi="Times New Roman" w:cs="Times New Roman"/>
          <w:sz w:val="28"/>
          <w:szCs w:val="28"/>
        </w:rPr>
        <w:t xml:space="preserve">75,5% прекращают </w:t>
      </w:r>
      <w:r w:rsidR="00E2040C">
        <w:rPr>
          <w:rFonts w:ascii="Times New Roman" w:hAnsi="Times New Roman" w:cs="Times New Roman"/>
          <w:sz w:val="28"/>
          <w:szCs w:val="28"/>
        </w:rPr>
        <w:t>борьбу за формирование собственного «я», выбирая  пассивный способ жизни и отдавая преимущество более авторитетным</w:t>
      </w:r>
      <w:r w:rsidR="005E3256">
        <w:rPr>
          <w:rFonts w:ascii="Times New Roman" w:hAnsi="Times New Roman" w:cs="Times New Roman"/>
          <w:sz w:val="28"/>
          <w:szCs w:val="28"/>
        </w:rPr>
        <w:t xml:space="preserve"> </w:t>
      </w:r>
      <w:r w:rsidR="005E3256" w:rsidRPr="005E3256">
        <w:rPr>
          <w:rFonts w:ascii="Times New Roman" w:hAnsi="Times New Roman" w:cs="Times New Roman"/>
          <w:sz w:val="28"/>
          <w:szCs w:val="28"/>
        </w:rPr>
        <w:t>[3]</w:t>
      </w:r>
      <w:r w:rsidR="00E2040C">
        <w:rPr>
          <w:rFonts w:ascii="Times New Roman" w:hAnsi="Times New Roman" w:cs="Times New Roman"/>
          <w:sz w:val="28"/>
          <w:szCs w:val="28"/>
        </w:rPr>
        <w:t xml:space="preserve">. </w:t>
      </w:r>
      <w:r w:rsidR="008024C3">
        <w:rPr>
          <w:rFonts w:ascii="Times New Roman" w:hAnsi="Times New Roman" w:cs="Times New Roman"/>
          <w:sz w:val="28"/>
          <w:szCs w:val="28"/>
        </w:rPr>
        <w:t>Кроме того, в Украине наблюдается высокая тенденция к вредным привычкам среди молодёжи</w:t>
      </w:r>
      <w:r w:rsidR="005E3256" w:rsidRPr="005E3256">
        <w:rPr>
          <w:rFonts w:ascii="Times New Roman" w:hAnsi="Times New Roman" w:cs="Times New Roman"/>
          <w:sz w:val="28"/>
          <w:szCs w:val="28"/>
        </w:rPr>
        <w:t xml:space="preserve"> (</w:t>
      </w:r>
      <w:proofErr w:type="gramStart"/>
      <w:r w:rsidR="005E3256">
        <w:rPr>
          <w:rFonts w:ascii="Times New Roman" w:hAnsi="Times New Roman" w:cs="Times New Roman"/>
          <w:sz w:val="28"/>
          <w:szCs w:val="28"/>
          <w:lang w:val="en-US"/>
        </w:rPr>
        <w:t>c</w:t>
      </w:r>
      <w:proofErr w:type="spellStart"/>
      <w:proofErr w:type="gramEnd"/>
      <w:r w:rsidR="005E3256">
        <w:rPr>
          <w:rFonts w:ascii="Times New Roman" w:hAnsi="Times New Roman" w:cs="Times New Roman"/>
          <w:sz w:val="28"/>
          <w:szCs w:val="28"/>
        </w:rPr>
        <w:t>реди</w:t>
      </w:r>
      <w:proofErr w:type="spellEnd"/>
      <w:r w:rsidR="005E3256">
        <w:rPr>
          <w:rFonts w:ascii="Times New Roman" w:hAnsi="Times New Roman" w:cs="Times New Roman"/>
          <w:sz w:val="28"/>
          <w:szCs w:val="28"/>
        </w:rPr>
        <w:t xml:space="preserve"> исследованных </w:t>
      </w:r>
      <w:r w:rsidR="005E3256" w:rsidRPr="005E3256">
        <w:rPr>
          <w:rFonts w:ascii="Times New Roman" w:hAnsi="Times New Roman" w:cs="Times New Roman"/>
          <w:sz w:val="28"/>
          <w:szCs w:val="28"/>
        </w:rPr>
        <w:t>опыт курения имеют 48% из них, а 11% курят ежедневно</w:t>
      </w:r>
      <w:r w:rsidR="005E3256">
        <w:rPr>
          <w:rFonts w:ascii="Times New Roman" w:hAnsi="Times New Roman" w:cs="Times New Roman"/>
          <w:sz w:val="28"/>
          <w:szCs w:val="28"/>
        </w:rPr>
        <w:t>; 30% периодически употребляет алкогольные напитки)</w:t>
      </w:r>
      <w:r w:rsidR="008024C3">
        <w:rPr>
          <w:rFonts w:ascii="Times New Roman" w:hAnsi="Times New Roman" w:cs="Times New Roman"/>
          <w:sz w:val="28"/>
          <w:szCs w:val="28"/>
        </w:rPr>
        <w:t xml:space="preserve">, так как это будто бы помогает отчуждению от несправедливого общества и создает </w:t>
      </w:r>
      <w:r w:rsidR="008024C3">
        <w:rPr>
          <w:rFonts w:ascii="Times New Roman" w:hAnsi="Times New Roman" w:cs="Times New Roman"/>
          <w:sz w:val="28"/>
          <w:szCs w:val="28"/>
        </w:rPr>
        <w:lastRenderedPageBreak/>
        <w:t>ложную мысль относительно подъёма личности. Таким образом, подростки теряют стимул собственного становления, тормозят на определенном этапе развития. Те же, которые вовсе не выдерживают давления со стороны социальной сферы, совершают даже необдуманные суициды</w:t>
      </w:r>
      <w:r w:rsidR="005E3256" w:rsidRPr="005E3256">
        <w:rPr>
          <w:rFonts w:ascii="Times New Roman" w:hAnsi="Times New Roman" w:cs="Times New Roman"/>
          <w:sz w:val="28"/>
          <w:szCs w:val="28"/>
        </w:rPr>
        <w:t xml:space="preserve"> (</w:t>
      </w:r>
      <w:r w:rsidR="005E3256">
        <w:rPr>
          <w:rFonts w:ascii="Times New Roman" w:hAnsi="Times New Roman" w:cs="Times New Roman"/>
          <w:sz w:val="28"/>
          <w:szCs w:val="28"/>
        </w:rPr>
        <w:t>п</w:t>
      </w:r>
      <w:r w:rsidR="005E3256" w:rsidRPr="005E3256">
        <w:rPr>
          <w:rFonts w:ascii="Times New Roman" w:hAnsi="Times New Roman" w:cs="Times New Roman"/>
          <w:sz w:val="28"/>
          <w:szCs w:val="28"/>
        </w:rPr>
        <w:t>о данным МЧС сейчас в Украине осуществляется около 20 суицидов на каждые 100 000 человек)</w:t>
      </w:r>
      <w:r w:rsidR="008024C3">
        <w:rPr>
          <w:rFonts w:ascii="Times New Roman" w:hAnsi="Times New Roman" w:cs="Times New Roman"/>
          <w:sz w:val="28"/>
          <w:szCs w:val="28"/>
        </w:rPr>
        <w:t xml:space="preserve">. Результатом такого процесса может стать лишь постепенное вырождение нации, снижение её интеллектуального потенциала. </w:t>
      </w:r>
    </w:p>
    <w:p w:rsidR="00294B8A" w:rsidRPr="00294B8A" w:rsidRDefault="00294B8A" w:rsidP="00294B8A">
      <w:pPr>
        <w:spacing w:before="100" w:beforeAutospacing="1" w:after="100" w:afterAutospacing="1" w:line="360" w:lineRule="auto"/>
        <w:ind w:firstLine="708"/>
        <w:jc w:val="both"/>
        <w:rPr>
          <w:rFonts w:ascii="Times New Roman" w:hAnsi="Times New Roman" w:cs="Times New Roman"/>
        </w:rPr>
      </w:pPr>
      <w:r>
        <w:rPr>
          <w:rFonts w:ascii="Times New Roman" w:hAnsi="Times New Roman" w:cs="Times New Roman"/>
          <w:sz w:val="28"/>
          <w:szCs w:val="28"/>
        </w:rPr>
        <w:t>Что касается ценностных ориентаций, то в</w:t>
      </w:r>
      <w:r w:rsidRPr="00294B8A">
        <w:rPr>
          <w:rFonts w:ascii="Times New Roman" w:hAnsi="Times New Roman" w:cs="Times New Roman"/>
          <w:sz w:val="28"/>
          <w:szCs w:val="28"/>
        </w:rPr>
        <w:t xml:space="preserve"> исследовании было выявлено, что успехом в жизни преобладающее большинство молодёжи считает ценности частной жизни и материального благосостояния (относительно здоровья собственного и своих близких высказалось 93% опрошенных, за материальную обеспеченность – 88%, за полноценную семью – 86%,  за хорошо оплачиваемую работу – 83%), отдавая им безусловный приоритет относительно таких слагаемых жизненного успеха, как власть над людьми (12%</w:t>
      </w:r>
      <w:proofErr w:type="gramStart"/>
      <w:r w:rsidRPr="00294B8A">
        <w:rPr>
          <w:rStyle w:val="grame"/>
          <w:rFonts w:ascii="Times New Roman" w:hAnsi="Times New Roman" w:cs="Times New Roman"/>
          <w:sz w:val="28"/>
          <w:szCs w:val="28"/>
        </w:rPr>
        <w:t xml:space="preserve"> )</w:t>
      </w:r>
      <w:proofErr w:type="gramEnd"/>
      <w:r w:rsidRPr="00294B8A">
        <w:rPr>
          <w:rFonts w:ascii="Times New Roman" w:hAnsi="Times New Roman" w:cs="Times New Roman"/>
          <w:sz w:val="28"/>
          <w:szCs w:val="28"/>
        </w:rPr>
        <w:t>, преимущества над другими (14%), влияние на политические события (17%</w:t>
      </w:r>
      <w:r w:rsidRPr="00294B8A">
        <w:rPr>
          <w:rStyle w:val="grame"/>
          <w:rFonts w:ascii="Times New Roman" w:hAnsi="Times New Roman" w:cs="Times New Roman"/>
          <w:sz w:val="28"/>
          <w:szCs w:val="28"/>
        </w:rPr>
        <w:t>)</w:t>
      </w:r>
      <w:r w:rsidRPr="00294B8A">
        <w:rPr>
          <w:rFonts w:ascii="Times New Roman" w:hAnsi="Times New Roman" w:cs="Times New Roman"/>
          <w:sz w:val="28"/>
          <w:szCs w:val="28"/>
        </w:rPr>
        <w:t>, которые получили минимальное число ответов.</w:t>
      </w:r>
    </w:p>
    <w:p w:rsidR="00294B8A" w:rsidRPr="00294B8A" w:rsidRDefault="00294B8A" w:rsidP="00294B8A">
      <w:pPr>
        <w:spacing w:before="100" w:beforeAutospacing="1" w:after="100" w:afterAutospacing="1" w:line="360" w:lineRule="auto"/>
        <w:jc w:val="both"/>
        <w:rPr>
          <w:rFonts w:ascii="Times New Roman" w:hAnsi="Times New Roman" w:cs="Times New Roman"/>
        </w:rPr>
      </w:pPr>
      <w:r w:rsidRPr="00294B8A">
        <w:rPr>
          <w:rFonts w:ascii="Times New Roman" w:hAnsi="Times New Roman" w:cs="Times New Roman"/>
          <w:sz w:val="28"/>
          <w:szCs w:val="28"/>
        </w:rPr>
        <w:t xml:space="preserve">     В значительной мере успех в жизни молодёжь трактует также в </w:t>
      </w:r>
      <w:proofErr w:type="spellStart"/>
      <w:r w:rsidRPr="00294B8A">
        <w:rPr>
          <w:rStyle w:val="spelle"/>
          <w:rFonts w:ascii="Times New Roman" w:hAnsi="Times New Roman" w:cs="Times New Roman"/>
          <w:sz w:val="28"/>
          <w:szCs w:val="28"/>
        </w:rPr>
        <w:t>деятельностно-творческом</w:t>
      </w:r>
      <w:proofErr w:type="spellEnd"/>
      <w:r w:rsidRPr="00294B8A">
        <w:rPr>
          <w:rFonts w:ascii="Times New Roman" w:hAnsi="Times New Roman" w:cs="Times New Roman"/>
          <w:sz w:val="28"/>
          <w:szCs w:val="28"/>
        </w:rPr>
        <w:t xml:space="preserve"> аспекте (профессионализм в выбранном деле – 68%, реализация собственных способностей и стремлений – 64%, воспитание детей на своих жизненных принципах – 62%), хотя и в меньшей мере, чем в материально-бытовом ракурсе.</w:t>
      </w:r>
    </w:p>
    <w:p w:rsidR="00294B8A" w:rsidRPr="00294B8A" w:rsidRDefault="00294B8A" w:rsidP="00294B8A">
      <w:pPr>
        <w:spacing w:before="100" w:beforeAutospacing="1" w:after="100" w:afterAutospacing="1" w:line="360" w:lineRule="auto"/>
        <w:jc w:val="both"/>
        <w:rPr>
          <w:rFonts w:ascii="Times New Roman" w:hAnsi="Times New Roman" w:cs="Times New Roman"/>
        </w:rPr>
      </w:pPr>
      <w:r w:rsidRPr="00294B8A">
        <w:rPr>
          <w:rFonts w:ascii="Times New Roman" w:hAnsi="Times New Roman" w:cs="Times New Roman"/>
          <w:sz w:val="28"/>
          <w:szCs w:val="28"/>
        </w:rPr>
        <w:t xml:space="preserve">     Приблизительно половина респондентов успех в жизни усматривает в удачных взаимоотношениях с противоположным полом (51%), в поездках за границу (52%), а также – в наличии автомобиля (56%), то есть в типовых атрибутах молодёжной субкультуры.</w:t>
      </w:r>
    </w:p>
    <w:p w:rsidR="00294B8A" w:rsidRPr="00294B8A" w:rsidRDefault="00294B8A" w:rsidP="00294B8A">
      <w:pPr>
        <w:spacing w:before="100" w:beforeAutospacing="1" w:after="100" w:afterAutospacing="1" w:line="360" w:lineRule="auto"/>
        <w:jc w:val="both"/>
        <w:rPr>
          <w:rFonts w:ascii="Times New Roman" w:hAnsi="Times New Roman" w:cs="Times New Roman"/>
        </w:rPr>
      </w:pPr>
      <w:r w:rsidRPr="00294B8A">
        <w:rPr>
          <w:rFonts w:ascii="Times New Roman" w:hAnsi="Times New Roman" w:cs="Times New Roman"/>
          <w:sz w:val="28"/>
          <w:szCs w:val="28"/>
        </w:rPr>
        <w:t xml:space="preserve">     Относительно конкретных препятствий жизненному успеху самыми существенными среди них, по данным опроса, выявились: «невысокий уровень материального положения» и «отсутствие необходимых связей, </w:t>
      </w:r>
      <w:r w:rsidRPr="00294B8A">
        <w:rPr>
          <w:rFonts w:ascii="Times New Roman" w:hAnsi="Times New Roman" w:cs="Times New Roman"/>
          <w:sz w:val="28"/>
          <w:szCs w:val="28"/>
        </w:rPr>
        <w:lastRenderedPageBreak/>
        <w:t xml:space="preserve">влиятельных знакомств». Третье место в иерархии барьеров занял такой традиционно острый социальный показатель, как «отсутствие собственного жилья». </w:t>
      </w:r>
    </w:p>
    <w:p w:rsidR="00294B8A" w:rsidRPr="00294B8A" w:rsidRDefault="00294B8A" w:rsidP="00294B8A">
      <w:pPr>
        <w:spacing w:before="100" w:beforeAutospacing="1" w:after="100" w:afterAutospacing="1" w:line="360" w:lineRule="auto"/>
        <w:ind w:firstLine="708"/>
        <w:jc w:val="both"/>
        <w:rPr>
          <w:rFonts w:ascii="Times New Roman" w:hAnsi="Times New Roman" w:cs="Times New Roman"/>
        </w:rPr>
      </w:pPr>
      <w:r w:rsidRPr="00294B8A">
        <w:rPr>
          <w:rFonts w:ascii="Times New Roman" w:hAnsi="Times New Roman" w:cs="Times New Roman"/>
          <w:sz w:val="28"/>
          <w:szCs w:val="28"/>
        </w:rPr>
        <w:t>Отмечается также, что у украинской молодёжи в период существенных социальных изменений формируются установки решать свои вопросы личной позицией и личной активностью – установки индивидуальных схем выживания. Большинство молодых людей отмечают, что в жизни они в наибольшей степени полагаются на себя – на свои собственные знания, способности и силы, они считают также, что свою судьбу определяют они сами, а не внешние обстоятельства. С другой стороны, опору и поддержку, помощь в налаживании собственной жизни молодые люди ждут, прежде всего, от родительской и собственной семьи, в какой-то мере – от друзей и знакомых, но ни в коей мере – от государства. Постепенно создаётся прослойка молодых людей, которая среди успехов отечественных реформ особой строкой выделяет свободу экономической деятельности. Это даёт основание говорить о т</w:t>
      </w:r>
      <w:r>
        <w:rPr>
          <w:rFonts w:ascii="Times New Roman" w:hAnsi="Times New Roman" w:cs="Times New Roman"/>
          <w:sz w:val="28"/>
          <w:szCs w:val="28"/>
        </w:rPr>
        <w:t>ом, что изменяющиеся социально-</w:t>
      </w:r>
      <w:r w:rsidRPr="00294B8A">
        <w:rPr>
          <w:rFonts w:ascii="Times New Roman" w:hAnsi="Times New Roman" w:cs="Times New Roman"/>
          <w:sz w:val="28"/>
          <w:szCs w:val="28"/>
        </w:rPr>
        <w:t xml:space="preserve">экономические условия всё в большей степени подталкивают молодых людей к самостоятельности, к надежде на собственные силы, к готовности активного созидания своей жизни и счастья. В то же время развитие этих новых качеств изменяет ценностные ориентации молодёжи, делает стабильными эгоцентрические установки, молодые люди становятся все </w:t>
      </w:r>
      <w:proofErr w:type="gramStart"/>
      <w:r w:rsidRPr="00294B8A">
        <w:rPr>
          <w:rStyle w:val="grame"/>
          <w:rFonts w:ascii="Times New Roman" w:hAnsi="Times New Roman" w:cs="Times New Roman"/>
          <w:sz w:val="28"/>
          <w:szCs w:val="28"/>
        </w:rPr>
        <w:t>более прагматичными</w:t>
      </w:r>
      <w:proofErr w:type="gramEnd"/>
      <w:r w:rsidRPr="00294B8A">
        <w:rPr>
          <w:rFonts w:ascii="Times New Roman" w:hAnsi="Times New Roman" w:cs="Times New Roman"/>
          <w:sz w:val="28"/>
          <w:szCs w:val="28"/>
        </w:rPr>
        <w:t xml:space="preserve"> и сдержанными в проя</w:t>
      </w:r>
      <w:r>
        <w:rPr>
          <w:rFonts w:ascii="Times New Roman" w:hAnsi="Times New Roman" w:cs="Times New Roman"/>
          <w:sz w:val="28"/>
          <w:szCs w:val="28"/>
        </w:rPr>
        <w:t>влении духовности [4</w:t>
      </w:r>
      <w:r w:rsidRPr="00294B8A">
        <w:rPr>
          <w:rFonts w:ascii="Times New Roman" w:hAnsi="Times New Roman" w:cs="Times New Roman"/>
          <w:sz w:val="28"/>
          <w:szCs w:val="28"/>
        </w:rPr>
        <w:t>].</w:t>
      </w:r>
    </w:p>
    <w:p w:rsidR="00294B8A" w:rsidRPr="00294B8A" w:rsidRDefault="00294B8A" w:rsidP="00294B8A">
      <w:pPr>
        <w:spacing w:before="100" w:beforeAutospacing="1" w:after="100" w:afterAutospacing="1" w:line="360" w:lineRule="auto"/>
        <w:jc w:val="both"/>
        <w:rPr>
          <w:rFonts w:ascii="Times New Roman" w:hAnsi="Times New Roman" w:cs="Times New Roman"/>
        </w:rPr>
      </w:pPr>
      <w:r w:rsidRPr="00294B8A">
        <w:rPr>
          <w:rFonts w:ascii="Times New Roman" w:hAnsi="Times New Roman" w:cs="Times New Roman"/>
          <w:sz w:val="28"/>
          <w:szCs w:val="28"/>
        </w:rPr>
        <w:t xml:space="preserve">     По мнению исследователей, корни этих негативных проявлений лежат в идеологическом вакууме, который образовался вследствие разрушения традиционной системы мо</w:t>
      </w:r>
      <w:r>
        <w:rPr>
          <w:rFonts w:ascii="Times New Roman" w:hAnsi="Times New Roman" w:cs="Times New Roman"/>
          <w:sz w:val="28"/>
          <w:szCs w:val="28"/>
        </w:rPr>
        <w:t>рали и нравственных ценностей [5</w:t>
      </w:r>
      <w:r w:rsidRPr="00294B8A">
        <w:rPr>
          <w:rFonts w:ascii="Times New Roman" w:hAnsi="Times New Roman" w:cs="Times New Roman"/>
          <w:sz w:val="28"/>
          <w:szCs w:val="28"/>
        </w:rPr>
        <w:t xml:space="preserve">]. Совершенно очевидно, что в обществе, в котором в средствах массовой информации и массовом сознании часто допускается пропаганда насилия, культа достижения целей любыми средствами, человек может чувствовать себя обделённым, несостоявшимся и в то же время стремящимся к достижению </w:t>
      </w:r>
      <w:r w:rsidRPr="00294B8A">
        <w:rPr>
          <w:rFonts w:ascii="Times New Roman" w:hAnsi="Times New Roman" w:cs="Times New Roman"/>
          <w:sz w:val="28"/>
          <w:szCs w:val="28"/>
        </w:rPr>
        <w:lastRenderedPageBreak/>
        <w:t>успеха и благополучия любой ценой. С другой стороны, имеет место и другой процесс – формирование пассивного, равнодушного к жизни общества обывателя.</w:t>
      </w:r>
    </w:p>
    <w:p w:rsidR="008024C3" w:rsidRDefault="008024C3" w:rsidP="00294B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 есть, можем утверждать, что на особенности социализации украинской молодёжи влияет </w:t>
      </w:r>
      <w:r w:rsidR="0062018F">
        <w:rPr>
          <w:rFonts w:ascii="Times New Roman" w:hAnsi="Times New Roman" w:cs="Times New Roman"/>
          <w:sz w:val="28"/>
          <w:szCs w:val="28"/>
        </w:rPr>
        <w:t xml:space="preserve">большое количество факторов. Преобладание негатива может приводить к нарушению психического здоровья: появлению отчаяния, депрессии, нелюбви к себе и постепенной деградации национального сознания. Положительное же влияние факторов будет способствовать увеличению стремлений и усовершенствованию молодой основы Украины, чего и стремимся достичь. </w:t>
      </w:r>
    </w:p>
    <w:p w:rsidR="00294B8A" w:rsidRDefault="00294B8A" w:rsidP="00294B8A">
      <w:pPr>
        <w:spacing w:line="360" w:lineRule="auto"/>
        <w:ind w:firstLine="708"/>
        <w:jc w:val="both"/>
        <w:rPr>
          <w:rFonts w:ascii="Times New Roman" w:hAnsi="Times New Roman" w:cs="Times New Roman"/>
          <w:sz w:val="28"/>
          <w:szCs w:val="28"/>
        </w:rPr>
      </w:pPr>
    </w:p>
    <w:p w:rsidR="00294B8A" w:rsidRDefault="00294B8A" w:rsidP="00294B8A">
      <w:pPr>
        <w:spacing w:line="360" w:lineRule="auto"/>
        <w:ind w:firstLine="708"/>
        <w:jc w:val="both"/>
        <w:rPr>
          <w:rFonts w:ascii="Times New Roman" w:hAnsi="Times New Roman" w:cs="Times New Roman"/>
          <w:sz w:val="28"/>
          <w:szCs w:val="28"/>
        </w:rPr>
      </w:pPr>
    </w:p>
    <w:p w:rsidR="001E00CD" w:rsidRDefault="001E00CD" w:rsidP="00294B8A">
      <w:pPr>
        <w:spacing w:line="360" w:lineRule="auto"/>
        <w:ind w:firstLine="708"/>
        <w:jc w:val="center"/>
        <w:rPr>
          <w:rFonts w:ascii="Times New Roman" w:hAnsi="Times New Roman" w:cs="Times New Roman"/>
          <w:b/>
          <w:i/>
          <w:sz w:val="28"/>
          <w:szCs w:val="28"/>
        </w:rPr>
      </w:pPr>
    </w:p>
    <w:p w:rsidR="001E00CD" w:rsidRDefault="001E00CD" w:rsidP="00294B8A">
      <w:pPr>
        <w:spacing w:line="360" w:lineRule="auto"/>
        <w:ind w:firstLine="708"/>
        <w:jc w:val="center"/>
        <w:rPr>
          <w:rFonts w:ascii="Times New Roman" w:hAnsi="Times New Roman" w:cs="Times New Roman"/>
          <w:b/>
          <w:i/>
          <w:sz w:val="28"/>
          <w:szCs w:val="28"/>
        </w:rPr>
      </w:pPr>
    </w:p>
    <w:p w:rsidR="001E00CD" w:rsidRDefault="001E00CD" w:rsidP="00294B8A">
      <w:pPr>
        <w:spacing w:line="360" w:lineRule="auto"/>
        <w:ind w:firstLine="708"/>
        <w:jc w:val="center"/>
        <w:rPr>
          <w:rFonts w:ascii="Times New Roman" w:hAnsi="Times New Roman" w:cs="Times New Roman"/>
          <w:b/>
          <w:i/>
          <w:sz w:val="28"/>
          <w:szCs w:val="28"/>
        </w:rPr>
      </w:pPr>
    </w:p>
    <w:p w:rsidR="001E00CD" w:rsidRDefault="001E00CD" w:rsidP="00294B8A">
      <w:pPr>
        <w:spacing w:line="360" w:lineRule="auto"/>
        <w:ind w:firstLine="708"/>
        <w:jc w:val="center"/>
        <w:rPr>
          <w:rFonts w:ascii="Times New Roman" w:hAnsi="Times New Roman" w:cs="Times New Roman"/>
          <w:b/>
          <w:i/>
          <w:sz w:val="28"/>
          <w:szCs w:val="28"/>
        </w:rPr>
      </w:pPr>
    </w:p>
    <w:p w:rsidR="00294B8A" w:rsidRPr="001E00CD" w:rsidRDefault="00294B8A" w:rsidP="00294B8A">
      <w:pPr>
        <w:spacing w:line="360" w:lineRule="auto"/>
        <w:ind w:firstLine="708"/>
        <w:jc w:val="center"/>
        <w:rPr>
          <w:rFonts w:ascii="Times New Roman" w:hAnsi="Times New Roman" w:cs="Times New Roman"/>
          <w:b/>
          <w:i/>
          <w:sz w:val="28"/>
          <w:szCs w:val="28"/>
        </w:rPr>
      </w:pPr>
      <w:r w:rsidRPr="001E00CD">
        <w:rPr>
          <w:rFonts w:ascii="Times New Roman" w:hAnsi="Times New Roman" w:cs="Times New Roman"/>
          <w:b/>
          <w:i/>
          <w:sz w:val="28"/>
          <w:szCs w:val="28"/>
        </w:rPr>
        <w:t>Список использованной литературы</w:t>
      </w:r>
    </w:p>
    <w:p w:rsidR="00294B8A" w:rsidRPr="001E00CD" w:rsidRDefault="00294B8A" w:rsidP="00294B8A">
      <w:pPr>
        <w:spacing w:line="240" w:lineRule="auto"/>
        <w:rPr>
          <w:rFonts w:ascii="Times New Roman" w:hAnsi="Times New Roman" w:cs="Times New Roman"/>
          <w:i/>
          <w:sz w:val="28"/>
          <w:szCs w:val="28"/>
        </w:rPr>
      </w:pPr>
      <w:r w:rsidRPr="001E00CD">
        <w:rPr>
          <w:rFonts w:ascii="Times New Roman" w:hAnsi="Times New Roman" w:cs="Times New Roman"/>
          <w:i/>
          <w:sz w:val="28"/>
          <w:szCs w:val="28"/>
        </w:rPr>
        <w:t xml:space="preserve">1.  А.М. </w:t>
      </w:r>
      <w:proofErr w:type="spellStart"/>
      <w:r w:rsidRPr="001E00CD">
        <w:rPr>
          <w:rFonts w:ascii="Times New Roman" w:hAnsi="Times New Roman" w:cs="Times New Roman"/>
          <w:i/>
          <w:sz w:val="28"/>
          <w:szCs w:val="28"/>
        </w:rPr>
        <w:t>Караев</w:t>
      </w:r>
      <w:proofErr w:type="spellEnd"/>
      <w:r w:rsidRPr="001E00CD">
        <w:rPr>
          <w:rFonts w:ascii="Times New Roman" w:hAnsi="Times New Roman" w:cs="Times New Roman"/>
          <w:i/>
          <w:sz w:val="28"/>
          <w:szCs w:val="28"/>
        </w:rPr>
        <w:t xml:space="preserve"> Социализация молодежи: Методологические аспекты исследования. Гуманитарные и социально-экономические науки. – 2005. №3 с 124-128. </w:t>
      </w:r>
    </w:p>
    <w:p w:rsidR="00294B8A" w:rsidRPr="001E00CD" w:rsidRDefault="00294B8A" w:rsidP="00294B8A">
      <w:pPr>
        <w:spacing w:line="240" w:lineRule="auto"/>
        <w:rPr>
          <w:rFonts w:ascii="Times New Roman" w:hAnsi="Times New Roman" w:cs="Times New Roman"/>
          <w:i/>
          <w:sz w:val="28"/>
          <w:szCs w:val="28"/>
        </w:rPr>
      </w:pPr>
      <w:r w:rsidRPr="001E00CD">
        <w:rPr>
          <w:rFonts w:ascii="Times New Roman" w:hAnsi="Times New Roman" w:cs="Times New Roman"/>
          <w:i/>
          <w:sz w:val="28"/>
          <w:szCs w:val="28"/>
        </w:rPr>
        <w:t xml:space="preserve">2.  А.В.Маршак Особенности социальных связей социально-дезориентированной молодежи // Социологические исследования. 1998. №12. </w:t>
      </w:r>
    </w:p>
    <w:p w:rsidR="00294B8A" w:rsidRPr="001E00CD" w:rsidRDefault="00294B8A" w:rsidP="00294B8A">
      <w:pPr>
        <w:spacing w:line="240" w:lineRule="auto"/>
        <w:rPr>
          <w:rFonts w:ascii="Times New Roman" w:hAnsi="Times New Roman" w:cs="Times New Roman"/>
          <w:i/>
          <w:sz w:val="28"/>
          <w:szCs w:val="28"/>
        </w:rPr>
      </w:pPr>
      <w:r w:rsidRPr="001E00CD">
        <w:rPr>
          <w:rFonts w:ascii="Times New Roman" w:hAnsi="Times New Roman" w:cs="Times New Roman"/>
          <w:i/>
          <w:sz w:val="28"/>
          <w:szCs w:val="28"/>
        </w:rPr>
        <w:t xml:space="preserve">3.    А.И.Ковалева, В.А.Луков Социология молодежи: Теоретические вопросы – М.: Социум, 1999. – 325 </w:t>
      </w:r>
      <w:proofErr w:type="gramStart"/>
      <w:r w:rsidRPr="001E00CD">
        <w:rPr>
          <w:rFonts w:ascii="Times New Roman" w:hAnsi="Times New Roman" w:cs="Times New Roman"/>
          <w:i/>
          <w:sz w:val="28"/>
          <w:szCs w:val="28"/>
        </w:rPr>
        <w:t>с</w:t>
      </w:r>
      <w:proofErr w:type="gramEnd"/>
      <w:r w:rsidRPr="001E00CD">
        <w:rPr>
          <w:rFonts w:ascii="Times New Roman" w:hAnsi="Times New Roman" w:cs="Times New Roman"/>
          <w:i/>
          <w:sz w:val="28"/>
          <w:szCs w:val="28"/>
        </w:rPr>
        <w:t>.</w:t>
      </w:r>
    </w:p>
    <w:p w:rsidR="00294B8A" w:rsidRPr="001E00CD" w:rsidRDefault="00294B8A" w:rsidP="00294B8A">
      <w:pPr>
        <w:spacing w:line="240" w:lineRule="auto"/>
        <w:rPr>
          <w:rFonts w:ascii="Times New Roman" w:eastAsia="Times New Roman" w:hAnsi="Times New Roman" w:cs="Times New Roman"/>
          <w:i/>
          <w:sz w:val="28"/>
          <w:szCs w:val="28"/>
          <w:lang w:eastAsia="ru-RU"/>
        </w:rPr>
      </w:pPr>
      <w:r w:rsidRPr="001E00CD">
        <w:rPr>
          <w:rFonts w:ascii="Times New Roman" w:hAnsi="Times New Roman" w:cs="Times New Roman"/>
          <w:i/>
          <w:sz w:val="28"/>
          <w:szCs w:val="28"/>
        </w:rPr>
        <w:t xml:space="preserve">4. </w:t>
      </w:r>
      <w:r w:rsidRPr="001E00CD">
        <w:rPr>
          <w:rFonts w:ascii="Times New Roman" w:eastAsia="Times New Roman" w:hAnsi="Times New Roman" w:cs="Times New Roman"/>
          <w:i/>
          <w:sz w:val="28"/>
          <w:szCs w:val="28"/>
          <w:lang w:eastAsia="ru-RU"/>
        </w:rPr>
        <w:t>Молодёжь и общество на рубеже веков. – М.: Голос, 1999. – с.124-126.</w:t>
      </w:r>
    </w:p>
    <w:p w:rsidR="00294B8A" w:rsidRPr="00294B8A" w:rsidRDefault="00294B8A" w:rsidP="007C0B70">
      <w:pPr>
        <w:tabs>
          <w:tab w:val="num" w:pos="720"/>
        </w:tabs>
        <w:spacing w:before="100" w:beforeAutospacing="1" w:after="100" w:afterAutospacing="1" w:line="240" w:lineRule="auto"/>
        <w:jc w:val="both"/>
        <w:rPr>
          <w:rFonts w:ascii="Times New Roman" w:hAnsi="Times New Roman" w:cs="Times New Roman"/>
          <w:i/>
          <w:sz w:val="24"/>
          <w:szCs w:val="24"/>
        </w:rPr>
      </w:pPr>
      <w:r w:rsidRPr="001E00CD">
        <w:rPr>
          <w:rFonts w:ascii="Times New Roman" w:eastAsia="Times New Roman" w:hAnsi="Times New Roman" w:cs="Times New Roman"/>
          <w:i/>
          <w:sz w:val="28"/>
          <w:szCs w:val="28"/>
          <w:lang w:val="uk-UA" w:eastAsia="ru-RU"/>
        </w:rPr>
        <w:t>5. </w:t>
      </w:r>
      <w:proofErr w:type="spellStart"/>
      <w:r w:rsidRPr="001E00CD">
        <w:rPr>
          <w:rFonts w:ascii="Times New Roman" w:eastAsia="Times New Roman" w:hAnsi="Times New Roman" w:cs="Times New Roman"/>
          <w:i/>
          <w:sz w:val="28"/>
          <w:szCs w:val="28"/>
          <w:lang w:val="uk-UA" w:eastAsia="ru-RU"/>
        </w:rPr>
        <w:t>Носков</w:t>
      </w:r>
      <w:proofErr w:type="spellEnd"/>
      <w:r w:rsidRPr="001E00CD">
        <w:rPr>
          <w:rFonts w:ascii="Times New Roman" w:eastAsia="Times New Roman" w:hAnsi="Times New Roman" w:cs="Times New Roman"/>
          <w:i/>
          <w:sz w:val="28"/>
          <w:szCs w:val="28"/>
          <w:lang w:val="uk-UA" w:eastAsia="ru-RU"/>
        </w:rPr>
        <w:t xml:space="preserve"> В.І. Структура особистості й оптимізація психогенного середовища // Практична психологія та соціальна робота. 2002 - №3.</w:t>
      </w:r>
    </w:p>
    <w:sectPr w:rsidR="00294B8A" w:rsidRPr="00294B8A" w:rsidSect="00090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BD6"/>
    <w:rsid w:val="00003C5E"/>
    <w:rsid w:val="00090C22"/>
    <w:rsid w:val="001E00CD"/>
    <w:rsid w:val="00294B8A"/>
    <w:rsid w:val="005E3256"/>
    <w:rsid w:val="0062018F"/>
    <w:rsid w:val="007C08F1"/>
    <w:rsid w:val="007C0B70"/>
    <w:rsid w:val="008024C3"/>
    <w:rsid w:val="008B6E80"/>
    <w:rsid w:val="00984AF7"/>
    <w:rsid w:val="00991528"/>
    <w:rsid w:val="00B64BD6"/>
    <w:rsid w:val="00CB6B90"/>
    <w:rsid w:val="00D20326"/>
    <w:rsid w:val="00D633FF"/>
    <w:rsid w:val="00E2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294B8A"/>
  </w:style>
  <w:style w:type="character" w:customStyle="1" w:styleId="spelle">
    <w:name w:val="spelle"/>
    <w:basedOn w:val="a0"/>
    <w:rsid w:val="00294B8A"/>
  </w:style>
</w:styles>
</file>

<file path=word/webSettings.xml><?xml version="1.0" encoding="utf-8"?>
<w:webSettings xmlns:r="http://schemas.openxmlformats.org/officeDocument/2006/relationships" xmlns:w="http://schemas.openxmlformats.org/wordprocessingml/2006/main">
  <w:divs>
    <w:div w:id="192696253">
      <w:bodyDiv w:val="1"/>
      <w:marLeft w:val="0"/>
      <w:marRight w:val="0"/>
      <w:marTop w:val="0"/>
      <w:marBottom w:val="0"/>
      <w:divBdr>
        <w:top w:val="none" w:sz="0" w:space="0" w:color="auto"/>
        <w:left w:val="none" w:sz="0" w:space="0" w:color="auto"/>
        <w:bottom w:val="none" w:sz="0" w:space="0" w:color="auto"/>
        <w:right w:val="none" w:sz="0" w:space="0" w:color="auto"/>
      </w:divBdr>
    </w:div>
    <w:div w:id="10816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2014-03-03T20:54:00Z</dcterms:created>
  <dcterms:modified xsi:type="dcterms:W3CDTF">2014-10-19T21:39:00Z</dcterms:modified>
</cp:coreProperties>
</file>