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EA" w:rsidRPr="00427265" w:rsidRDefault="005266EA" w:rsidP="00787286">
      <w:pPr>
        <w:pStyle w:val="a9"/>
        <w:spacing w:line="240" w:lineRule="auto"/>
        <w:ind w:firstLine="692"/>
        <w:rPr>
          <w:b/>
          <w:szCs w:val="28"/>
        </w:rPr>
      </w:pPr>
      <w:r w:rsidRPr="00CC691E">
        <w:rPr>
          <w:b/>
          <w:szCs w:val="28"/>
        </w:rPr>
        <w:t xml:space="preserve">БИБЛИОТЕКИ И </w:t>
      </w:r>
      <w:r w:rsidR="00704A77" w:rsidRPr="00CC691E">
        <w:rPr>
          <w:b/>
          <w:szCs w:val="28"/>
        </w:rPr>
        <w:t xml:space="preserve">НАЦИОНАЛЬНАЯ </w:t>
      </w:r>
      <w:r w:rsidR="00CC691E" w:rsidRPr="00CC691E">
        <w:rPr>
          <w:b/>
          <w:szCs w:val="28"/>
        </w:rPr>
        <w:t>КУЛЬТУРА</w:t>
      </w:r>
    </w:p>
    <w:p w:rsidR="00520CDB" w:rsidRPr="00427265" w:rsidRDefault="00520CDB" w:rsidP="007A6A7A">
      <w:pPr>
        <w:pStyle w:val="a9"/>
        <w:spacing w:line="240" w:lineRule="auto"/>
        <w:rPr>
          <w:b/>
          <w:szCs w:val="28"/>
        </w:rPr>
      </w:pPr>
    </w:p>
    <w:p w:rsidR="00520CDB" w:rsidRPr="003814FE" w:rsidRDefault="00520CDB" w:rsidP="007A6A7A">
      <w:pPr>
        <w:pStyle w:val="a9"/>
        <w:spacing w:line="240" w:lineRule="auto"/>
        <w:rPr>
          <w:b/>
          <w:szCs w:val="28"/>
        </w:rPr>
      </w:pPr>
    </w:p>
    <w:p w:rsidR="003814FE" w:rsidRDefault="003814FE" w:rsidP="003814FE">
      <w:pPr>
        <w:pStyle w:val="a9"/>
        <w:spacing w:line="240" w:lineRule="auto"/>
        <w:jc w:val="right"/>
        <w:rPr>
          <w:szCs w:val="28"/>
        </w:rPr>
      </w:pPr>
      <w:r>
        <w:rPr>
          <w:szCs w:val="28"/>
        </w:rPr>
        <w:t>Белякова Т.В.</w:t>
      </w:r>
    </w:p>
    <w:p w:rsidR="003814FE" w:rsidRDefault="003814FE" w:rsidP="003814FE">
      <w:pPr>
        <w:pStyle w:val="a9"/>
        <w:spacing w:line="240" w:lineRule="auto"/>
        <w:jc w:val="right"/>
        <w:rPr>
          <w:szCs w:val="28"/>
        </w:rPr>
      </w:pPr>
      <w:r>
        <w:rPr>
          <w:szCs w:val="28"/>
        </w:rPr>
        <w:t>зав. отдела научной обработки</w:t>
      </w:r>
    </w:p>
    <w:p w:rsidR="003814FE" w:rsidRDefault="003814FE" w:rsidP="003814FE">
      <w:pPr>
        <w:pStyle w:val="a9"/>
        <w:spacing w:line="240" w:lineRule="auto"/>
        <w:jc w:val="right"/>
        <w:rPr>
          <w:szCs w:val="28"/>
        </w:rPr>
      </w:pPr>
      <w:r>
        <w:rPr>
          <w:szCs w:val="28"/>
        </w:rPr>
        <w:t xml:space="preserve"> документов и организации</w:t>
      </w:r>
    </w:p>
    <w:p w:rsidR="003814FE" w:rsidRDefault="003814FE" w:rsidP="003814FE">
      <w:pPr>
        <w:pStyle w:val="a9"/>
        <w:spacing w:line="240" w:lineRule="auto"/>
        <w:jc w:val="right"/>
        <w:rPr>
          <w:szCs w:val="28"/>
        </w:rPr>
      </w:pPr>
      <w:r>
        <w:rPr>
          <w:szCs w:val="28"/>
        </w:rPr>
        <w:t>каталогов НБ ХНМУ (Харьков)</w:t>
      </w:r>
    </w:p>
    <w:p w:rsidR="009106C7" w:rsidRDefault="009106C7" w:rsidP="003814FE">
      <w:pPr>
        <w:pStyle w:val="a9"/>
        <w:spacing w:line="240" w:lineRule="auto"/>
        <w:jc w:val="right"/>
        <w:rPr>
          <w:szCs w:val="28"/>
        </w:rPr>
      </w:pPr>
    </w:p>
    <w:p w:rsidR="009106C7" w:rsidRDefault="009106C7" w:rsidP="003814FE">
      <w:pPr>
        <w:pStyle w:val="a9"/>
        <w:spacing w:line="240" w:lineRule="auto"/>
        <w:jc w:val="right"/>
        <w:rPr>
          <w:szCs w:val="28"/>
        </w:rPr>
      </w:pPr>
      <w:proofErr w:type="spellStart"/>
      <w:r>
        <w:rPr>
          <w:szCs w:val="28"/>
        </w:rPr>
        <w:t>Камлык</w:t>
      </w:r>
      <w:proofErr w:type="spellEnd"/>
      <w:r>
        <w:rPr>
          <w:szCs w:val="28"/>
        </w:rPr>
        <w:t xml:space="preserve"> И.В.</w:t>
      </w:r>
    </w:p>
    <w:p w:rsidR="009106C7" w:rsidRDefault="009106C7" w:rsidP="003814FE">
      <w:pPr>
        <w:pStyle w:val="a9"/>
        <w:spacing w:line="240" w:lineRule="auto"/>
        <w:jc w:val="right"/>
        <w:rPr>
          <w:szCs w:val="28"/>
        </w:rPr>
      </w:pPr>
      <w:r>
        <w:rPr>
          <w:szCs w:val="28"/>
        </w:rPr>
        <w:t>зав. сектором электронной информации</w:t>
      </w:r>
    </w:p>
    <w:p w:rsidR="003814FE" w:rsidRDefault="009106C7" w:rsidP="009106C7">
      <w:pPr>
        <w:pStyle w:val="a9"/>
        <w:spacing w:line="240" w:lineRule="auto"/>
        <w:jc w:val="right"/>
        <w:rPr>
          <w:szCs w:val="28"/>
        </w:rPr>
      </w:pPr>
      <w:r>
        <w:rPr>
          <w:szCs w:val="28"/>
        </w:rPr>
        <w:t xml:space="preserve"> для ученых НБ ХНМУ (Харьков)</w:t>
      </w:r>
    </w:p>
    <w:p w:rsidR="009106C7" w:rsidRDefault="009106C7" w:rsidP="009106C7">
      <w:pPr>
        <w:pStyle w:val="a9"/>
        <w:spacing w:line="240" w:lineRule="auto"/>
        <w:jc w:val="right"/>
        <w:rPr>
          <w:szCs w:val="28"/>
        </w:rPr>
      </w:pPr>
    </w:p>
    <w:p w:rsidR="009106C7" w:rsidRPr="003814FE" w:rsidRDefault="009106C7" w:rsidP="009106C7">
      <w:pPr>
        <w:pStyle w:val="a9"/>
        <w:spacing w:line="240" w:lineRule="auto"/>
        <w:jc w:val="right"/>
        <w:rPr>
          <w:szCs w:val="28"/>
        </w:rPr>
      </w:pPr>
    </w:p>
    <w:p w:rsidR="00AB1515" w:rsidRPr="00427265" w:rsidRDefault="00A9714A" w:rsidP="009106C7">
      <w:pPr>
        <w:pStyle w:val="ab"/>
        <w:shd w:val="clear" w:color="auto" w:fill="FFFFFF"/>
        <w:spacing w:beforeAutospacing="0"/>
        <w:ind w:firstLine="720"/>
        <w:jc w:val="right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«</w:t>
      </w:r>
      <w:r w:rsidRPr="00A94988">
        <w:rPr>
          <w:sz w:val="28"/>
          <w:szCs w:val="20"/>
          <w:lang w:val="ru-RU"/>
        </w:rPr>
        <w:t>Горе тем, которые зло называют добром,</w:t>
      </w:r>
    </w:p>
    <w:p w:rsidR="00AB1515" w:rsidRPr="00427265" w:rsidRDefault="00A9714A" w:rsidP="009106C7">
      <w:pPr>
        <w:pStyle w:val="ab"/>
        <w:shd w:val="clear" w:color="auto" w:fill="FFFFFF"/>
        <w:spacing w:beforeAutospacing="0"/>
        <w:ind w:firstLine="720"/>
        <w:jc w:val="right"/>
        <w:rPr>
          <w:sz w:val="28"/>
          <w:szCs w:val="20"/>
          <w:lang w:val="ru-RU"/>
        </w:rPr>
      </w:pPr>
      <w:r w:rsidRPr="00A94988">
        <w:rPr>
          <w:sz w:val="28"/>
          <w:szCs w:val="20"/>
          <w:lang w:val="ru-RU"/>
        </w:rPr>
        <w:t xml:space="preserve"> и добро - злом, тьму почитают светом,</w:t>
      </w:r>
    </w:p>
    <w:p w:rsidR="00AB1515" w:rsidRPr="00AB1515" w:rsidRDefault="00A9714A" w:rsidP="009106C7">
      <w:pPr>
        <w:pStyle w:val="ab"/>
        <w:shd w:val="clear" w:color="auto" w:fill="FFFFFF"/>
        <w:spacing w:beforeAutospacing="0"/>
        <w:ind w:firstLine="720"/>
        <w:jc w:val="right"/>
        <w:rPr>
          <w:sz w:val="28"/>
          <w:szCs w:val="20"/>
          <w:lang w:val="ru-RU"/>
        </w:rPr>
      </w:pPr>
      <w:r w:rsidRPr="00A94988">
        <w:rPr>
          <w:sz w:val="28"/>
          <w:szCs w:val="20"/>
          <w:lang w:val="ru-RU"/>
        </w:rPr>
        <w:t xml:space="preserve"> и свет - тьмою, </w:t>
      </w:r>
      <w:proofErr w:type="gramStart"/>
      <w:r w:rsidRPr="00A94988">
        <w:rPr>
          <w:sz w:val="28"/>
          <w:szCs w:val="20"/>
          <w:lang w:val="ru-RU"/>
        </w:rPr>
        <w:t>горькое</w:t>
      </w:r>
      <w:proofErr w:type="gramEnd"/>
      <w:r w:rsidRPr="00A94988">
        <w:rPr>
          <w:sz w:val="28"/>
          <w:szCs w:val="20"/>
          <w:lang w:val="ru-RU"/>
        </w:rPr>
        <w:t xml:space="preserve"> почитают сладким,</w:t>
      </w:r>
    </w:p>
    <w:p w:rsidR="00A9714A" w:rsidRPr="00C43616" w:rsidRDefault="00A9714A" w:rsidP="009106C7">
      <w:pPr>
        <w:pStyle w:val="ab"/>
        <w:shd w:val="clear" w:color="auto" w:fill="FFFFFF"/>
        <w:spacing w:beforeAutospacing="0"/>
        <w:ind w:left="170" w:right="170" w:firstLine="692"/>
        <w:jc w:val="right"/>
        <w:rPr>
          <w:sz w:val="28"/>
          <w:szCs w:val="20"/>
          <w:lang w:val="ru-RU" w:eastAsia="ru-RU"/>
        </w:rPr>
      </w:pPr>
      <w:r w:rsidRPr="00A94988">
        <w:rPr>
          <w:sz w:val="28"/>
          <w:szCs w:val="20"/>
          <w:lang w:val="ru-RU"/>
        </w:rPr>
        <w:t xml:space="preserve"> и с</w:t>
      </w:r>
      <w:r>
        <w:rPr>
          <w:sz w:val="28"/>
          <w:szCs w:val="20"/>
          <w:lang w:val="ru-RU"/>
        </w:rPr>
        <w:t>ладкое - горьким!»</w:t>
      </w:r>
      <w:r w:rsidRPr="00A94988">
        <w:rPr>
          <w:sz w:val="28"/>
          <w:szCs w:val="20"/>
          <w:lang w:val="ru-RU"/>
        </w:rPr>
        <w:t xml:space="preserve"> </w:t>
      </w:r>
      <w:r w:rsidRPr="00C43616">
        <w:rPr>
          <w:sz w:val="28"/>
          <w:szCs w:val="20"/>
          <w:lang w:val="ru-RU"/>
        </w:rPr>
        <w:t>(</w:t>
      </w:r>
      <w:proofErr w:type="spellStart"/>
      <w:r w:rsidRPr="00C43616">
        <w:rPr>
          <w:sz w:val="28"/>
          <w:szCs w:val="20"/>
          <w:lang w:val="ru-RU"/>
        </w:rPr>
        <w:t>Ис</w:t>
      </w:r>
      <w:proofErr w:type="spellEnd"/>
      <w:r w:rsidRPr="00C43616">
        <w:rPr>
          <w:sz w:val="28"/>
          <w:szCs w:val="20"/>
          <w:lang w:val="ru-RU"/>
        </w:rPr>
        <w:t>. 5, 20).</w:t>
      </w:r>
    </w:p>
    <w:p w:rsidR="00A9714A" w:rsidRPr="002900D8" w:rsidRDefault="00A9714A" w:rsidP="00AB1515">
      <w:pPr>
        <w:pStyle w:val="a9"/>
        <w:spacing w:line="240" w:lineRule="auto"/>
        <w:rPr>
          <w:b/>
        </w:rPr>
      </w:pPr>
    </w:p>
    <w:p w:rsidR="002900D8" w:rsidRPr="00970953" w:rsidRDefault="002900D8" w:rsidP="00AB1515">
      <w:pPr>
        <w:pStyle w:val="a9"/>
        <w:spacing w:line="240" w:lineRule="auto"/>
        <w:rPr>
          <w:b/>
        </w:rPr>
      </w:pPr>
    </w:p>
    <w:p w:rsidR="004D1F00" w:rsidRPr="004D1F00" w:rsidRDefault="00A3489C" w:rsidP="00AB1515">
      <w:pPr>
        <w:spacing w:line="240" w:lineRule="auto"/>
      </w:pPr>
      <w:r>
        <w:t xml:space="preserve">Во все времена </w:t>
      </w:r>
      <w:r w:rsidR="00D86264">
        <w:t xml:space="preserve">была </w:t>
      </w:r>
      <w:r w:rsidR="005B6539">
        <w:t>необходима ч</w:t>
      </w:r>
      <w:r w:rsidR="003D0E78">
        <w:t xml:space="preserve">ёткая государственная </w:t>
      </w:r>
      <w:r w:rsidR="00835BA8">
        <w:t xml:space="preserve">стратегия </w:t>
      </w:r>
      <w:r w:rsidR="001933CB">
        <w:t>в отношении культуры</w:t>
      </w:r>
      <w:r w:rsidR="00427265">
        <w:t>,</w:t>
      </w:r>
      <w:r w:rsidR="00CB156A">
        <w:t xml:space="preserve"> </w:t>
      </w:r>
      <w:r w:rsidR="00D86264">
        <w:t xml:space="preserve">как </w:t>
      </w:r>
      <w:r w:rsidR="00CB156A">
        <w:t>определяющего фак</w:t>
      </w:r>
      <w:r w:rsidR="00C82A82">
        <w:t>тора развития страны</w:t>
      </w:r>
      <w:r w:rsidR="00835BA8">
        <w:t xml:space="preserve">. </w:t>
      </w:r>
      <w:r w:rsidR="003249F7">
        <w:t>В Конституции Украины</w:t>
      </w:r>
      <w:r w:rsidR="004D1F00">
        <w:t xml:space="preserve"> сказано: «</w:t>
      </w:r>
      <w:r w:rsidR="004D1F00" w:rsidRPr="004D1F00">
        <w:t>Культурное наследие охраняется законом. Государство обеспечивает сохранение исторических памятников и других объектов, представляющих культурную ценность, принимает меры для возвращения в Украину находящихся за ее пределами культурных ценностей народа</w:t>
      </w:r>
      <w:r w:rsidR="004D1F00">
        <w:t xml:space="preserve">» </w:t>
      </w:r>
      <w:r w:rsidR="00605512">
        <w:t>[1]</w:t>
      </w:r>
      <w:r w:rsidR="0051657D">
        <w:t>.</w:t>
      </w:r>
    </w:p>
    <w:p w:rsidR="00B013E3" w:rsidRPr="000D61C2" w:rsidRDefault="00677D27" w:rsidP="00AB1515">
      <w:pPr>
        <w:autoSpaceDE w:val="0"/>
        <w:autoSpaceDN w:val="0"/>
        <w:adjustRightInd w:val="0"/>
        <w:spacing w:line="240" w:lineRule="auto"/>
        <w:ind w:firstLine="709"/>
        <w:rPr>
          <w:szCs w:val="28"/>
          <w:lang w:val="uk-UA"/>
        </w:rPr>
      </w:pPr>
      <w:r>
        <w:t>В</w:t>
      </w:r>
      <w:r w:rsidR="0069397A">
        <w:rPr>
          <w:lang w:val="uk-UA"/>
        </w:rPr>
        <w:t xml:space="preserve"> свою </w:t>
      </w:r>
      <w:proofErr w:type="spellStart"/>
      <w:r w:rsidR="0069397A">
        <w:rPr>
          <w:lang w:val="uk-UA"/>
        </w:rPr>
        <w:t>очередь</w:t>
      </w:r>
      <w:proofErr w:type="spellEnd"/>
      <w:r w:rsidR="0069397A">
        <w:rPr>
          <w:lang w:val="uk-UA"/>
        </w:rPr>
        <w:t xml:space="preserve">, </w:t>
      </w:r>
      <w:r w:rsidR="003D0E78">
        <w:t xml:space="preserve">библиотекам </w:t>
      </w:r>
      <w:r w:rsidR="009D56E4">
        <w:t>предоставляется возможн</w:t>
      </w:r>
      <w:r w:rsidR="003249F7">
        <w:t>ость</w:t>
      </w:r>
      <w:r w:rsidR="00DA216C">
        <w:t xml:space="preserve"> обосновать перед обществом свою </w:t>
      </w:r>
      <w:r w:rsidR="00A94988">
        <w:t>особ</w:t>
      </w:r>
      <w:r w:rsidR="00DA216C">
        <w:t>ую</w:t>
      </w:r>
      <w:r w:rsidR="00DB438E">
        <w:t xml:space="preserve"> миссию</w:t>
      </w:r>
      <w:r w:rsidR="00A94988">
        <w:t xml:space="preserve"> в развитии культуры, науки и общественных коммуникаций</w:t>
      </w:r>
      <w:r w:rsidR="00DA216C">
        <w:t>.</w:t>
      </w:r>
      <w:r w:rsidR="00C077E6">
        <w:t xml:space="preserve"> </w:t>
      </w:r>
      <w:r w:rsidR="00B013E3">
        <w:rPr>
          <w:color w:val="000000"/>
        </w:rPr>
        <w:t xml:space="preserve">В «Кодексе этики библиотекаря», утвержденной Украинской библиотечной ассоциацией в 2013 г., представлены основные морально-этические нормы </w:t>
      </w:r>
      <w:proofErr w:type="spellStart"/>
      <w:r w:rsidR="00B013E3">
        <w:rPr>
          <w:color w:val="000000"/>
        </w:rPr>
        <w:t>профе</w:t>
      </w:r>
      <w:proofErr w:type="spellEnd"/>
      <w:proofErr w:type="gramStart"/>
      <w:r w:rsidR="00B013E3">
        <w:rPr>
          <w:color w:val="000000"/>
          <w:lang w:val="en-US"/>
        </w:rPr>
        <w:t>c</w:t>
      </w:r>
      <w:proofErr w:type="spellStart"/>
      <w:proofErr w:type="gramEnd"/>
      <w:r w:rsidR="00B013E3">
        <w:rPr>
          <w:color w:val="000000"/>
        </w:rPr>
        <w:t>сиональной</w:t>
      </w:r>
      <w:proofErr w:type="spellEnd"/>
      <w:r w:rsidR="00B013E3">
        <w:rPr>
          <w:color w:val="000000"/>
        </w:rPr>
        <w:t xml:space="preserve"> библиотечной деятельности. В частности, о к</w:t>
      </w:r>
      <w:r w:rsidR="00F17314">
        <w:rPr>
          <w:color w:val="000000"/>
        </w:rPr>
        <w:t>ультуре сказано: «</w:t>
      </w:r>
      <w:r w:rsidR="00B013E3">
        <w:rPr>
          <w:color w:val="000000"/>
        </w:rPr>
        <w:t>Мы сберегаем и пополняем духовные ценности народа Украины, способствуе</w:t>
      </w:r>
      <w:r w:rsidR="000D61C2">
        <w:rPr>
          <w:color w:val="000000"/>
        </w:rPr>
        <w:t>м развитию национальных культур</w:t>
      </w:r>
      <w:r w:rsidR="00B013E3">
        <w:rPr>
          <w:color w:val="000000"/>
        </w:rPr>
        <w:t>» [</w:t>
      </w:r>
      <w:r w:rsidR="000D61C2">
        <w:rPr>
          <w:color w:val="000000"/>
          <w:lang w:val="uk-UA"/>
        </w:rPr>
        <w:t>3</w:t>
      </w:r>
      <w:r w:rsidR="00B013E3" w:rsidRPr="00713421">
        <w:rPr>
          <w:color w:val="000000"/>
        </w:rPr>
        <w:t>]</w:t>
      </w:r>
      <w:r w:rsidR="0051657D">
        <w:rPr>
          <w:color w:val="000000"/>
        </w:rPr>
        <w:t>.</w:t>
      </w:r>
    </w:p>
    <w:p w:rsidR="00A50943" w:rsidRDefault="00A50943" w:rsidP="00A50943">
      <w:pPr>
        <w:spacing w:line="240" w:lineRule="auto"/>
      </w:pPr>
      <w:r>
        <w:t>Культура творится народом, а каждый народ имеет свои культурно-исторические традиции, хранящие национальную идентичность. Эти традиции не допускают разрушения национальной самоидентификации, помогают быть избирательными и устойчивыми к влияниям и воздействиям других культур.</w:t>
      </w:r>
    </w:p>
    <w:p w:rsidR="00445E16" w:rsidRPr="006F2F86" w:rsidRDefault="000D61C2" w:rsidP="00AB1515">
      <w:pPr>
        <w:spacing w:line="240" w:lineRule="auto"/>
        <w:ind w:firstLine="709"/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Законе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Украины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культуре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отмечается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: </w:t>
      </w:r>
      <w:r>
        <w:t xml:space="preserve">«Культура – совокупность </w:t>
      </w:r>
      <w:r w:rsidR="001346F9">
        <w:t>материального и духовного достояния</w:t>
      </w:r>
      <w:r>
        <w:t xml:space="preserve"> </w:t>
      </w:r>
      <w:r w:rsidR="001346F9">
        <w:t xml:space="preserve">определенной человеческой общности (этноса, нации), накопленного, закрепленного и обогащенного в течение длительного периода, передается от поколения к поколению, включает все </w:t>
      </w:r>
      <w:r w:rsidR="001346F9">
        <w:lastRenderedPageBreak/>
        <w:t>виды искусства, культурное наследие, культурные ценности, науку, образов</w:t>
      </w:r>
      <w:r w:rsidR="001346F9">
        <w:t>а</w:t>
      </w:r>
      <w:r w:rsidR="001346F9">
        <w:t>ние и отражает уровень развития этого сообщества»</w:t>
      </w:r>
      <w:r w:rsidR="001346F9" w:rsidRPr="001346F9">
        <w:t xml:space="preserve"> [</w:t>
      </w:r>
      <w:r w:rsidR="0069397A">
        <w:rPr>
          <w:lang w:val="uk-UA"/>
        </w:rPr>
        <w:t>2</w:t>
      </w:r>
      <w:r w:rsidR="001346F9" w:rsidRPr="001346F9">
        <w:t>]</w:t>
      </w:r>
      <w:r w:rsidR="0051657D">
        <w:t>.</w:t>
      </w:r>
    </w:p>
    <w:p w:rsidR="00D31DC7" w:rsidRPr="002C061D" w:rsidRDefault="0079763C" w:rsidP="000F68D6">
      <w:pPr>
        <w:spacing w:line="240" w:lineRule="auto"/>
        <w:ind w:firstLine="709"/>
      </w:pPr>
      <w:r>
        <w:t>Если нация не уделяет должное внимание культуре и меняет свои трад</w:t>
      </w:r>
      <w:r>
        <w:t>и</w:t>
      </w:r>
      <w:r>
        <w:t>ционные представления и ценност</w:t>
      </w:r>
      <w:r w:rsidR="00445E16">
        <w:t xml:space="preserve">и, она не </w:t>
      </w:r>
      <w:r w:rsidR="0033337E">
        <w:t xml:space="preserve">имеет </w:t>
      </w:r>
      <w:r w:rsidR="00445E16">
        <w:t xml:space="preserve">будущего. </w:t>
      </w:r>
      <w:r w:rsidR="000F68D6" w:rsidRPr="00333DB6">
        <w:t>Бог</w:t>
      </w:r>
      <w:r w:rsidR="000F68D6">
        <w:t>атейший потенциал культуры сохраняется именно благодаря традициям</w:t>
      </w:r>
      <w:r w:rsidR="000F68D6" w:rsidRPr="00333DB6">
        <w:t>, становится возможным взаимодействие культурных эпох и ценностей, достигается живая и естествен</w:t>
      </w:r>
      <w:r w:rsidR="000F68D6">
        <w:t xml:space="preserve">ная связь настоящего и прошлого. </w:t>
      </w:r>
      <w:r w:rsidR="00970953">
        <w:t>«</w:t>
      </w:r>
      <w:r w:rsidR="00333DB6" w:rsidRPr="00333DB6">
        <w:t xml:space="preserve">В </w:t>
      </w:r>
      <w:proofErr w:type="spellStart"/>
      <w:r w:rsidR="00333DB6" w:rsidRPr="00333DB6">
        <w:t>культурологии</w:t>
      </w:r>
      <w:proofErr w:type="spellEnd"/>
      <w:r w:rsidR="00333DB6" w:rsidRPr="00333DB6">
        <w:t xml:space="preserve"> под традицией </w:t>
      </w:r>
      <w:r w:rsidR="002C061D">
        <w:t>понимается способ осуществления</w:t>
      </w:r>
      <w:r w:rsidR="002C061D" w:rsidRPr="002C061D">
        <w:t xml:space="preserve"> </w:t>
      </w:r>
      <w:r w:rsidR="00333DB6" w:rsidRPr="00333DB6">
        <w:t>преемственности, в котором интегрируются тенденции творческой</w:t>
      </w:r>
      <w:r w:rsidR="002C061D" w:rsidRPr="002C061D">
        <w:t xml:space="preserve"> </w:t>
      </w:r>
      <w:r w:rsidR="00333DB6" w:rsidRPr="00333DB6">
        <w:t>деятельности прошлого, имеющие значение для современного разв</w:t>
      </w:r>
      <w:r w:rsidR="00125E89">
        <w:t>ития</w:t>
      </w:r>
      <w:r w:rsidR="00970953">
        <w:t>»</w:t>
      </w:r>
      <w:r w:rsidR="00EA2E58">
        <w:t xml:space="preserve"> </w:t>
      </w:r>
      <w:r w:rsidR="00333DB6">
        <w:t>[</w:t>
      </w:r>
      <w:r w:rsidR="00125E89">
        <w:t>6</w:t>
      </w:r>
      <w:r w:rsidR="00970953">
        <w:t>]</w:t>
      </w:r>
      <w:r w:rsidR="00990A17">
        <w:t>.</w:t>
      </w:r>
    </w:p>
    <w:p w:rsidR="004A098F" w:rsidRPr="00D44F0D" w:rsidRDefault="00D31DC7" w:rsidP="008F7295">
      <w:pPr>
        <w:spacing w:line="240" w:lineRule="auto"/>
        <w:ind w:firstLine="709"/>
      </w:pPr>
      <w:r>
        <w:t>Сейчас, как никогда, актуальна мысль Н.А. Бердяева о том, что не в пол</w:t>
      </w:r>
      <w:r>
        <w:t>и</w:t>
      </w:r>
      <w:r>
        <w:t xml:space="preserve">тике, и не в экономике, а в культуре осуществляются цели и задачи общества. </w:t>
      </w:r>
      <w:r w:rsidR="00F20C59" w:rsidRPr="007429B5">
        <w:t>Культура определяется уровнем, широтой и доступностью образования, степенью развитости средств массовой информации, правовым регулир</w:t>
      </w:r>
      <w:r w:rsidR="00975D35">
        <w:t>ованием отношений между людьми.</w:t>
      </w:r>
      <w:r w:rsidR="003473E5">
        <w:t xml:space="preserve"> </w:t>
      </w:r>
      <w:r w:rsidR="003473E5" w:rsidRPr="007429B5">
        <w:t>На культуру радикальным образом влияет состояние дел в этнической, религиозной, идейно-политической, социально-культурной сферах.</w:t>
      </w:r>
      <w:r w:rsidR="008F7295">
        <w:t xml:space="preserve"> </w:t>
      </w:r>
      <w:r w:rsidR="006D53E4">
        <w:t xml:space="preserve">В свою очередь </w:t>
      </w:r>
      <w:r w:rsidR="005266EA" w:rsidRPr="007429B5">
        <w:t xml:space="preserve">культура находит воплощение в различных сферах деятельности человека </w:t>
      </w:r>
      <w:r w:rsidR="00B01DAE">
        <w:rPr>
          <w:color w:val="000000"/>
        </w:rPr>
        <w:t>–</w:t>
      </w:r>
      <w:r w:rsidR="00B01DAE">
        <w:t xml:space="preserve"> </w:t>
      </w:r>
      <w:r w:rsidR="005266EA" w:rsidRPr="007429B5">
        <w:t>в науке, политике, искусстве и во многом определяет уровень нравственного, политического, правового развития общества.</w:t>
      </w:r>
      <w:r w:rsidR="007B7D93">
        <w:t xml:space="preserve"> </w:t>
      </w:r>
      <w:r w:rsidR="006019EB">
        <w:t>Вопрос проблемы</w:t>
      </w:r>
      <w:r w:rsidR="007B7D93">
        <w:t xml:space="preserve"> духовности и культуры нации,</w:t>
      </w:r>
      <w:r w:rsidR="006019EB">
        <w:t xml:space="preserve"> особенно остро встает в те </w:t>
      </w:r>
      <w:r w:rsidR="00143737">
        <w:t xml:space="preserve">исторические </w:t>
      </w:r>
      <w:r w:rsidR="006019EB">
        <w:t>периоды,</w:t>
      </w:r>
      <w:r w:rsidR="007B7D93">
        <w:t xml:space="preserve"> к</w:t>
      </w:r>
      <w:r w:rsidR="003F1D7E">
        <w:t>огда кризис охват</w:t>
      </w:r>
      <w:r w:rsidR="00101B2E">
        <w:t>ывает</w:t>
      </w:r>
      <w:r w:rsidR="00C17D88">
        <w:t xml:space="preserve"> все уровни государствен</w:t>
      </w:r>
      <w:r w:rsidR="00143737">
        <w:t>ной</w:t>
      </w:r>
      <w:r w:rsidR="00C17D88">
        <w:t xml:space="preserve"> структур</w:t>
      </w:r>
      <w:r w:rsidR="00143737">
        <w:t>ы</w:t>
      </w:r>
      <w:r w:rsidR="00C17D88">
        <w:t>.</w:t>
      </w:r>
    </w:p>
    <w:p w:rsidR="00D34875" w:rsidRPr="0048666E" w:rsidRDefault="00D34875" w:rsidP="00B4714D">
      <w:pPr>
        <w:spacing w:line="240" w:lineRule="auto"/>
      </w:pPr>
      <w:r w:rsidRPr="007429B5">
        <w:t>В современную эпоху глобальных коммуникаций, когда новые возмо</w:t>
      </w:r>
      <w:r w:rsidRPr="007429B5">
        <w:t>ж</w:t>
      </w:r>
      <w:r w:rsidRPr="007429B5">
        <w:t xml:space="preserve">ности межнационального, </w:t>
      </w:r>
      <w:proofErr w:type="spellStart"/>
      <w:r w:rsidRPr="007429B5">
        <w:t>межцивилизационного</w:t>
      </w:r>
      <w:proofErr w:type="spellEnd"/>
      <w:r w:rsidRPr="007429B5">
        <w:t xml:space="preserve"> культ</w:t>
      </w:r>
      <w:r>
        <w:t>урного взаимодействия и обмена, становятся значительными, появляется угроза сохранения традиционной национальной культуры.</w:t>
      </w:r>
      <w:r w:rsidR="00B4714D">
        <w:t xml:space="preserve"> С одной стороны происходит размывание границ понятия «культура»</w:t>
      </w:r>
      <w:r w:rsidR="00EA1663">
        <w:t xml:space="preserve"> и </w:t>
      </w:r>
      <w:r w:rsidR="00B4714D">
        <w:t xml:space="preserve">подмена традиционных ценностей. А с другой </w:t>
      </w:r>
      <w:r w:rsidR="00B4714D" w:rsidRPr="007429B5">
        <w:rPr>
          <w:color w:val="000000"/>
        </w:rPr>
        <w:t>—</w:t>
      </w:r>
      <w:r w:rsidR="00B4714D">
        <w:t xml:space="preserve"> </w:t>
      </w:r>
      <w:r>
        <w:t xml:space="preserve">последовательное внедрение </w:t>
      </w:r>
      <w:proofErr w:type="spellStart"/>
      <w:r>
        <w:t>поликультурализма</w:t>
      </w:r>
      <w:proofErr w:type="spellEnd"/>
      <w:r>
        <w:t>, приводящего к тому, что общество и государство теряют рычаги контроля общественной нравственности. Требование соблюдения общепризнанных культурно-исторических норм теряет свою силу, открывая дорогу пошлости, безнравс</w:t>
      </w:r>
      <w:r>
        <w:t>т</w:t>
      </w:r>
      <w:r w:rsidR="0048666E">
        <w:t xml:space="preserve">венности и </w:t>
      </w:r>
      <w:proofErr w:type="spellStart"/>
      <w:r w:rsidR="0048666E">
        <w:t>бескультурию</w:t>
      </w:r>
      <w:proofErr w:type="spellEnd"/>
      <w:r w:rsidR="0048666E">
        <w:t>.</w:t>
      </w:r>
    </w:p>
    <w:p w:rsidR="00D34875" w:rsidRPr="00100F21" w:rsidRDefault="00D34875" w:rsidP="00D34875">
      <w:pPr>
        <w:spacing w:line="240" w:lineRule="auto"/>
        <w:ind w:firstLine="709"/>
      </w:pPr>
      <w:r>
        <w:rPr>
          <w:color w:val="000000"/>
        </w:rPr>
        <w:t xml:space="preserve">Основой </w:t>
      </w:r>
      <w:r w:rsidR="0008331C">
        <w:rPr>
          <w:color w:val="000000"/>
        </w:rPr>
        <w:t xml:space="preserve">любой </w:t>
      </w:r>
      <w:r>
        <w:rPr>
          <w:color w:val="000000"/>
        </w:rPr>
        <w:t xml:space="preserve">культуры являются </w:t>
      </w:r>
      <w:r w:rsidR="0008331C">
        <w:rPr>
          <w:color w:val="000000"/>
        </w:rPr>
        <w:t xml:space="preserve">национальные </w:t>
      </w:r>
      <w:r>
        <w:rPr>
          <w:color w:val="000000"/>
        </w:rPr>
        <w:t>духовные ценности.</w:t>
      </w:r>
      <w:r w:rsidRPr="00100F21">
        <w:t xml:space="preserve"> </w:t>
      </w:r>
      <w:r>
        <w:t>И если культура утрачивает нравственное начало, общество погружается в хаос.</w:t>
      </w:r>
      <w:r>
        <w:rPr>
          <w:color w:val="000000"/>
        </w:rPr>
        <w:t xml:space="preserve"> </w:t>
      </w:r>
      <w:r w:rsidR="00865CBC">
        <w:rPr>
          <w:color w:val="000000"/>
        </w:rPr>
        <w:t>Ф</w:t>
      </w:r>
      <w:r w:rsidRPr="007429B5">
        <w:rPr>
          <w:color w:val="000000"/>
        </w:rPr>
        <w:t xml:space="preserve">ормирование </w:t>
      </w:r>
      <w:proofErr w:type="spellStart"/>
      <w:r w:rsidRPr="007429B5">
        <w:rPr>
          <w:color w:val="000000"/>
        </w:rPr>
        <w:t>высокодуховной</w:t>
      </w:r>
      <w:proofErr w:type="spellEnd"/>
      <w:r w:rsidRPr="007429B5">
        <w:rPr>
          <w:color w:val="000000"/>
        </w:rPr>
        <w:t xml:space="preserve"> личности </w:t>
      </w:r>
      <w:r w:rsidR="00B708F0">
        <w:rPr>
          <w:color w:val="000000"/>
        </w:rPr>
        <w:t xml:space="preserve">становится одним </w:t>
      </w:r>
      <w:r w:rsidRPr="007429B5">
        <w:rPr>
          <w:color w:val="000000"/>
        </w:rPr>
        <w:t xml:space="preserve">из центральных направлений воспитания гражданина, и потому приобретает государственное значение. </w:t>
      </w:r>
      <w:r w:rsidR="00B708F0">
        <w:rPr>
          <w:color w:val="000000"/>
        </w:rPr>
        <w:t>Тогда как б</w:t>
      </w:r>
      <w:r w:rsidRPr="007429B5">
        <w:rPr>
          <w:color w:val="000000"/>
        </w:rPr>
        <w:t xml:space="preserve">иблиотекам, в свою очередь, </w:t>
      </w:r>
      <w:r w:rsidR="00865CBC">
        <w:rPr>
          <w:color w:val="000000"/>
        </w:rPr>
        <w:t xml:space="preserve">отводится </w:t>
      </w:r>
      <w:r w:rsidRPr="007429B5">
        <w:rPr>
          <w:color w:val="000000"/>
        </w:rPr>
        <w:t>активная роль в воспитательных процессах, формировании информационной культуры, сохранении культурн</w:t>
      </w:r>
      <w:r w:rsidR="00865CBC">
        <w:rPr>
          <w:color w:val="000000"/>
        </w:rPr>
        <w:t>ого и духовного наследия</w:t>
      </w:r>
      <w:r w:rsidR="00CA526E">
        <w:rPr>
          <w:color w:val="000000"/>
        </w:rPr>
        <w:t xml:space="preserve"> [5</w:t>
      </w:r>
      <w:r w:rsidRPr="007429B5">
        <w:rPr>
          <w:color w:val="000000"/>
        </w:rPr>
        <w:t>]</w:t>
      </w:r>
      <w:r>
        <w:rPr>
          <w:color w:val="000000"/>
        </w:rPr>
        <w:t>.</w:t>
      </w:r>
    </w:p>
    <w:p w:rsidR="00B96138" w:rsidRDefault="00D548F9" w:rsidP="004F40CD">
      <w:pPr>
        <w:spacing w:line="240" w:lineRule="auto"/>
        <w:ind w:firstLine="709"/>
      </w:pPr>
      <w:r w:rsidRPr="007429B5">
        <w:t xml:space="preserve">Проблема роли библиотек в духовном возрождении нации </w:t>
      </w:r>
      <w:proofErr w:type="spellStart"/>
      <w:r w:rsidRPr="007429B5">
        <w:t>многоаспектна</w:t>
      </w:r>
      <w:proofErr w:type="spellEnd"/>
      <w:r w:rsidRPr="007429B5">
        <w:t xml:space="preserve"> и может рассматриваться с точки зрения </w:t>
      </w:r>
      <w:proofErr w:type="spellStart"/>
      <w:r w:rsidRPr="007429B5">
        <w:t>культурологии</w:t>
      </w:r>
      <w:proofErr w:type="spellEnd"/>
      <w:r w:rsidRPr="007429B5">
        <w:t>, социологии, этики и других научных дисциплин</w:t>
      </w:r>
      <w:r w:rsidR="004A098F">
        <w:t xml:space="preserve">. </w:t>
      </w:r>
      <w:r w:rsidR="00592EDD" w:rsidRPr="00592EDD">
        <w:t>Д.С.</w:t>
      </w:r>
      <w:r w:rsidR="00D052A1" w:rsidRPr="00D052A1">
        <w:t xml:space="preserve"> </w:t>
      </w:r>
      <w:r w:rsidR="00592EDD">
        <w:t>Лихачев</w:t>
      </w:r>
      <w:r w:rsidR="00592EDD" w:rsidRPr="00592EDD">
        <w:t xml:space="preserve"> говорил</w:t>
      </w:r>
      <w:r w:rsidR="00592EDD">
        <w:t>, что</w:t>
      </w:r>
      <w:r w:rsidR="00592EDD" w:rsidRPr="00592EDD">
        <w:t xml:space="preserve"> самое главное в культуре любой страны – как бы это ни казалось для кого-то странным,</w:t>
      </w:r>
      <w:r w:rsidR="0000194C" w:rsidRPr="0000194C">
        <w:rPr>
          <w:color w:val="000000"/>
        </w:rPr>
        <w:t xml:space="preserve"> </w:t>
      </w:r>
      <w:r w:rsidR="0000194C">
        <w:rPr>
          <w:color w:val="000000"/>
        </w:rPr>
        <w:t>–</w:t>
      </w:r>
      <w:r w:rsidR="00592EDD" w:rsidRPr="00592EDD">
        <w:t xml:space="preserve"> библиотеки. Даже если </w:t>
      </w:r>
      <w:r w:rsidR="005826A8">
        <w:t>погибнут университеты, культу</w:t>
      </w:r>
      <w:r w:rsidR="00592EDD" w:rsidRPr="00592EDD">
        <w:t>ра может восстановит</w:t>
      </w:r>
      <w:r w:rsidR="00592EDD" w:rsidRPr="00592EDD">
        <w:t>ь</w:t>
      </w:r>
      <w:r w:rsidR="00592EDD" w:rsidRPr="00592EDD">
        <w:t>ся, если есть хорошо организованные библиотеки</w:t>
      </w:r>
      <w:r w:rsidR="005826A8">
        <w:t>.</w:t>
      </w:r>
    </w:p>
    <w:p w:rsidR="005826A8" w:rsidRDefault="00B96138" w:rsidP="00AB1515">
      <w:pPr>
        <w:spacing w:line="240" w:lineRule="auto"/>
        <w:ind w:firstLine="709"/>
      </w:pPr>
      <w:r>
        <w:lastRenderedPageBreak/>
        <w:t>«Много раз человеческая культура подвергалась опасности полного уничтожения и своим спасением, своим возрождением она обязана ничему такому, как сохранению</w:t>
      </w:r>
      <w:r w:rsidR="00847B6C">
        <w:t xml:space="preserve"> письменных памятников и книг в библиотеках. Мало того, собрание письменных памятников в различных местах культурного мира являлось как бы магнитом, притягивающим к себе всех стремившихся к знанию, и чем больше это собра</w:t>
      </w:r>
      <w:r w:rsidR="00EE275F">
        <w:t>ние, тем больше было притяжение</w:t>
      </w:r>
      <w:r w:rsidR="00847B6C">
        <w:t>»</w:t>
      </w:r>
      <w:r w:rsidR="00EE275F">
        <w:t xml:space="preserve"> </w:t>
      </w:r>
      <w:r w:rsidR="001E1A20" w:rsidRPr="001E1A20">
        <w:t>[</w:t>
      </w:r>
      <w:r w:rsidR="00DF4FC8">
        <w:t>7</w:t>
      </w:r>
      <w:r w:rsidR="001E1A20" w:rsidRPr="001E1A20">
        <w:t>]</w:t>
      </w:r>
      <w:r w:rsidR="00EE275F">
        <w:t>.</w:t>
      </w:r>
    </w:p>
    <w:p w:rsidR="000A5CFE" w:rsidRDefault="000A5CFE" w:rsidP="00AB1515">
      <w:pPr>
        <w:spacing w:line="240" w:lineRule="auto"/>
        <w:ind w:firstLine="709"/>
        <w:rPr>
          <w:color w:val="000000"/>
        </w:rPr>
      </w:pPr>
      <w:r w:rsidRPr="007429B5">
        <w:rPr>
          <w:color w:val="000000"/>
        </w:rPr>
        <w:t>На каждом из направлений деятельности библиотек — формировании фондов, создании библиографических ресурсов, обслуживании пользователей — есть возможность внести значительный вклад в процессы сохранения традиционной культуры, нравственных и эстетических ценностей, формиров</w:t>
      </w:r>
      <w:r w:rsidRPr="007429B5">
        <w:rPr>
          <w:color w:val="000000"/>
        </w:rPr>
        <w:t>а</w:t>
      </w:r>
      <w:r w:rsidR="00E17609">
        <w:rPr>
          <w:color w:val="000000"/>
        </w:rPr>
        <w:t>ния личностных качеств, т.</w:t>
      </w:r>
      <w:r w:rsidRPr="007429B5">
        <w:rPr>
          <w:color w:val="000000"/>
        </w:rPr>
        <w:t>е. вы</w:t>
      </w:r>
      <w:r w:rsidR="00E17609">
        <w:rPr>
          <w:color w:val="000000"/>
        </w:rPr>
        <w:t>полнять педагогическую функцию.</w:t>
      </w:r>
    </w:p>
    <w:p w:rsidR="005266EA" w:rsidRPr="007429B5" w:rsidRDefault="00444D7B" w:rsidP="00AB1515">
      <w:pPr>
        <w:spacing w:line="240" w:lineRule="auto"/>
        <w:ind w:firstLine="709"/>
      </w:pPr>
      <w:r>
        <w:rPr>
          <w:color w:val="000000"/>
        </w:rPr>
        <w:t>Библиотеки создают культурную среду</w:t>
      </w:r>
      <w:r w:rsidR="00B23DB3">
        <w:rPr>
          <w:color w:val="000000"/>
        </w:rPr>
        <w:t>, это</w:t>
      </w:r>
      <w:r w:rsidR="006D53E4">
        <w:rPr>
          <w:color w:val="000000"/>
        </w:rPr>
        <w:t xml:space="preserve"> </w:t>
      </w:r>
      <w:r w:rsidR="00B23DB3" w:rsidRPr="007429B5">
        <w:t>— идеальное место для пои</w:t>
      </w:r>
      <w:r w:rsidR="00B23DB3" w:rsidRPr="007429B5">
        <w:t>с</w:t>
      </w:r>
      <w:r w:rsidR="00161DEA">
        <w:t>ка духовного в себе.</w:t>
      </w:r>
      <w:r w:rsidR="00161DEA">
        <w:rPr>
          <w:color w:val="000000"/>
        </w:rPr>
        <w:t xml:space="preserve"> </w:t>
      </w:r>
      <w:r>
        <w:t xml:space="preserve">Здесь </w:t>
      </w:r>
      <w:r w:rsidR="005266EA" w:rsidRPr="007429B5">
        <w:t>собраны книги — плод раздумий величай</w:t>
      </w:r>
      <w:r w:rsidR="00992420">
        <w:t>ших мыслителей прошлого</w:t>
      </w:r>
      <w:r w:rsidR="00161DEA">
        <w:rPr>
          <w:color w:val="000000"/>
        </w:rPr>
        <w:t xml:space="preserve">. </w:t>
      </w:r>
      <w:r w:rsidR="00BE3E55">
        <w:rPr>
          <w:color w:val="000000"/>
        </w:rPr>
        <w:t xml:space="preserve">А если говорить о раритетах, редких и ценных книгах – это документальные свидетельства истории, сохраняющие наш генетический код. </w:t>
      </w:r>
      <w:r w:rsidR="007A3682">
        <w:rPr>
          <w:color w:val="000000"/>
        </w:rPr>
        <w:t>В фонде библиотеки, как в зеркале, отражается культурная жизнь общества</w:t>
      </w:r>
      <w:r w:rsidR="00916A24">
        <w:rPr>
          <w:color w:val="000000"/>
        </w:rPr>
        <w:t xml:space="preserve"> на разных его этапах</w:t>
      </w:r>
      <w:r w:rsidR="007A3682">
        <w:rPr>
          <w:color w:val="000000"/>
        </w:rPr>
        <w:t xml:space="preserve">. </w:t>
      </w:r>
      <w:r w:rsidR="00805186">
        <w:rPr>
          <w:color w:val="000000"/>
        </w:rPr>
        <w:t xml:space="preserve">Не случайно </w:t>
      </w:r>
      <w:r w:rsidR="00805186">
        <w:t>в</w:t>
      </w:r>
      <w:r w:rsidR="005266EA" w:rsidRPr="007429B5">
        <w:t xml:space="preserve"> древнем Египте над библиотекой ви</w:t>
      </w:r>
      <w:r w:rsidR="00E17609">
        <w:t>села вывеска "Аптека для души".</w:t>
      </w:r>
    </w:p>
    <w:p w:rsidR="00415698" w:rsidRDefault="008E4F48" w:rsidP="00AB1515">
      <w:pPr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>
        <w:rPr>
          <w:color w:val="000000"/>
        </w:rPr>
        <w:t>К сожалению, сегодня в наших городах территория книг и библиотек неуклонно сокращается.</w:t>
      </w:r>
      <w:r w:rsidR="00415698">
        <w:rPr>
          <w:color w:val="000000"/>
        </w:rPr>
        <w:t xml:space="preserve"> Для современной молодежи </w:t>
      </w:r>
      <w:r w:rsidR="00415698" w:rsidRPr="005970F1">
        <w:t>Ин</w:t>
      </w:r>
      <w:r w:rsidR="00A22608" w:rsidRPr="005970F1">
        <w:t>т</w:t>
      </w:r>
      <w:r w:rsidR="00415698" w:rsidRPr="005970F1">
        <w:t xml:space="preserve">ернет </w:t>
      </w:r>
      <w:r w:rsidR="00415698">
        <w:rPr>
          <w:color w:val="000000"/>
        </w:rPr>
        <w:t>давно уже стал главным коммуникационным каналом. В чтении даже самых образованных групп преобладает наивно-адаптивный тип культурного поведения, усреднение вкусов, склонность к развлечениям, отказ от анализа современности.</w:t>
      </w:r>
      <w:r w:rsidR="00BB2F3B">
        <w:rPr>
          <w:color w:val="000000"/>
        </w:rPr>
        <w:t xml:space="preserve"> </w:t>
      </w:r>
      <w:r w:rsidR="00415698">
        <w:rPr>
          <w:color w:val="000000"/>
        </w:rPr>
        <w:t>Это во многом объясняет инфа</w:t>
      </w:r>
      <w:r w:rsidR="00BB2F3B">
        <w:rPr>
          <w:color w:val="000000"/>
        </w:rPr>
        <w:t>н</w:t>
      </w:r>
      <w:r w:rsidR="00415698">
        <w:rPr>
          <w:color w:val="000000"/>
        </w:rPr>
        <w:t>ти</w:t>
      </w:r>
      <w:r w:rsidR="00BB2F3B">
        <w:rPr>
          <w:color w:val="000000"/>
        </w:rPr>
        <w:t>ль</w:t>
      </w:r>
      <w:r w:rsidR="00415698">
        <w:rPr>
          <w:color w:val="000000"/>
        </w:rPr>
        <w:t>ность массового читателя начала ХХ</w:t>
      </w:r>
      <w:proofErr w:type="gramStart"/>
      <w:r w:rsidR="00415698">
        <w:rPr>
          <w:color w:val="000000"/>
          <w:lang w:val="en-US"/>
        </w:rPr>
        <w:t>I</w:t>
      </w:r>
      <w:proofErr w:type="gramEnd"/>
      <w:r w:rsidR="00415698">
        <w:rPr>
          <w:color w:val="000000"/>
        </w:rPr>
        <w:t xml:space="preserve"> века, которому требуется «перевод» информации с языка высокой культуры на уровень обывательского понимания.</w:t>
      </w:r>
    </w:p>
    <w:p w:rsidR="001121F1" w:rsidRPr="00B4135E" w:rsidRDefault="005266EA" w:rsidP="00AB151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7429B5">
        <w:rPr>
          <w:color w:val="000000"/>
        </w:rPr>
        <w:t xml:space="preserve">В библиотеках с античных времён всегда работали сотрудники, не только небезразличные к </w:t>
      </w:r>
      <w:r w:rsidR="00CB657B">
        <w:rPr>
          <w:color w:val="000000"/>
        </w:rPr>
        <w:t xml:space="preserve">традиционным культурным </w:t>
      </w:r>
      <w:r w:rsidRPr="007429B5">
        <w:rPr>
          <w:color w:val="000000"/>
        </w:rPr>
        <w:t xml:space="preserve">ценностям, но и ревностно занимающиеся их собиранием и распространением. </w:t>
      </w:r>
      <w:r w:rsidR="002E0A6D" w:rsidRPr="007429B5">
        <w:rPr>
          <w:color w:val="000000"/>
        </w:rPr>
        <w:t>Библиотеки, организуя доступ к</w:t>
      </w:r>
      <w:r w:rsidR="002E0A6D">
        <w:rPr>
          <w:color w:val="000000"/>
        </w:rPr>
        <w:t xml:space="preserve"> источникам</w:t>
      </w:r>
      <w:r w:rsidR="002E0A6D" w:rsidRPr="007429B5">
        <w:rPr>
          <w:color w:val="000000"/>
        </w:rPr>
        <w:t>, хранящим эталоны человеческих ценностей, обеспеч</w:t>
      </w:r>
      <w:r w:rsidR="002E0A6D" w:rsidRPr="007429B5">
        <w:rPr>
          <w:color w:val="000000"/>
        </w:rPr>
        <w:t>и</w:t>
      </w:r>
      <w:r w:rsidR="002E0A6D" w:rsidRPr="007429B5">
        <w:rPr>
          <w:color w:val="000000"/>
        </w:rPr>
        <w:t>вающих устойчивое развитие общества, его гуманистический характер, способствуют формированию системы ценностей общества в целом и отдельной личности в частности.</w:t>
      </w:r>
      <w:r w:rsidR="005F2D48">
        <w:rPr>
          <w:color w:val="000000"/>
        </w:rPr>
        <w:t xml:space="preserve"> </w:t>
      </w:r>
      <w:r w:rsidR="007549A8">
        <w:rPr>
          <w:color w:val="000000"/>
        </w:rPr>
        <w:t xml:space="preserve">Необходима </w:t>
      </w:r>
      <w:r w:rsidR="005F2D48" w:rsidRPr="007429B5">
        <w:rPr>
          <w:color w:val="000000"/>
        </w:rPr>
        <w:t>социальная ответственность библиотекаря</w:t>
      </w:r>
      <w:r w:rsidR="005F2D48">
        <w:rPr>
          <w:color w:val="000000"/>
        </w:rPr>
        <w:t>,</w:t>
      </w:r>
      <w:r w:rsidR="005F2D48" w:rsidRPr="007429B5">
        <w:rPr>
          <w:color w:val="000000"/>
        </w:rPr>
        <w:t xml:space="preserve"> как должностного лица и гражданина, призванного </w:t>
      </w:r>
      <w:r w:rsidR="005F2D48">
        <w:rPr>
          <w:color w:val="000000"/>
        </w:rPr>
        <w:t xml:space="preserve">помочь разобраться в той информации и тех документах, которые может предоставить библиотека, </w:t>
      </w:r>
      <w:r w:rsidR="005F2D48" w:rsidRPr="007429B5">
        <w:rPr>
          <w:color w:val="000000"/>
        </w:rPr>
        <w:t>способствовать сохранению, пропаганде и приумножению культурных и исторических ценностей своей страны</w:t>
      </w:r>
      <w:r w:rsidR="001A2191">
        <w:rPr>
          <w:color w:val="000000"/>
        </w:rPr>
        <w:t>.</w:t>
      </w:r>
    </w:p>
    <w:p w:rsidR="006602F3" w:rsidRPr="007429B5" w:rsidRDefault="00D149BA" w:rsidP="00AB1515">
      <w:pPr>
        <w:spacing w:line="240" w:lineRule="auto"/>
        <w:ind w:firstLine="709"/>
        <w:rPr>
          <w:color w:val="000000"/>
        </w:rPr>
      </w:pPr>
      <w:r w:rsidRPr="007429B5">
        <w:rPr>
          <w:color w:val="000000"/>
        </w:rPr>
        <w:t>Мировое сообщество начинает понимать, что в нашу эпоху глобальных кризисов и конфликтов идеи гуманизма приобретают перво</w:t>
      </w:r>
      <w:r>
        <w:rPr>
          <w:color w:val="000000"/>
        </w:rPr>
        <w:t xml:space="preserve">степенное значение. Известный культуролог </w:t>
      </w:r>
      <w:r w:rsidR="00D25AE5">
        <w:rPr>
          <w:color w:val="000000"/>
        </w:rPr>
        <w:t>Д.</w:t>
      </w:r>
      <w:r w:rsidR="00D25AE5" w:rsidRPr="007429B5">
        <w:rPr>
          <w:color w:val="000000"/>
        </w:rPr>
        <w:t>С.</w:t>
      </w:r>
      <w:r w:rsidR="00D25AE5" w:rsidRPr="00206534">
        <w:rPr>
          <w:color w:val="000000"/>
        </w:rPr>
        <w:t xml:space="preserve"> </w:t>
      </w:r>
      <w:r w:rsidR="00D25AE5">
        <w:rPr>
          <w:color w:val="000000"/>
        </w:rPr>
        <w:t>Лихачев</w:t>
      </w:r>
      <w:r w:rsidR="00674878">
        <w:rPr>
          <w:color w:val="000000"/>
        </w:rPr>
        <w:t xml:space="preserve"> </w:t>
      </w:r>
      <w:r w:rsidR="00405581">
        <w:rPr>
          <w:color w:val="000000"/>
        </w:rPr>
        <w:t xml:space="preserve">писал, что </w:t>
      </w:r>
      <w:r>
        <w:rPr>
          <w:color w:val="000000"/>
        </w:rPr>
        <w:t xml:space="preserve">двадцать первый </w:t>
      </w:r>
      <w:r w:rsidR="00405581" w:rsidRPr="007429B5">
        <w:rPr>
          <w:color w:val="000000"/>
        </w:rPr>
        <w:t>век будет веко</w:t>
      </w:r>
      <w:r w:rsidR="00405581">
        <w:rPr>
          <w:color w:val="000000"/>
        </w:rPr>
        <w:t>м гуманитарных наук и гуманизма</w:t>
      </w:r>
      <w:r w:rsidR="00D25AE5">
        <w:rPr>
          <w:color w:val="000000"/>
        </w:rPr>
        <w:t xml:space="preserve">: «…ясно вижу зарождающуюся и все набирающую силу тенденцию </w:t>
      </w:r>
      <w:proofErr w:type="spellStart"/>
      <w:r w:rsidR="00D25AE5">
        <w:rPr>
          <w:color w:val="000000"/>
        </w:rPr>
        <w:t>гуманизации</w:t>
      </w:r>
      <w:proofErr w:type="spellEnd"/>
      <w:r w:rsidR="00D25AE5">
        <w:rPr>
          <w:color w:val="000000"/>
        </w:rPr>
        <w:t xml:space="preserve"> всей нашей жизни в «сфере</w:t>
      </w:r>
      <w:r w:rsidR="00D25AE5" w:rsidRPr="007429B5">
        <w:rPr>
          <w:color w:val="000000"/>
        </w:rPr>
        <w:t xml:space="preserve"> </w:t>
      </w:r>
      <w:r w:rsidR="00D25AE5">
        <w:rPr>
          <w:color w:val="000000"/>
        </w:rPr>
        <w:t>человеческой»</w:t>
      </w:r>
      <w:r w:rsidR="00674878" w:rsidRPr="00674878">
        <w:rPr>
          <w:color w:val="000000"/>
        </w:rPr>
        <w:t xml:space="preserve"> [4]</w:t>
      </w:r>
      <w:r w:rsidR="00674878">
        <w:rPr>
          <w:color w:val="000000"/>
        </w:rPr>
        <w:t xml:space="preserve"> </w:t>
      </w:r>
      <w:r w:rsidR="00D25AE5">
        <w:rPr>
          <w:color w:val="000000"/>
        </w:rPr>
        <w:t>…</w:t>
      </w:r>
      <w:r w:rsidR="00674878" w:rsidRPr="00674878">
        <w:rPr>
          <w:color w:val="000000"/>
        </w:rPr>
        <w:t xml:space="preserve"> </w:t>
      </w:r>
      <w:r>
        <w:rPr>
          <w:color w:val="000000"/>
        </w:rPr>
        <w:t>Тем не менее, у</w:t>
      </w:r>
      <w:r w:rsidR="006602F3" w:rsidRPr="007429B5">
        <w:rPr>
          <w:color w:val="000000"/>
        </w:rPr>
        <w:t>гроза дегуманизации грядущего информационно</w:t>
      </w:r>
      <w:r>
        <w:rPr>
          <w:color w:val="000000"/>
        </w:rPr>
        <w:t>го общества реальна и</w:t>
      </w:r>
      <w:r w:rsidR="006602F3" w:rsidRPr="007429B5">
        <w:rPr>
          <w:color w:val="000000"/>
        </w:rPr>
        <w:t xml:space="preserve"> поэтому проблема «гуманизм и </w:t>
      </w:r>
      <w:r w:rsidR="006602F3" w:rsidRPr="007429B5">
        <w:rPr>
          <w:color w:val="000000"/>
        </w:rPr>
        <w:lastRenderedPageBreak/>
        <w:t>библиотеки» заслуживает внимания как теоретиков, так и практиков библиотечного дела.</w:t>
      </w:r>
    </w:p>
    <w:p w:rsidR="005266EA" w:rsidRPr="007429B5" w:rsidRDefault="008B7EAF" w:rsidP="00AB1515">
      <w:pPr>
        <w:spacing w:line="240" w:lineRule="auto"/>
        <w:ind w:firstLine="709"/>
        <w:rPr>
          <w:color w:val="000000"/>
        </w:rPr>
      </w:pPr>
      <w:r>
        <w:rPr>
          <w:color w:val="000000"/>
        </w:rPr>
        <w:t>Нам видится, что т</w:t>
      </w:r>
      <w:r w:rsidRPr="007429B5">
        <w:rPr>
          <w:color w:val="000000"/>
        </w:rPr>
        <w:t>ехнократическое начало общества необходимо уравн</w:t>
      </w:r>
      <w:r w:rsidRPr="007429B5">
        <w:rPr>
          <w:color w:val="000000"/>
        </w:rPr>
        <w:t>о</w:t>
      </w:r>
      <w:r w:rsidRPr="007429B5">
        <w:rPr>
          <w:color w:val="000000"/>
        </w:rPr>
        <w:t>ве</w:t>
      </w:r>
      <w:r>
        <w:rPr>
          <w:color w:val="000000"/>
        </w:rPr>
        <w:t>сить гуманистическим началом.</w:t>
      </w:r>
      <w:r w:rsidRPr="007429B5">
        <w:rPr>
          <w:color w:val="000000"/>
        </w:rPr>
        <w:t xml:space="preserve"> </w:t>
      </w:r>
      <w:r w:rsidR="005266EA" w:rsidRPr="007429B5">
        <w:rPr>
          <w:color w:val="000000"/>
        </w:rPr>
        <w:t>Библиотеки станут необходимы информац</w:t>
      </w:r>
      <w:r w:rsidR="005266EA" w:rsidRPr="007429B5">
        <w:rPr>
          <w:color w:val="000000"/>
        </w:rPr>
        <w:t>и</w:t>
      </w:r>
      <w:r w:rsidR="005266EA" w:rsidRPr="007429B5">
        <w:rPr>
          <w:color w:val="000000"/>
        </w:rPr>
        <w:t xml:space="preserve">онному обществу, если библиотекари </w:t>
      </w:r>
      <w:r w:rsidR="0050770A">
        <w:rPr>
          <w:color w:val="000000"/>
        </w:rPr>
        <w:t xml:space="preserve">вернут </w:t>
      </w:r>
      <w:r w:rsidR="005266EA" w:rsidRPr="007429B5">
        <w:rPr>
          <w:color w:val="000000"/>
        </w:rPr>
        <w:t xml:space="preserve">приоритет </w:t>
      </w:r>
      <w:r w:rsidR="0050770A" w:rsidRPr="007429B5">
        <w:rPr>
          <w:color w:val="000000"/>
        </w:rPr>
        <w:t>гуманистической миссии</w:t>
      </w:r>
      <w:r w:rsidR="00122D65">
        <w:rPr>
          <w:color w:val="000000"/>
        </w:rPr>
        <w:t>, т.к. и</w:t>
      </w:r>
      <w:r w:rsidR="00B36F76">
        <w:rPr>
          <w:color w:val="000000"/>
        </w:rPr>
        <w:t xml:space="preserve">нформатизация библиотек </w:t>
      </w:r>
      <w:r w:rsidR="006602F3" w:rsidRPr="005970F1">
        <w:t xml:space="preserve">постепенно </w:t>
      </w:r>
      <w:r w:rsidR="00B36F76" w:rsidRPr="005970F1">
        <w:t>становится</w:t>
      </w:r>
      <w:r w:rsidR="00B36F76">
        <w:rPr>
          <w:color w:val="000000"/>
        </w:rPr>
        <w:t xml:space="preserve"> обычным процессом </w:t>
      </w:r>
      <w:r w:rsidR="0068471B">
        <w:rPr>
          <w:color w:val="000000"/>
        </w:rPr>
        <w:t>в повседневной работе</w:t>
      </w:r>
      <w:r w:rsidR="00944821">
        <w:rPr>
          <w:color w:val="000000"/>
        </w:rPr>
        <w:t>.</w:t>
      </w:r>
    </w:p>
    <w:p w:rsidR="005266EA" w:rsidRPr="007429B5" w:rsidRDefault="00243169" w:rsidP="00AB1515">
      <w:pPr>
        <w:spacing w:line="240" w:lineRule="auto"/>
        <w:ind w:firstLine="709"/>
        <w:rPr>
          <w:color w:val="000000"/>
        </w:rPr>
      </w:pPr>
      <w:proofErr w:type="gramStart"/>
      <w:r>
        <w:rPr>
          <w:color w:val="000000"/>
        </w:rPr>
        <w:t>По мнению А.В.</w:t>
      </w:r>
      <w:r w:rsidR="00692985" w:rsidRPr="00692985">
        <w:rPr>
          <w:color w:val="000000"/>
        </w:rPr>
        <w:t xml:space="preserve"> </w:t>
      </w:r>
      <w:r w:rsidR="005266EA" w:rsidRPr="007429B5">
        <w:rPr>
          <w:color w:val="000000"/>
        </w:rPr>
        <w:t>Соко</w:t>
      </w:r>
      <w:r w:rsidR="0094344F">
        <w:rPr>
          <w:color w:val="000000"/>
        </w:rPr>
        <w:t>лова</w:t>
      </w:r>
      <w:r w:rsidR="005266EA" w:rsidRPr="007429B5">
        <w:rPr>
          <w:color w:val="000000"/>
        </w:rPr>
        <w:t>, библиотечный гуманизм — это мировоззре</w:t>
      </w:r>
      <w:r w:rsidR="005266EA" w:rsidRPr="007429B5">
        <w:rPr>
          <w:color w:val="000000"/>
        </w:rPr>
        <w:t>н</w:t>
      </w:r>
      <w:r w:rsidR="005266EA" w:rsidRPr="007429B5">
        <w:rPr>
          <w:color w:val="000000"/>
        </w:rPr>
        <w:t>ческий комплекс, включающий следующие нормативы библиотечной деятельности: 1) формирование библиотечного ресурса, содержащего гуманистически ценные источники; 2) обеспечение свободного доступа всех граждан к гуманистическому ресурсу; 3) целевая установка на благо читателей и социальную ответственность</w:t>
      </w:r>
      <w:r>
        <w:rPr>
          <w:color w:val="000000"/>
        </w:rPr>
        <w:t xml:space="preserve"> за результаты деятельности; 4)</w:t>
      </w:r>
      <w:r>
        <w:rPr>
          <w:color w:val="000000"/>
          <w:lang w:val="uk-UA"/>
        </w:rPr>
        <w:t xml:space="preserve"> </w:t>
      </w:r>
      <w:r w:rsidR="005266EA" w:rsidRPr="007429B5">
        <w:rPr>
          <w:color w:val="000000"/>
        </w:rPr>
        <w:t>диалоговая (</w:t>
      </w:r>
      <w:proofErr w:type="spellStart"/>
      <w:r w:rsidR="005266EA" w:rsidRPr="007429B5">
        <w:rPr>
          <w:color w:val="000000"/>
        </w:rPr>
        <w:t>субъект-субъектная</w:t>
      </w:r>
      <w:proofErr w:type="spellEnd"/>
      <w:r w:rsidR="005266EA" w:rsidRPr="007429B5">
        <w:rPr>
          <w:color w:val="000000"/>
        </w:rPr>
        <w:t>) форма общения с читателями и коллегами, исключающая манипуляцию</w:t>
      </w:r>
      <w:r w:rsidR="001931CA" w:rsidRPr="001931CA">
        <w:rPr>
          <w:color w:val="000000"/>
        </w:rPr>
        <w:t>;</w:t>
      </w:r>
      <w:proofErr w:type="gramEnd"/>
      <w:r w:rsidR="005266EA" w:rsidRPr="007429B5">
        <w:rPr>
          <w:color w:val="000000"/>
        </w:rPr>
        <w:t xml:space="preserve"> 5)</w:t>
      </w:r>
      <w:r w:rsidR="001931CA" w:rsidRPr="001931CA">
        <w:rPr>
          <w:color w:val="000000"/>
        </w:rPr>
        <w:t xml:space="preserve"> </w:t>
      </w:r>
      <w:proofErr w:type="spellStart"/>
      <w:r w:rsidR="005266EA" w:rsidRPr="007429B5">
        <w:rPr>
          <w:color w:val="000000"/>
        </w:rPr>
        <w:t>культуроцентризм</w:t>
      </w:r>
      <w:proofErr w:type="spellEnd"/>
      <w:r w:rsidR="005266EA" w:rsidRPr="007429B5">
        <w:rPr>
          <w:color w:val="000000"/>
        </w:rPr>
        <w:t xml:space="preserve"> — утверждение библиотеки как центра книжной культуры, культуры межличностного общения, информационной культуры</w:t>
      </w:r>
      <w:r w:rsidR="0094344F" w:rsidRPr="0094344F">
        <w:rPr>
          <w:color w:val="000000"/>
        </w:rPr>
        <w:t xml:space="preserve"> </w:t>
      </w:r>
      <w:r w:rsidR="0094344F">
        <w:rPr>
          <w:color w:val="000000"/>
        </w:rPr>
        <w:t>[8]</w:t>
      </w:r>
      <w:r w:rsidR="005266EA" w:rsidRPr="007429B5">
        <w:rPr>
          <w:color w:val="000000"/>
        </w:rPr>
        <w:t>.</w:t>
      </w:r>
    </w:p>
    <w:p w:rsidR="00DB39C1" w:rsidRPr="00243169" w:rsidRDefault="005266EA" w:rsidP="00AB1515">
      <w:pPr>
        <w:spacing w:line="240" w:lineRule="auto"/>
        <w:ind w:firstLine="709"/>
        <w:rPr>
          <w:color w:val="000000"/>
          <w:lang w:val="uk-UA"/>
        </w:rPr>
      </w:pPr>
      <w:r w:rsidRPr="007429B5">
        <w:rPr>
          <w:color w:val="000000"/>
        </w:rPr>
        <w:t>Мир осознал, что экономика сама по себе не может обеспечить человеч</w:t>
      </w:r>
      <w:r w:rsidRPr="007429B5">
        <w:rPr>
          <w:color w:val="000000"/>
        </w:rPr>
        <w:t>е</w:t>
      </w:r>
      <w:r w:rsidRPr="007429B5">
        <w:rPr>
          <w:color w:val="000000"/>
        </w:rPr>
        <w:t xml:space="preserve">ское достоинство и благополучие, а кризис системы универсальных духовных ценностей может стать крахом человечества в целом. «В экстремальных условиях столкновения цивилизаций и корыстных притязаний великих держав, межнациональных, религиозных, классовых конфликтов, озлобления обманутого и нищающего населения только </w:t>
      </w:r>
      <w:proofErr w:type="spellStart"/>
      <w:r w:rsidRPr="007429B5">
        <w:rPr>
          <w:color w:val="000000"/>
        </w:rPr>
        <w:t>гуманизация</w:t>
      </w:r>
      <w:proofErr w:type="spellEnd"/>
      <w:r w:rsidRPr="007429B5">
        <w:rPr>
          <w:color w:val="000000"/>
        </w:rPr>
        <w:t xml:space="preserve"> общественного сознания может спасти от гибели обезумевших людей. Как достичь нужного уровня </w:t>
      </w:r>
      <w:proofErr w:type="spellStart"/>
      <w:r w:rsidRPr="007429B5">
        <w:rPr>
          <w:color w:val="000000"/>
        </w:rPr>
        <w:t>гуманизации</w:t>
      </w:r>
      <w:proofErr w:type="spellEnd"/>
      <w:r w:rsidRPr="007429B5">
        <w:rPr>
          <w:color w:val="000000"/>
        </w:rPr>
        <w:t xml:space="preserve"> сознания — это главный вопрос в повестке дня ХХ</w:t>
      </w:r>
      <w:proofErr w:type="gramStart"/>
      <w:r w:rsidRPr="007429B5">
        <w:rPr>
          <w:color w:val="000000"/>
        </w:rPr>
        <w:t>I</w:t>
      </w:r>
      <w:proofErr w:type="gramEnd"/>
      <w:r w:rsidRPr="007429B5">
        <w:rPr>
          <w:color w:val="000000"/>
        </w:rPr>
        <w:t xml:space="preserve"> века. Главнее и сложнее, чем вопросы глобализа</w:t>
      </w:r>
      <w:r w:rsidR="0007553E">
        <w:rPr>
          <w:color w:val="000000"/>
        </w:rPr>
        <w:t>ции и информатизации» [8</w:t>
      </w:r>
      <w:r w:rsidR="00243169">
        <w:rPr>
          <w:color w:val="000000"/>
        </w:rPr>
        <w:t>].</w:t>
      </w:r>
    </w:p>
    <w:p w:rsidR="00332656" w:rsidRDefault="00332656" w:rsidP="00332656">
      <w:pPr>
        <w:spacing w:line="240" w:lineRule="auto"/>
        <w:ind w:firstLine="709"/>
        <w:rPr>
          <w:color w:val="000000"/>
        </w:rPr>
      </w:pPr>
      <w:r>
        <w:rPr>
          <w:color w:val="000000"/>
        </w:rPr>
        <w:t>Эти идеи А.В. Соколова находят поддержку и понимание в библиотечной среде. Однако, в понятие «гуманизм» включаются самые различные смыслы. И от</w:t>
      </w:r>
      <w:r w:rsidR="00CA526E">
        <w:rPr>
          <w:color w:val="000000"/>
        </w:rPr>
        <w:t xml:space="preserve"> </w:t>
      </w:r>
      <w:r>
        <w:rPr>
          <w:color w:val="000000"/>
        </w:rPr>
        <w:t>того какому пониманию будет отдано предпочтение зависит дальнейший путь развития библиотечного гуманизма. Для нас, без сомнения, приоритетн</w:t>
      </w:r>
      <w:r>
        <w:rPr>
          <w:color w:val="000000"/>
        </w:rPr>
        <w:t>ы</w:t>
      </w:r>
      <w:r>
        <w:rPr>
          <w:color w:val="000000"/>
        </w:rPr>
        <w:t>ми остаются такие направления, как возможность свободного выбора и ответственность за этот выбор каждого члена общества; традиционные национальные ценности; любовь к своему Отечест</w:t>
      </w:r>
      <w:r w:rsidR="0033473A">
        <w:rPr>
          <w:color w:val="000000"/>
        </w:rPr>
        <w:t>в</w:t>
      </w:r>
      <w:r>
        <w:rPr>
          <w:color w:val="000000"/>
        </w:rPr>
        <w:t>у, которая порождает уважение и любовь к другим нациям и народам; а также толерантность к вероисповеданиям</w:t>
      </w:r>
      <w:r w:rsidR="00072AAC">
        <w:rPr>
          <w:color w:val="000000"/>
        </w:rPr>
        <w:t xml:space="preserve"> других народов</w:t>
      </w:r>
      <w:r>
        <w:rPr>
          <w:color w:val="000000"/>
        </w:rPr>
        <w:t>.</w:t>
      </w:r>
    </w:p>
    <w:p w:rsidR="006571C4" w:rsidRPr="00243169" w:rsidRDefault="006571C4" w:rsidP="005B77A2">
      <w:pPr>
        <w:spacing w:line="240" w:lineRule="auto"/>
        <w:ind w:firstLine="709"/>
        <w:rPr>
          <w:color w:val="000000"/>
          <w:lang w:val="uk-UA"/>
        </w:rPr>
      </w:pPr>
      <w:r w:rsidRPr="006571C4">
        <w:rPr>
          <w:color w:val="000000"/>
        </w:rPr>
        <w:t xml:space="preserve">Сфера культуры — составляющая системы духовного здоровья нации. </w:t>
      </w:r>
      <w:r w:rsidR="002F4967">
        <w:rPr>
          <w:color w:val="000000"/>
        </w:rPr>
        <w:t>И для его сохранения н</w:t>
      </w:r>
      <w:r w:rsidRPr="006571C4">
        <w:rPr>
          <w:color w:val="000000"/>
        </w:rPr>
        <w:t xml:space="preserve">еобходима четко обозначенная и недвусмысленно высказанная </w:t>
      </w:r>
      <w:r w:rsidR="00A22608" w:rsidRPr="005970F1">
        <w:t>руководством государства</w:t>
      </w:r>
      <w:r w:rsidR="00A22608">
        <w:rPr>
          <w:color w:val="000000"/>
        </w:rPr>
        <w:t xml:space="preserve"> </w:t>
      </w:r>
      <w:r w:rsidRPr="006571C4">
        <w:rPr>
          <w:color w:val="000000"/>
        </w:rPr>
        <w:t xml:space="preserve">политика в области культуры. </w:t>
      </w:r>
      <w:r w:rsidR="006C39A6">
        <w:rPr>
          <w:color w:val="000000"/>
        </w:rPr>
        <w:t>Укрепление этой сферы –</w:t>
      </w:r>
      <w:r w:rsidR="006C39A6" w:rsidRPr="006C39A6">
        <w:rPr>
          <w:color w:val="000000"/>
        </w:rPr>
        <w:t xml:space="preserve"> </w:t>
      </w:r>
      <w:r w:rsidR="006C39A6">
        <w:rPr>
          <w:color w:val="000000"/>
        </w:rPr>
        <w:t>дело всего гражданского общества.</w:t>
      </w:r>
      <w:r w:rsidR="006C39A6" w:rsidRPr="006571C4">
        <w:rPr>
          <w:color w:val="000000"/>
        </w:rPr>
        <w:t xml:space="preserve"> </w:t>
      </w:r>
      <w:r w:rsidRPr="006571C4">
        <w:rPr>
          <w:color w:val="000000"/>
        </w:rPr>
        <w:t xml:space="preserve">Необходимо ясное определение государственного покровительства </w:t>
      </w:r>
      <w:r>
        <w:rPr>
          <w:color w:val="000000"/>
        </w:rPr>
        <w:t xml:space="preserve">деятельности библиотек, активизации деятельности библиотекарей в области </w:t>
      </w:r>
      <w:proofErr w:type="spellStart"/>
      <w:r>
        <w:rPr>
          <w:color w:val="000000"/>
        </w:rPr>
        <w:t>гуманизации</w:t>
      </w:r>
      <w:proofErr w:type="spellEnd"/>
      <w:r>
        <w:rPr>
          <w:color w:val="000000"/>
        </w:rPr>
        <w:t>, т.е. сохранения традиционной национальной культуры и</w:t>
      </w:r>
      <w:r w:rsidR="00243169">
        <w:rPr>
          <w:color w:val="000000"/>
        </w:rPr>
        <w:t xml:space="preserve"> ее духовно-нравственного ядра.</w:t>
      </w:r>
    </w:p>
    <w:p w:rsidR="006571C4" w:rsidRDefault="006571C4" w:rsidP="00AB1515">
      <w:pPr>
        <w:spacing w:line="240" w:lineRule="auto"/>
        <w:ind w:firstLine="709"/>
        <w:rPr>
          <w:color w:val="000000"/>
        </w:rPr>
      </w:pPr>
    </w:p>
    <w:p w:rsidR="00C22CE3" w:rsidRDefault="00C22CE3" w:rsidP="00243169">
      <w:pPr>
        <w:spacing w:line="240" w:lineRule="auto"/>
        <w:ind w:firstLine="709"/>
        <w:jc w:val="center"/>
        <w:rPr>
          <w:b/>
        </w:rPr>
      </w:pPr>
    </w:p>
    <w:p w:rsidR="00C22CE3" w:rsidRDefault="00C22CE3" w:rsidP="00243169">
      <w:pPr>
        <w:spacing w:line="240" w:lineRule="auto"/>
        <w:ind w:firstLine="709"/>
        <w:jc w:val="center"/>
        <w:rPr>
          <w:b/>
        </w:rPr>
      </w:pPr>
    </w:p>
    <w:p w:rsidR="00A21923" w:rsidRDefault="00A21923" w:rsidP="00243169">
      <w:pPr>
        <w:spacing w:line="240" w:lineRule="auto"/>
        <w:ind w:firstLine="709"/>
        <w:jc w:val="center"/>
        <w:rPr>
          <w:b/>
        </w:rPr>
      </w:pPr>
    </w:p>
    <w:p w:rsidR="005266EA" w:rsidRPr="00243169" w:rsidRDefault="005266EA" w:rsidP="00243169">
      <w:pPr>
        <w:spacing w:line="240" w:lineRule="auto"/>
        <w:ind w:firstLine="709"/>
        <w:jc w:val="center"/>
        <w:rPr>
          <w:b/>
          <w:lang w:val="uk-UA"/>
        </w:rPr>
      </w:pPr>
      <w:r>
        <w:rPr>
          <w:b/>
        </w:rPr>
        <w:t>Литература</w:t>
      </w:r>
      <w:r w:rsidR="00243169">
        <w:rPr>
          <w:b/>
          <w:lang w:val="uk-UA"/>
        </w:rPr>
        <w:t>:</w:t>
      </w:r>
    </w:p>
    <w:p w:rsidR="00F26BF3" w:rsidRPr="00F26BF3" w:rsidRDefault="000957C0" w:rsidP="00F26BF3">
      <w:pPr>
        <w:pStyle w:val="af"/>
        <w:numPr>
          <w:ilvl w:val="0"/>
          <w:numId w:val="1"/>
        </w:numPr>
        <w:spacing w:before="240" w:line="240" w:lineRule="auto"/>
      </w:pPr>
      <w:r>
        <w:t>С</w:t>
      </w:r>
      <w:proofErr w:type="spellStart"/>
      <w:r w:rsidR="00C479EC">
        <w:rPr>
          <w:lang w:val="uk-UA"/>
        </w:rPr>
        <w:t>таття</w:t>
      </w:r>
      <w:proofErr w:type="spellEnd"/>
      <w:r w:rsidR="00C479EC">
        <w:rPr>
          <w:lang w:val="uk-UA"/>
        </w:rPr>
        <w:t xml:space="preserve"> 54</w:t>
      </w:r>
      <w:r w:rsidR="00C479EC">
        <w:rPr>
          <w:lang w:val="en-US"/>
        </w:rPr>
        <w:t> </w:t>
      </w:r>
      <w:r w:rsidR="00C479EC">
        <w:rPr>
          <w:lang w:val="uk-UA"/>
        </w:rPr>
        <w:t>//</w:t>
      </w:r>
      <w:r w:rsidR="00C479EC">
        <w:rPr>
          <w:lang w:val="en-US"/>
        </w:rPr>
        <w:t> </w:t>
      </w:r>
      <w:r w:rsidRPr="00F26BF3">
        <w:rPr>
          <w:lang w:val="uk-UA"/>
        </w:rPr>
        <w:t>Конституція України: прийнята на п’ятій сесії Верховно</w:t>
      </w:r>
      <w:proofErr w:type="gramStart"/>
      <w:r w:rsidRPr="00F26BF3">
        <w:rPr>
          <w:lang w:val="uk-UA"/>
        </w:rPr>
        <w:t>ї Р</w:t>
      </w:r>
      <w:proofErr w:type="gramEnd"/>
      <w:r w:rsidRPr="00F26BF3">
        <w:rPr>
          <w:lang w:val="uk-UA"/>
        </w:rPr>
        <w:t>ади України 28 червня 1996 року. Закон України «Про внесення змін до Конст</w:t>
      </w:r>
      <w:r w:rsidRPr="00F26BF3">
        <w:rPr>
          <w:lang w:val="uk-UA"/>
        </w:rPr>
        <w:t>и</w:t>
      </w:r>
      <w:r w:rsidRPr="00F26BF3">
        <w:rPr>
          <w:lang w:val="uk-UA"/>
        </w:rPr>
        <w:t>туції Украї</w:t>
      </w:r>
      <w:r w:rsidR="00EE0058">
        <w:rPr>
          <w:lang w:val="uk-UA"/>
        </w:rPr>
        <w:t xml:space="preserve">ни» №222 – IV від 8.12.2004 р. </w:t>
      </w:r>
      <w:r w:rsidR="00EE0058" w:rsidRPr="00F26BF3">
        <w:rPr>
          <w:color w:val="000000"/>
          <w:sz w:val="27"/>
          <w:szCs w:val="27"/>
          <w:shd w:val="clear" w:color="auto" w:fill="FFFFFF"/>
        </w:rPr>
        <w:t>—</w:t>
      </w:r>
      <w:r w:rsidR="00EE0058" w:rsidRPr="00EE0058">
        <w:rPr>
          <w:color w:val="000000"/>
          <w:sz w:val="27"/>
          <w:szCs w:val="27"/>
          <w:shd w:val="clear" w:color="auto" w:fill="FFFFFF"/>
        </w:rPr>
        <w:t xml:space="preserve"> </w:t>
      </w:r>
      <w:r w:rsidRPr="00F26BF3">
        <w:rPr>
          <w:lang w:val="uk-UA"/>
        </w:rPr>
        <w:t>Х.</w:t>
      </w:r>
      <w:proofErr w:type="gramStart"/>
      <w:r w:rsidRPr="00F26BF3">
        <w:rPr>
          <w:lang w:val="uk-UA"/>
        </w:rPr>
        <w:t xml:space="preserve"> :</w:t>
      </w:r>
      <w:proofErr w:type="gramEnd"/>
      <w:r w:rsidRPr="00F26BF3">
        <w:rPr>
          <w:lang w:val="uk-UA"/>
        </w:rPr>
        <w:t xml:space="preserve"> Фоліо, 2005. </w:t>
      </w:r>
      <w:r w:rsidR="00EE0058" w:rsidRPr="00F26BF3">
        <w:rPr>
          <w:color w:val="000000"/>
          <w:sz w:val="27"/>
          <w:szCs w:val="27"/>
          <w:shd w:val="clear" w:color="auto" w:fill="FFFFFF"/>
        </w:rPr>
        <w:t>—</w:t>
      </w:r>
      <w:r w:rsidRPr="00F26BF3">
        <w:rPr>
          <w:lang w:val="uk-UA"/>
        </w:rPr>
        <w:t xml:space="preserve"> С.</w:t>
      </w:r>
      <w:r w:rsidR="00F26BF3" w:rsidRPr="00F26BF3">
        <w:rPr>
          <w:lang w:val="uk-UA"/>
        </w:rPr>
        <w:t> </w:t>
      </w:r>
      <w:r w:rsidRPr="00F26BF3">
        <w:rPr>
          <w:lang w:val="uk-UA"/>
        </w:rPr>
        <w:t>12</w:t>
      </w:r>
      <w:r w:rsidR="00F26BF3" w:rsidRPr="00F26BF3">
        <w:rPr>
          <w:lang w:val="uk-UA"/>
        </w:rPr>
        <w:t>.</w:t>
      </w:r>
    </w:p>
    <w:p w:rsidR="004D3731" w:rsidRPr="004D3731" w:rsidRDefault="0059601A" w:rsidP="00AB1515">
      <w:pPr>
        <w:pStyle w:val="af"/>
        <w:numPr>
          <w:ilvl w:val="0"/>
          <w:numId w:val="1"/>
        </w:numPr>
        <w:tabs>
          <w:tab w:val="clear" w:pos="360"/>
          <w:tab w:val="num" w:pos="284"/>
        </w:tabs>
        <w:spacing w:before="240" w:line="240" w:lineRule="auto"/>
        <w:rPr>
          <w:szCs w:val="28"/>
          <w:lang w:val="uk-UA"/>
        </w:rPr>
      </w:pPr>
      <w:r w:rsidRPr="004D3731">
        <w:rPr>
          <w:color w:val="000000"/>
          <w:sz w:val="27"/>
          <w:szCs w:val="27"/>
          <w:shd w:val="clear" w:color="auto" w:fill="FFFFFF"/>
          <w:lang w:val="uk-UA"/>
        </w:rPr>
        <w:t>Про культуру :</w:t>
      </w:r>
      <w:r w:rsidRPr="004D3731">
        <w:rPr>
          <w:color w:val="000000"/>
          <w:sz w:val="27"/>
          <w:szCs w:val="27"/>
          <w:shd w:val="clear" w:color="auto" w:fill="FFFFFF"/>
        </w:rPr>
        <w:t> </w:t>
      </w:r>
      <w:r w:rsidRPr="004D3731">
        <w:rPr>
          <w:color w:val="000000"/>
          <w:sz w:val="27"/>
          <w:szCs w:val="27"/>
          <w:shd w:val="clear" w:color="auto" w:fill="FFFFFF"/>
          <w:lang w:val="uk-UA"/>
        </w:rPr>
        <w:t>Закон України від 14.12.2010 № 2778-</w:t>
      </w:r>
      <w:r w:rsidRPr="004D3731">
        <w:rPr>
          <w:color w:val="000000"/>
          <w:sz w:val="27"/>
          <w:szCs w:val="27"/>
          <w:shd w:val="clear" w:color="auto" w:fill="FFFFFF"/>
        </w:rPr>
        <w:t>VI</w:t>
      </w:r>
      <w:r w:rsidRPr="004D373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4D3731">
        <w:rPr>
          <w:color w:val="000000"/>
          <w:sz w:val="27"/>
          <w:szCs w:val="27"/>
          <w:shd w:val="clear" w:color="auto" w:fill="FFFFFF"/>
        </w:rPr>
        <w:t>[</w:t>
      </w:r>
      <w:r w:rsidRPr="004D3731">
        <w:rPr>
          <w:color w:val="000000"/>
          <w:sz w:val="27"/>
          <w:szCs w:val="27"/>
          <w:shd w:val="clear" w:color="auto" w:fill="FFFFFF"/>
          <w:lang w:val="uk-UA"/>
        </w:rPr>
        <w:t>Електронний ресурс</w:t>
      </w:r>
      <w:r w:rsidRPr="004D3731">
        <w:rPr>
          <w:color w:val="000000"/>
          <w:sz w:val="27"/>
          <w:szCs w:val="27"/>
          <w:shd w:val="clear" w:color="auto" w:fill="FFFFFF"/>
        </w:rPr>
        <w:t>] / </w:t>
      </w:r>
      <w:r w:rsidRPr="004D3731">
        <w:rPr>
          <w:color w:val="000000"/>
          <w:sz w:val="27"/>
          <w:szCs w:val="27"/>
          <w:shd w:val="clear" w:color="auto" w:fill="FFFFFF"/>
          <w:lang w:val="uk-UA"/>
        </w:rPr>
        <w:t>Верховна Рада України.</w:t>
      </w:r>
      <w:r w:rsidR="00A910AC" w:rsidRPr="004D3731"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4D3731">
        <w:rPr>
          <w:color w:val="000000"/>
          <w:sz w:val="27"/>
          <w:szCs w:val="27"/>
          <w:shd w:val="clear" w:color="auto" w:fill="FFFFFF"/>
        </w:rPr>
        <w:t>—</w:t>
      </w:r>
      <w:r w:rsidR="00A910AC" w:rsidRPr="004D3731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4D3731">
        <w:rPr>
          <w:color w:val="000000"/>
          <w:sz w:val="27"/>
          <w:szCs w:val="27"/>
          <w:shd w:val="clear" w:color="auto" w:fill="FFFFFF"/>
          <w:lang w:val="uk-UA"/>
        </w:rPr>
        <w:t>Режим доступу</w:t>
      </w:r>
      <w:proofErr w:type="gramStart"/>
      <w:r w:rsidRPr="004D3731">
        <w:rPr>
          <w:color w:val="000000"/>
          <w:sz w:val="27"/>
          <w:szCs w:val="27"/>
          <w:shd w:val="clear" w:color="auto" w:fill="FFFFFF"/>
          <w:lang w:val="uk-UA"/>
        </w:rPr>
        <w:t xml:space="preserve"> :</w:t>
      </w:r>
      <w:proofErr w:type="gramEnd"/>
      <w:r w:rsidRPr="004D3731"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  <w:t> </w:t>
      </w:r>
      <w:proofErr w:type="spellStart"/>
      <w:r w:rsidRPr="004D3731">
        <w:rPr>
          <w:color w:val="000000"/>
          <w:sz w:val="27"/>
          <w:szCs w:val="27"/>
          <w:shd w:val="clear" w:color="auto" w:fill="FFFFFF"/>
        </w:rPr>
        <w:t>www</w:t>
      </w:r>
      <w:proofErr w:type="spellEnd"/>
      <w:r w:rsidRPr="004D373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4D3731">
        <w:rPr>
          <w:color w:val="000000"/>
          <w:sz w:val="27"/>
          <w:szCs w:val="27"/>
          <w:shd w:val="clear" w:color="auto" w:fill="FFFFFF"/>
        </w:rPr>
        <w:t>URL</w:t>
      </w:r>
      <w:r w:rsidR="00EE0058" w:rsidRPr="004D3731">
        <w:rPr>
          <w:color w:val="000000"/>
          <w:sz w:val="27"/>
          <w:szCs w:val="27"/>
          <w:shd w:val="clear" w:color="auto" w:fill="FFFFFF"/>
        </w:rPr>
        <w:t xml:space="preserve"> </w:t>
      </w:r>
      <w:hyperlink r:id="rId8" w:history="1">
        <w:r w:rsidR="00465991" w:rsidRPr="004D3731">
          <w:rPr>
            <w:rStyle w:val="ac"/>
            <w:szCs w:val="28"/>
            <w:shd w:val="clear" w:color="auto" w:fill="FFFFFF"/>
          </w:rPr>
          <w:t>http://zakon2.rada.gov.ua/laws/show/2778-17</w:t>
        </w:r>
        <w:r w:rsidR="00465991" w:rsidRPr="004D3731">
          <w:rPr>
            <w:rStyle w:val="ac"/>
            <w:szCs w:val="28"/>
            <w:shd w:val="clear" w:color="auto" w:fill="FFFFFF"/>
            <w:lang w:val="uk-UA"/>
          </w:rPr>
          <w:t>.</w:t>
        </w:r>
        <w:r w:rsidR="00465991" w:rsidRPr="004D3731">
          <w:rPr>
            <w:rStyle w:val="ac"/>
            <w:szCs w:val="28"/>
            <w:shd w:val="clear" w:color="auto" w:fill="FFFFFF"/>
          </w:rPr>
          <w:t xml:space="preserve"> </w:t>
        </w:r>
        <w:r w:rsidR="00465991" w:rsidRPr="004D3731">
          <w:rPr>
            <w:rStyle w:val="ac"/>
            <w:sz w:val="27"/>
            <w:szCs w:val="27"/>
            <w:shd w:val="clear" w:color="auto" w:fill="FFFFFF"/>
          </w:rPr>
          <w:t xml:space="preserve">— </w:t>
        </w:r>
        <w:r w:rsidR="00465991" w:rsidRPr="004D3731">
          <w:rPr>
            <w:rStyle w:val="ac"/>
            <w:sz w:val="27"/>
            <w:szCs w:val="27"/>
            <w:shd w:val="clear" w:color="auto" w:fill="FFFFFF"/>
            <w:lang w:val="uk-UA"/>
          </w:rPr>
          <w:t>07.03.2014</w:t>
        </w:r>
      </w:hyperlink>
      <w:r w:rsidR="00A910AC" w:rsidRPr="004D3731">
        <w:rPr>
          <w:color w:val="000000"/>
          <w:sz w:val="27"/>
          <w:szCs w:val="27"/>
          <w:shd w:val="clear" w:color="auto" w:fill="FFFFFF"/>
          <w:lang w:val="uk-UA"/>
        </w:rPr>
        <w:t>.</w:t>
      </w:r>
      <w:r w:rsidR="00465991" w:rsidRPr="004D3731">
        <w:rPr>
          <w:color w:val="000000"/>
          <w:sz w:val="27"/>
          <w:szCs w:val="27"/>
          <w:shd w:val="clear" w:color="auto" w:fill="FFFFFF"/>
        </w:rPr>
        <w:t xml:space="preserve"> </w:t>
      </w:r>
      <w:r w:rsidRPr="004D3731">
        <w:rPr>
          <w:color w:val="000000"/>
          <w:sz w:val="27"/>
          <w:szCs w:val="27"/>
          <w:shd w:val="clear" w:color="auto" w:fill="FFFFFF"/>
        </w:rPr>
        <w:t>—</w:t>
      </w:r>
      <w:r w:rsidR="00465991" w:rsidRPr="004D3731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D3731">
        <w:rPr>
          <w:color w:val="000000"/>
          <w:sz w:val="27"/>
          <w:szCs w:val="27"/>
          <w:shd w:val="clear" w:color="auto" w:fill="FFFFFF"/>
          <w:lang w:val="uk-UA"/>
        </w:rPr>
        <w:t>Загл</w:t>
      </w:r>
      <w:proofErr w:type="spellEnd"/>
      <w:r w:rsidRPr="004D3731">
        <w:rPr>
          <w:color w:val="000000"/>
          <w:sz w:val="27"/>
          <w:szCs w:val="27"/>
          <w:shd w:val="clear" w:color="auto" w:fill="FFFFFF"/>
          <w:lang w:val="uk-UA"/>
        </w:rPr>
        <w:t xml:space="preserve">. с </w:t>
      </w:r>
      <w:proofErr w:type="spellStart"/>
      <w:r w:rsidRPr="004D3731">
        <w:rPr>
          <w:color w:val="000000"/>
          <w:sz w:val="27"/>
          <w:szCs w:val="27"/>
          <w:shd w:val="clear" w:color="auto" w:fill="FFFFFF"/>
          <w:lang w:val="uk-UA"/>
        </w:rPr>
        <w:t>экрана</w:t>
      </w:r>
      <w:proofErr w:type="spellEnd"/>
      <w:r w:rsidRPr="004D3731">
        <w:rPr>
          <w:color w:val="000000"/>
          <w:sz w:val="27"/>
          <w:szCs w:val="27"/>
          <w:shd w:val="clear" w:color="auto" w:fill="FFFFFF"/>
          <w:lang w:val="uk-UA"/>
        </w:rPr>
        <w:t>.</w:t>
      </w:r>
    </w:p>
    <w:p w:rsidR="004D3731" w:rsidRPr="004D3731" w:rsidRDefault="004D3731" w:rsidP="00AB1515">
      <w:pPr>
        <w:pStyle w:val="af"/>
        <w:numPr>
          <w:ilvl w:val="0"/>
          <w:numId w:val="1"/>
        </w:numPr>
        <w:tabs>
          <w:tab w:val="clear" w:pos="360"/>
          <w:tab w:val="num" w:pos="284"/>
        </w:tabs>
        <w:spacing w:before="240" w:line="240" w:lineRule="auto"/>
        <w:rPr>
          <w:szCs w:val="28"/>
          <w:lang w:val="uk-UA"/>
        </w:rPr>
      </w:pPr>
      <w:r w:rsidRPr="004D3731">
        <w:rPr>
          <w:color w:val="000000"/>
          <w:sz w:val="27"/>
          <w:szCs w:val="27"/>
          <w:shd w:val="clear" w:color="auto" w:fill="FFFFFF"/>
        </w:rPr>
        <w:t xml:space="preserve">3. </w:t>
      </w:r>
      <w:r w:rsidR="00845131" w:rsidRPr="004D3731">
        <w:rPr>
          <w:szCs w:val="28"/>
          <w:lang w:val="uk-UA"/>
        </w:rPr>
        <w:t xml:space="preserve">Кодекс етики бібліотекаря </w:t>
      </w:r>
      <w:r w:rsidR="00845131" w:rsidRPr="004D3731">
        <w:rPr>
          <w:szCs w:val="28"/>
        </w:rPr>
        <w:t>[</w:t>
      </w:r>
      <w:r w:rsidR="00845131" w:rsidRPr="004D3731">
        <w:rPr>
          <w:szCs w:val="28"/>
          <w:lang w:val="uk-UA"/>
        </w:rPr>
        <w:t>Електронний ресурс</w:t>
      </w:r>
      <w:r w:rsidR="00845131" w:rsidRPr="004D3731">
        <w:rPr>
          <w:szCs w:val="28"/>
        </w:rPr>
        <w:t>]:</w:t>
      </w:r>
      <w:r w:rsidR="00845131" w:rsidRPr="004D3731">
        <w:rPr>
          <w:szCs w:val="28"/>
          <w:lang w:val="uk-UA"/>
        </w:rPr>
        <w:t xml:space="preserve"> затверджено конференцією Української бібліотечної </w:t>
      </w:r>
      <w:r w:rsidR="00EE0058" w:rsidRPr="004D3731">
        <w:rPr>
          <w:szCs w:val="28"/>
          <w:lang w:val="uk-UA"/>
        </w:rPr>
        <w:t>асоціації 26 листопада 2013 р. /</w:t>
      </w:r>
      <w:r w:rsidR="00EE0058" w:rsidRPr="004D3731">
        <w:rPr>
          <w:szCs w:val="28"/>
          <w:lang w:val="en-US"/>
        </w:rPr>
        <w:t> </w:t>
      </w:r>
      <w:r w:rsidR="00845131" w:rsidRPr="004D3731">
        <w:rPr>
          <w:szCs w:val="28"/>
          <w:lang w:val="uk-UA"/>
        </w:rPr>
        <w:t>В.</w:t>
      </w:r>
      <w:r w:rsidR="00EE0058" w:rsidRPr="004D3731">
        <w:rPr>
          <w:szCs w:val="28"/>
          <w:lang w:val="en-US"/>
        </w:rPr>
        <w:t> </w:t>
      </w:r>
      <w:r w:rsidR="00845131" w:rsidRPr="004D3731">
        <w:rPr>
          <w:szCs w:val="28"/>
          <w:lang w:val="uk-UA"/>
        </w:rPr>
        <w:t>С.</w:t>
      </w:r>
      <w:r w:rsidR="00EE0058" w:rsidRPr="004D3731">
        <w:rPr>
          <w:szCs w:val="28"/>
          <w:lang w:val="en-US"/>
        </w:rPr>
        <w:t> </w:t>
      </w:r>
      <w:proofErr w:type="spellStart"/>
      <w:r w:rsidR="00845131" w:rsidRPr="004D3731">
        <w:rPr>
          <w:szCs w:val="28"/>
          <w:lang w:val="uk-UA"/>
        </w:rPr>
        <w:t>Пашковата</w:t>
      </w:r>
      <w:proofErr w:type="spellEnd"/>
      <w:r w:rsidR="00845131" w:rsidRPr="004D3731">
        <w:rPr>
          <w:szCs w:val="28"/>
          <w:lang w:val="uk-UA"/>
        </w:rPr>
        <w:t xml:space="preserve"> </w:t>
      </w:r>
      <w:r w:rsidR="00EE0058" w:rsidRPr="004D3731">
        <w:rPr>
          <w:szCs w:val="28"/>
          <w:lang w:val="uk-UA"/>
        </w:rPr>
        <w:t>[</w:t>
      </w:r>
      <w:r w:rsidR="00845131" w:rsidRPr="004D3731">
        <w:rPr>
          <w:szCs w:val="28"/>
          <w:lang w:val="uk-UA"/>
        </w:rPr>
        <w:t>та ін.</w:t>
      </w:r>
      <w:r w:rsidR="00EE0058" w:rsidRPr="004D3731">
        <w:rPr>
          <w:szCs w:val="28"/>
          <w:lang w:val="uk-UA"/>
        </w:rPr>
        <w:t xml:space="preserve">]. ― </w:t>
      </w:r>
      <w:r w:rsidR="00845131" w:rsidRPr="004D3731">
        <w:rPr>
          <w:szCs w:val="28"/>
          <w:lang w:val="uk-UA"/>
        </w:rPr>
        <w:t>Режим доступу:</w:t>
      </w:r>
      <w:r w:rsidR="00EE0058" w:rsidRPr="004D3731">
        <w:rPr>
          <w:szCs w:val="28"/>
          <w:lang w:val="uk-UA"/>
        </w:rPr>
        <w:t> </w:t>
      </w:r>
      <w:proofErr w:type="spellStart"/>
      <w:r w:rsidR="00EE0058" w:rsidRPr="004D3731">
        <w:rPr>
          <w:szCs w:val="28"/>
          <w:lang w:val="uk-UA"/>
        </w:rPr>
        <w:t>www</w:t>
      </w:r>
      <w:proofErr w:type="spellEnd"/>
      <w:r w:rsidR="00EE0058" w:rsidRPr="004D3731">
        <w:rPr>
          <w:szCs w:val="28"/>
          <w:lang w:val="uk-UA"/>
        </w:rPr>
        <w:t xml:space="preserve"> URL </w:t>
      </w:r>
      <w:r w:rsidR="00F07866" w:rsidRPr="00F07866">
        <w:rPr>
          <w:szCs w:val="28"/>
          <w:lang w:val="uk-UA"/>
        </w:rPr>
        <w:fldChar w:fldCharType="begin"/>
      </w:r>
      <w:r w:rsidRPr="004D3731">
        <w:rPr>
          <w:szCs w:val="28"/>
          <w:lang w:val="uk-UA"/>
        </w:rPr>
        <w:instrText xml:space="preserve"> HYPERLINK "http://ula.org.ua/fileadmin/uba_documents/others_documents/doc_for_ubadoc/Code_of_Professional_Ethics_2013_Edited_Nov26.pdf. </w:instrText>
      </w:r>
      <w:r w:rsidRPr="004D3731">
        <w:rPr>
          <w:rFonts w:cstheme="minorHAnsi"/>
          <w:lang w:val="uk-UA"/>
        </w:rPr>
        <w:instrText>―</w:instrText>
      </w:r>
      <w:r w:rsidRPr="004D3731">
        <w:rPr>
          <w:lang w:val="uk-UA"/>
        </w:rPr>
        <w:instrText xml:space="preserve"> 07.03.2014. </w:instrText>
      </w:r>
    </w:p>
    <w:p w:rsidR="004D3731" w:rsidRPr="004D3731" w:rsidRDefault="004D3731" w:rsidP="004D3731">
      <w:pPr>
        <w:pStyle w:val="ae"/>
        <w:numPr>
          <w:ilvl w:val="0"/>
          <w:numId w:val="1"/>
        </w:numPr>
        <w:ind w:firstLine="0"/>
        <w:jc w:val="both"/>
        <w:rPr>
          <w:lang w:val="uk-UA"/>
        </w:rPr>
      </w:pPr>
      <w:r w:rsidRPr="004D3731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="00F07866" w:rsidRPr="004D3731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4D3731">
        <w:rPr>
          <w:rStyle w:val="ac"/>
          <w:rFonts w:ascii="Times New Roman" w:hAnsi="Times New Roman" w:cs="Times New Roman"/>
          <w:sz w:val="28"/>
          <w:szCs w:val="28"/>
          <w:lang w:val="uk-UA"/>
        </w:rPr>
        <w:t>http://ula.org.ua/fileadmin/uba_documents/others_documents/doc_for_ubadoc/Code_of_Professional_Ethics_2013_Edited_Nov26.pdf.</w:t>
      </w:r>
      <w:r w:rsidRPr="004D3731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― 07.03.2014. </w:t>
      </w:r>
      <w:r w:rsidR="00F07866" w:rsidRPr="004D3731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4D3731">
        <w:rPr>
          <w:rFonts w:ascii="Times New Roman" w:hAnsi="Times New Roman" w:cs="Times New Roman"/>
          <w:sz w:val="28"/>
          <w:szCs w:val="28"/>
          <w:lang w:val="uk-UA"/>
        </w:rPr>
        <w:t xml:space="preserve">― </w:t>
      </w:r>
      <w:proofErr w:type="spellStart"/>
      <w:r w:rsidRPr="004D3731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агл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экрана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66EA" w:rsidRDefault="00DC1AEE" w:rsidP="00BC22D1">
      <w:pPr>
        <w:pStyle w:val="af"/>
        <w:numPr>
          <w:ilvl w:val="0"/>
          <w:numId w:val="4"/>
        </w:numPr>
        <w:spacing w:line="240" w:lineRule="auto"/>
      </w:pPr>
      <w:r>
        <w:t>Лихачев Д. </w:t>
      </w:r>
      <w:r w:rsidR="00B15737">
        <w:t>Заметки и наблюдения: Из записных книжек разных лет / Д. Лихачев</w:t>
      </w:r>
      <w:r w:rsidR="005266EA">
        <w:t>.</w:t>
      </w:r>
      <w:r w:rsidR="00B15737">
        <w:t xml:space="preserve"> </w:t>
      </w:r>
      <w:r w:rsidR="00B15737" w:rsidRPr="00AF77D4">
        <w:rPr>
          <w:lang w:val="uk-UA"/>
        </w:rPr>
        <w:t>—</w:t>
      </w:r>
      <w:r w:rsidR="00B15737">
        <w:rPr>
          <w:lang w:val="uk-UA"/>
        </w:rPr>
        <w:t xml:space="preserve"> Л.: </w:t>
      </w:r>
      <w:proofErr w:type="spellStart"/>
      <w:r w:rsidR="00B15737">
        <w:rPr>
          <w:lang w:val="uk-UA"/>
        </w:rPr>
        <w:t>Советский</w:t>
      </w:r>
      <w:proofErr w:type="spellEnd"/>
      <w:r w:rsidR="00B15737">
        <w:rPr>
          <w:lang w:val="uk-UA"/>
        </w:rPr>
        <w:t xml:space="preserve"> </w:t>
      </w:r>
      <w:proofErr w:type="spellStart"/>
      <w:r w:rsidR="00B15737">
        <w:rPr>
          <w:lang w:val="uk-UA"/>
        </w:rPr>
        <w:t>писатель</w:t>
      </w:r>
      <w:proofErr w:type="spellEnd"/>
      <w:r w:rsidR="00B15737">
        <w:rPr>
          <w:lang w:val="uk-UA"/>
        </w:rPr>
        <w:t xml:space="preserve">, 1989. </w:t>
      </w:r>
      <w:r w:rsidR="00B15737" w:rsidRPr="00AF77D4">
        <w:rPr>
          <w:lang w:val="uk-UA"/>
        </w:rPr>
        <w:t>—</w:t>
      </w:r>
      <w:r w:rsidR="00B15737">
        <w:rPr>
          <w:lang w:val="uk-UA"/>
        </w:rPr>
        <w:t xml:space="preserve"> С. 522.</w:t>
      </w:r>
    </w:p>
    <w:p w:rsidR="005266EA" w:rsidRDefault="00C716CA" w:rsidP="00AF77D4">
      <w:pPr>
        <w:pStyle w:val="af"/>
        <w:numPr>
          <w:ilvl w:val="0"/>
          <w:numId w:val="4"/>
        </w:numPr>
        <w:spacing w:line="240" w:lineRule="auto"/>
      </w:pPr>
      <w:r>
        <w:t>Минеева</w:t>
      </w:r>
      <w:r>
        <w:rPr>
          <w:lang w:val="uk-UA"/>
        </w:rPr>
        <w:t> </w:t>
      </w:r>
      <w:r w:rsidR="005266EA">
        <w:t>С.</w:t>
      </w:r>
      <w:r>
        <w:rPr>
          <w:lang w:val="uk-UA"/>
        </w:rPr>
        <w:t> </w:t>
      </w:r>
      <w:r w:rsidR="005266EA">
        <w:t>Духо</w:t>
      </w:r>
      <w:r>
        <w:t>вность: возродить и приумножить</w:t>
      </w:r>
      <w:r>
        <w:rPr>
          <w:lang w:val="uk-UA"/>
        </w:rPr>
        <w:t xml:space="preserve"> </w:t>
      </w:r>
      <w:r w:rsidR="005266EA">
        <w:t>/</w:t>
      </w:r>
      <w:r>
        <w:rPr>
          <w:lang w:val="uk-UA"/>
        </w:rPr>
        <w:t> </w:t>
      </w:r>
      <w:r w:rsidR="005266EA">
        <w:t>С.</w:t>
      </w:r>
      <w:r>
        <w:rPr>
          <w:lang w:val="uk-UA"/>
        </w:rPr>
        <w:t> </w:t>
      </w:r>
      <w:r w:rsidR="005266EA">
        <w:t>Минеева</w:t>
      </w:r>
      <w:r>
        <w:rPr>
          <w:lang w:val="uk-UA"/>
        </w:rPr>
        <w:t> </w:t>
      </w:r>
      <w:r w:rsidR="005266EA">
        <w:t>//</w:t>
      </w:r>
      <w:r>
        <w:rPr>
          <w:lang w:val="uk-UA"/>
        </w:rPr>
        <w:t> </w:t>
      </w:r>
      <w:r w:rsidR="005266EA" w:rsidRPr="00AF77D4">
        <w:rPr>
          <w:lang w:val="uk-UA"/>
        </w:rPr>
        <w:t>Бібліотечний форум України.</w:t>
      </w:r>
      <w:r>
        <w:rPr>
          <w:lang w:val="uk-UA"/>
        </w:rPr>
        <w:t xml:space="preserve"> </w:t>
      </w:r>
      <w:r w:rsidR="005266EA" w:rsidRPr="00AF77D4">
        <w:rPr>
          <w:lang w:val="uk-UA"/>
        </w:rPr>
        <w:t>— 2012.</w:t>
      </w:r>
      <w:r>
        <w:rPr>
          <w:lang w:val="uk-UA"/>
        </w:rPr>
        <w:t xml:space="preserve"> — № </w:t>
      </w:r>
      <w:r w:rsidR="005266EA" w:rsidRPr="00AF77D4">
        <w:rPr>
          <w:lang w:val="uk-UA"/>
        </w:rPr>
        <w:t>3.</w:t>
      </w:r>
      <w:r>
        <w:rPr>
          <w:lang w:val="uk-UA"/>
        </w:rPr>
        <w:t xml:space="preserve"> </w:t>
      </w:r>
      <w:r w:rsidR="005266EA" w:rsidRPr="00AF77D4">
        <w:rPr>
          <w:lang w:val="uk-UA"/>
        </w:rPr>
        <w:t>— С.</w:t>
      </w:r>
      <w:r>
        <w:rPr>
          <w:lang w:val="uk-UA"/>
        </w:rPr>
        <w:t> </w:t>
      </w:r>
      <w:r w:rsidR="005266EA" w:rsidRPr="00AF77D4">
        <w:rPr>
          <w:lang w:val="uk-UA"/>
        </w:rPr>
        <w:t>17-19.</w:t>
      </w:r>
    </w:p>
    <w:p w:rsidR="0059601A" w:rsidRPr="0059601A" w:rsidRDefault="0059601A" w:rsidP="00AF77D4">
      <w:pPr>
        <w:pStyle w:val="ab"/>
        <w:numPr>
          <w:ilvl w:val="0"/>
          <w:numId w:val="4"/>
        </w:numPr>
        <w:shd w:val="clear" w:color="auto" w:fill="FFFFFF"/>
        <w:spacing w:after="0" w:afterAutospacing="0"/>
        <w:rPr>
          <w:sz w:val="28"/>
          <w:szCs w:val="20"/>
          <w:lang w:val="ru-RU" w:eastAsia="ru-RU"/>
        </w:rPr>
      </w:pPr>
      <w:r w:rsidRPr="0059601A">
        <w:rPr>
          <w:sz w:val="28"/>
          <w:szCs w:val="20"/>
          <w:lang w:val="ru-RU" w:eastAsia="ru-RU"/>
        </w:rPr>
        <w:t>Плахов В. Д. Традиции и общество</w:t>
      </w:r>
      <w:proofErr w:type="gramStart"/>
      <w:r w:rsidRPr="0059601A">
        <w:rPr>
          <w:sz w:val="28"/>
          <w:szCs w:val="20"/>
          <w:lang w:val="ru-RU" w:eastAsia="ru-RU"/>
        </w:rPr>
        <w:t> :</w:t>
      </w:r>
      <w:proofErr w:type="gramEnd"/>
      <w:r w:rsidRPr="0059601A">
        <w:rPr>
          <w:sz w:val="28"/>
          <w:szCs w:val="20"/>
          <w:lang w:val="ru-RU" w:eastAsia="ru-RU"/>
        </w:rPr>
        <w:t> Опыт философско-социологического исследования / В. Д. Плахов. — М.: Мысль, 1982. — 220 </w:t>
      </w:r>
      <w:proofErr w:type="spellStart"/>
      <w:r w:rsidRPr="0059601A">
        <w:rPr>
          <w:sz w:val="28"/>
          <w:szCs w:val="20"/>
          <w:lang w:val="ru-RU" w:eastAsia="ru-RU"/>
        </w:rPr>
        <w:t>c</w:t>
      </w:r>
      <w:proofErr w:type="spellEnd"/>
      <w:r w:rsidRPr="0059601A">
        <w:rPr>
          <w:sz w:val="28"/>
          <w:szCs w:val="20"/>
          <w:lang w:val="ru-RU" w:eastAsia="ru-RU"/>
        </w:rPr>
        <w:t>.</w:t>
      </w:r>
    </w:p>
    <w:p w:rsidR="001E1A20" w:rsidRPr="001E1A20" w:rsidRDefault="0051635C" w:rsidP="00BD7B42">
      <w:pPr>
        <w:pStyle w:val="af"/>
        <w:numPr>
          <w:ilvl w:val="0"/>
          <w:numId w:val="4"/>
        </w:numPr>
        <w:spacing w:line="240" w:lineRule="auto"/>
      </w:pPr>
      <w:proofErr w:type="spellStart"/>
      <w:r>
        <w:t>Рубинский</w:t>
      </w:r>
      <w:proofErr w:type="spellEnd"/>
      <w:r>
        <w:rPr>
          <w:lang w:val="uk-UA"/>
        </w:rPr>
        <w:t> </w:t>
      </w:r>
      <w:r w:rsidR="001E1A20">
        <w:t>К.</w:t>
      </w:r>
      <w:r>
        <w:rPr>
          <w:lang w:val="uk-UA"/>
        </w:rPr>
        <w:t> </w:t>
      </w:r>
      <w:r>
        <w:t>И.</w:t>
      </w:r>
      <w:r>
        <w:rPr>
          <w:lang w:val="uk-UA"/>
        </w:rPr>
        <w:t> </w:t>
      </w:r>
      <w:r w:rsidR="001E1A20">
        <w:t>Культурная роль библиотеки и задачи библиотековед</w:t>
      </w:r>
      <w:r w:rsidR="001E1A20">
        <w:t>е</w:t>
      </w:r>
      <w:r>
        <w:t>ния</w:t>
      </w:r>
      <w:r>
        <w:rPr>
          <w:lang w:val="uk-UA"/>
        </w:rPr>
        <w:t> </w:t>
      </w:r>
      <w:r w:rsidR="001E1A20">
        <w:t>//</w:t>
      </w:r>
      <w:r>
        <w:rPr>
          <w:lang w:val="uk-UA"/>
        </w:rPr>
        <w:t> </w:t>
      </w:r>
      <w:r w:rsidR="001E1A20">
        <w:t>Императорский Харьковский Университет.</w:t>
      </w:r>
      <w:r w:rsidR="00D61C11">
        <w:t xml:space="preserve"> </w:t>
      </w:r>
      <w:r w:rsidR="001E1A20">
        <w:t>Записки. Кн.1. – Х.: Тип</w:t>
      </w:r>
      <w:proofErr w:type="gramStart"/>
      <w:r w:rsidR="001E1A20">
        <w:t>.</w:t>
      </w:r>
      <w:proofErr w:type="gramEnd"/>
      <w:r w:rsidR="001E1A20">
        <w:t xml:space="preserve"> </w:t>
      </w:r>
      <w:proofErr w:type="gramStart"/>
      <w:r w:rsidR="001E1A20">
        <w:t>и</w:t>
      </w:r>
      <w:proofErr w:type="gramEnd"/>
      <w:r w:rsidR="001E1A20">
        <w:t xml:space="preserve"> Литография</w:t>
      </w:r>
      <w:r w:rsidR="00CB5370">
        <w:t xml:space="preserve"> М. </w:t>
      </w:r>
      <w:proofErr w:type="spellStart"/>
      <w:r w:rsidR="00CB5370">
        <w:t>Зи</w:t>
      </w:r>
      <w:r w:rsidR="001E1A20">
        <w:t>льберг</w:t>
      </w:r>
      <w:proofErr w:type="spellEnd"/>
      <w:r w:rsidR="001E1A20">
        <w:t xml:space="preserve"> и Сыновья, 1910.</w:t>
      </w:r>
      <w:r w:rsidR="001E1A20" w:rsidRPr="001E1A20">
        <w:t xml:space="preserve"> </w:t>
      </w:r>
      <w:r>
        <w:t xml:space="preserve">— </w:t>
      </w:r>
      <w:r>
        <w:rPr>
          <w:lang w:val="uk-UA"/>
        </w:rPr>
        <w:t>С</w:t>
      </w:r>
      <w:r w:rsidR="001E1A20">
        <w:t>.</w:t>
      </w:r>
      <w:r>
        <w:rPr>
          <w:lang w:val="uk-UA"/>
        </w:rPr>
        <w:t> </w:t>
      </w:r>
      <w:r w:rsidR="001E1A20">
        <w:t>65-96.</w:t>
      </w:r>
    </w:p>
    <w:p w:rsidR="005266EA" w:rsidRDefault="006C13EE" w:rsidP="006F3B2A">
      <w:pPr>
        <w:pStyle w:val="af"/>
        <w:numPr>
          <w:ilvl w:val="0"/>
          <w:numId w:val="4"/>
        </w:numPr>
        <w:spacing w:line="240" w:lineRule="auto"/>
      </w:pPr>
      <w:r>
        <w:rPr>
          <w:lang w:val="uk-UA"/>
        </w:rPr>
        <w:t>Соколов </w:t>
      </w:r>
      <w:r w:rsidR="005266EA" w:rsidRPr="006F3B2A">
        <w:rPr>
          <w:lang w:val="uk-UA"/>
        </w:rPr>
        <w:t>А.</w:t>
      </w:r>
      <w:r>
        <w:rPr>
          <w:lang w:val="uk-UA"/>
        </w:rPr>
        <w:t> </w:t>
      </w:r>
      <w:r w:rsidR="005266EA">
        <w:t>Библиотечный гуманизм и гуманистическая миссия биб</w:t>
      </w:r>
      <w:r w:rsidR="00F634D6">
        <w:t>ли</w:t>
      </w:r>
      <w:r w:rsidR="00F634D6">
        <w:t>о</w:t>
      </w:r>
      <w:r w:rsidR="00F634D6">
        <w:t>тек в информационном обществе</w:t>
      </w:r>
      <w:r>
        <w:rPr>
          <w:lang w:val="uk-UA"/>
        </w:rPr>
        <w:t> </w:t>
      </w:r>
      <w:r w:rsidR="005266EA">
        <w:t>/</w:t>
      </w:r>
      <w:r>
        <w:rPr>
          <w:lang w:val="uk-UA"/>
        </w:rPr>
        <w:t> </w:t>
      </w:r>
      <w:r w:rsidR="005266EA">
        <w:t>А.</w:t>
      </w:r>
      <w:r>
        <w:rPr>
          <w:lang w:val="uk-UA"/>
        </w:rPr>
        <w:t> </w:t>
      </w:r>
      <w:r w:rsidR="005266EA">
        <w:t>Соколов</w:t>
      </w:r>
      <w:r>
        <w:rPr>
          <w:lang w:val="uk-UA"/>
        </w:rPr>
        <w:t> </w:t>
      </w:r>
      <w:r w:rsidR="005266EA">
        <w:t>//</w:t>
      </w:r>
      <w:r>
        <w:rPr>
          <w:lang w:val="uk-UA"/>
        </w:rPr>
        <w:t> </w:t>
      </w:r>
      <w:r w:rsidR="005266EA">
        <w:t>Библиотечное дело.</w:t>
      </w:r>
      <w:r>
        <w:rPr>
          <w:lang w:val="uk-UA"/>
        </w:rPr>
        <w:t xml:space="preserve"> </w:t>
      </w:r>
      <w:r w:rsidR="005266EA">
        <w:t>— 2011.</w:t>
      </w:r>
      <w:r>
        <w:rPr>
          <w:lang w:val="uk-UA"/>
        </w:rPr>
        <w:t xml:space="preserve"> </w:t>
      </w:r>
      <w:r>
        <w:t>— №</w:t>
      </w:r>
      <w:r>
        <w:rPr>
          <w:lang w:val="uk-UA"/>
        </w:rPr>
        <w:t> </w:t>
      </w:r>
      <w:r w:rsidR="005266EA">
        <w:t>17.</w:t>
      </w:r>
      <w:r>
        <w:rPr>
          <w:lang w:val="uk-UA"/>
        </w:rPr>
        <w:t xml:space="preserve"> </w:t>
      </w:r>
      <w:r>
        <w:t>— С.</w:t>
      </w:r>
      <w:r>
        <w:rPr>
          <w:lang w:val="uk-UA"/>
        </w:rPr>
        <w:t> </w:t>
      </w:r>
      <w:r w:rsidR="005266EA">
        <w:t>8-15.</w:t>
      </w:r>
    </w:p>
    <w:sectPr w:rsidR="005266EA" w:rsidSect="007638F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1134" w:right="567" w:bottom="1134" w:left="1701" w:header="720" w:footer="720" w:gutter="0"/>
      <w:cols w:space="720" w:equalWidth="0">
        <w:col w:w="963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74" w:rsidRDefault="005B3474">
      <w:r>
        <w:separator/>
      </w:r>
    </w:p>
  </w:endnote>
  <w:endnote w:type="continuationSeparator" w:id="0">
    <w:p w:rsidR="005B3474" w:rsidRDefault="005B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48" w:rsidRDefault="00F0786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4F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4F48" w:rsidRDefault="008E4F4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48" w:rsidRDefault="008E4F4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74" w:rsidRDefault="005B3474">
      <w:r>
        <w:separator/>
      </w:r>
    </w:p>
  </w:footnote>
  <w:footnote w:type="continuationSeparator" w:id="0">
    <w:p w:rsidR="005B3474" w:rsidRDefault="005B3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48" w:rsidRDefault="00F078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4F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4F48" w:rsidRDefault="008E4F4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48" w:rsidRDefault="008E4F4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DA5"/>
    <w:multiLevelType w:val="multilevel"/>
    <w:tmpl w:val="30F6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D523F"/>
    <w:multiLevelType w:val="singleLevel"/>
    <w:tmpl w:val="1C8CA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50EE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317563D"/>
    <w:multiLevelType w:val="hybridMultilevel"/>
    <w:tmpl w:val="BC349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autoHyphenation/>
  <w:hyphenationZone w:val="141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A7A"/>
    <w:rsid w:val="0000194C"/>
    <w:rsid w:val="0001678E"/>
    <w:rsid w:val="00024A12"/>
    <w:rsid w:val="00024CA2"/>
    <w:rsid w:val="000441D2"/>
    <w:rsid w:val="00051180"/>
    <w:rsid w:val="0006058A"/>
    <w:rsid w:val="00067639"/>
    <w:rsid w:val="00072AAC"/>
    <w:rsid w:val="0007553E"/>
    <w:rsid w:val="0008331C"/>
    <w:rsid w:val="000861C0"/>
    <w:rsid w:val="00092898"/>
    <w:rsid w:val="000957C0"/>
    <w:rsid w:val="00096D4A"/>
    <w:rsid w:val="000A4748"/>
    <w:rsid w:val="000A5CFE"/>
    <w:rsid w:val="000A7D84"/>
    <w:rsid w:val="000B7D97"/>
    <w:rsid w:val="000B7FDC"/>
    <w:rsid w:val="000D473C"/>
    <w:rsid w:val="000D61C2"/>
    <w:rsid w:val="000E12F6"/>
    <w:rsid w:val="000F06C1"/>
    <w:rsid w:val="000F68D6"/>
    <w:rsid w:val="0010026D"/>
    <w:rsid w:val="00100F21"/>
    <w:rsid w:val="00101B2E"/>
    <w:rsid w:val="00101F18"/>
    <w:rsid w:val="00111BCC"/>
    <w:rsid w:val="001121F1"/>
    <w:rsid w:val="00113399"/>
    <w:rsid w:val="00122D65"/>
    <w:rsid w:val="00125E89"/>
    <w:rsid w:val="0013111A"/>
    <w:rsid w:val="0013123A"/>
    <w:rsid w:val="001331A0"/>
    <w:rsid w:val="001346F9"/>
    <w:rsid w:val="0013602C"/>
    <w:rsid w:val="00143737"/>
    <w:rsid w:val="001537C1"/>
    <w:rsid w:val="00155DAE"/>
    <w:rsid w:val="00161DEA"/>
    <w:rsid w:val="00165983"/>
    <w:rsid w:val="00165E9B"/>
    <w:rsid w:val="001703FE"/>
    <w:rsid w:val="0017200F"/>
    <w:rsid w:val="00174F0B"/>
    <w:rsid w:val="0018327C"/>
    <w:rsid w:val="001931CA"/>
    <w:rsid w:val="001933CB"/>
    <w:rsid w:val="001A2191"/>
    <w:rsid w:val="001A3DAD"/>
    <w:rsid w:val="001B6795"/>
    <w:rsid w:val="001E1A20"/>
    <w:rsid w:val="001E1FD0"/>
    <w:rsid w:val="00200BEB"/>
    <w:rsid w:val="002029DD"/>
    <w:rsid w:val="00206534"/>
    <w:rsid w:val="00206897"/>
    <w:rsid w:val="002075E8"/>
    <w:rsid w:val="00211B5A"/>
    <w:rsid w:val="00211F33"/>
    <w:rsid w:val="00213196"/>
    <w:rsid w:val="002228D6"/>
    <w:rsid w:val="002261AB"/>
    <w:rsid w:val="00243169"/>
    <w:rsid w:val="00250A0C"/>
    <w:rsid w:val="0026439B"/>
    <w:rsid w:val="0026734C"/>
    <w:rsid w:val="00274E50"/>
    <w:rsid w:val="00275834"/>
    <w:rsid w:val="002900D8"/>
    <w:rsid w:val="00297853"/>
    <w:rsid w:val="002A3A71"/>
    <w:rsid w:val="002A7563"/>
    <w:rsid w:val="002C061D"/>
    <w:rsid w:val="002C78C5"/>
    <w:rsid w:val="002D4035"/>
    <w:rsid w:val="002E0A6D"/>
    <w:rsid w:val="002F4967"/>
    <w:rsid w:val="00311658"/>
    <w:rsid w:val="003216A8"/>
    <w:rsid w:val="003249F7"/>
    <w:rsid w:val="0032505C"/>
    <w:rsid w:val="00332656"/>
    <w:rsid w:val="0033337E"/>
    <w:rsid w:val="00333DB6"/>
    <w:rsid w:val="0033473A"/>
    <w:rsid w:val="0033620B"/>
    <w:rsid w:val="003367E3"/>
    <w:rsid w:val="003473E5"/>
    <w:rsid w:val="0035314A"/>
    <w:rsid w:val="00356052"/>
    <w:rsid w:val="003814FE"/>
    <w:rsid w:val="00392B6A"/>
    <w:rsid w:val="0039384D"/>
    <w:rsid w:val="00397DEC"/>
    <w:rsid w:val="003A366C"/>
    <w:rsid w:val="003A6432"/>
    <w:rsid w:val="003B1167"/>
    <w:rsid w:val="003C336C"/>
    <w:rsid w:val="003D0E78"/>
    <w:rsid w:val="003D7B18"/>
    <w:rsid w:val="003E7ED3"/>
    <w:rsid w:val="003F0FED"/>
    <w:rsid w:val="003F12C9"/>
    <w:rsid w:val="003F1D7E"/>
    <w:rsid w:val="00405581"/>
    <w:rsid w:val="00415698"/>
    <w:rsid w:val="00427265"/>
    <w:rsid w:val="004423AD"/>
    <w:rsid w:val="00444D7B"/>
    <w:rsid w:val="00445E16"/>
    <w:rsid w:val="00465991"/>
    <w:rsid w:val="00470A97"/>
    <w:rsid w:val="004719FD"/>
    <w:rsid w:val="0048666E"/>
    <w:rsid w:val="004A098F"/>
    <w:rsid w:val="004D1F00"/>
    <w:rsid w:val="004D3731"/>
    <w:rsid w:val="004E37E4"/>
    <w:rsid w:val="004F40CD"/>
    <w:rsid w:val="005014A6"/>
    <w:rsid w:val="0050770A"/>
    <w:rsid w:val="0051635C"/>
    <w:rsid w:val="0051657D"/>
    <w:rsid w:val="00520CDB"/>
    <w:rsid w:val="00524CD2"/>
    <w:rsid w:val="005266EA"/>
    <w:rsid w:val="00555C82"/>
    <w:rsid w:val="005562C0"/>
    <w:rsid w:val="0057146E"/>
    <w:rsid w:val="005826A8"/>
    <w:rsid w:val="00587405"/>
    <w:rsid w:val="00592EDD"/>
    <w:rsid w:val="00595B31"/>
    <w:rsid w:val="0059601A"/>
    <w:rsid w:val="005970F1"/>
    <w:rsid w:val="005B3474"/>
    <w:rsid w:val="005B6539"/>
    <w:rsid w:val="005B77A2"/>
    <w:rsid w:val="005C69E9"/>
    <w:rsid w:val="005E0F87"/>
    <w:rsid w:val="005E0FB8"/>
    <w:rsid w:val="005E7AE1"/>
    <w:rsid w:val="005F0D7E"/>
    <w:rsid w:val="005F2D48"/>
    <w:rsid w:val="006019EB"/>
    <w:rsid w:val="0060303E"/>
    <w:rsid w:val="00605512"/>
    <w:rsid w:val="00622EAF"/>
    <w:rsid w:val="00634800"/>
    <w:rsid w:val="00652754"/>
    <w:rsid w:val="006571C4"/>
    <w:rsid w:val="006602F3"/>
    <w:rsid w:val="00660391"/>
    <w:rsid w:val="00672955"/>
    <w:rsid w:val="00674878"/>
    <w:rsid w:val="00677D27"/>
    <w:rsid w:val="0068471B"/>
    <w:rsid w:val="00692985"/>
    <w:rsid w:val="0069397A"/>
    <w:rsid w:val="006A7345"/>
    <w:rsid w:val="006B2EAC"/>
    <w:rsid w:val="006B3DBB"/>
    <w:rsid w:val="006C0B89"/>
    <w:rsid w:val="006C13EE"/>
    <w:rsid w:val="006C39A6"/>
    <w:rsid w:val="006D53E4"/>
    <w:rsid w:val="006F2F86"/>
    <w:rsid w:val="006F3B2A"/>
    <w:rsid w:val="0070260D"/>
    <w:rsid w:val="00704A77"/>
    <w:rsid w:val="00713421"/>
    <w:rsid w:val="00714901"/>
    <w:rsid w:val="007202CD"/>
    <w:rsid w:val="00725E07"/>
    <w:rsid w:val="00733C2D"/>
    <w:rsid w:val="007429B5"/>
    <w:rsid w:val="007549A8"/>
    <w:rsid w:val="007638F1"/>
    <w:rsid w:val="0077189D"/>
    <w:rsid w:val="00780AFD"/>
    <w:rsid w:val="007816A6"/>
    <w:rsid w:val="00787286"/>
    <w:rsid w:val="00794D47"/>
    <w:rsid w:val="0079763C"/>
    <w:rsid w:val="007A3682"/>
    <w:rsid w:val="007A6A7A"/>
    <w:rsid w:val="007B7D93"/>
    <w:rsid w:val="007C28DE"/>
    <w:rsid w:val="007C4D74"/>
    <w:rsid w:val="007D4AB4"/>
    <w:rsid w:val="007D6A30"/>
    <w:rsid w:val="007D7C6B"/>
    <w:rsid w:val="007F13C2"/>
    <w:rsid w:val="00805186"/>
    <w:rsid w:val="008257B4"/>
    <w:rsid w:val="00830D60"/>
    <w:rsid w:val="00833E88"/>
    <w:rsid w:val="00835BA8"/>
    <w:rsid w:val="00845131"/>
    <w:rsid w:val="00847B6C"/>
    <w:rsid w:val="00852646"/>
    <w:rsid w:val="0085432B"/>
    <w:rsid w:val="008607FA"/>
    <w:rsid w:val="00865CBC"/>
    <w:rsid w:val="00877A3A"/>
    <w:rsid w:val="0088024D"/>
    <w:rsid w:val="0088175D"/>
    <w:rsid w:val="008919D7"/>
    <w:rsid w:val="00893A75"/>
    <w:rsid w:val="008B7EAF"/>
    <w:rsid w:val="008C38B3"/>
    <w:rsid w:val="008D7BCD"/>
    <w:rsid w:val="008E3910"/>
    <w:rsid w:val="008E4F48"/>
    <w:rsid w:val="008F687A"/>
    <w:rsid w:val="008F7295"/>
    <w:rsid w:val="009025A6"/>
    <w:rsid w:val="009106C7"/>
    <w:rsid w:val="00912B07"/>
    <w:rsid w:val="00912F74"/>
    <w:rsid w:val="009152AC"/>
    <w:rsid w:val="00916A24"/>
    <w:rsid w:val="00920DCE"/>
    <w:rsid w:val="009333DE"/>
    <w:rsid w:val="009364F3"/>
    <w:rsid w:val="0094344F"/>
    <w:rsid w:val="00944821"/>
    <w:rsid w:val="009564B1"/>
    <w:rsid w:val="00965E65"/>
    <w:rsid w:val="00970953"/>
    <w:rsid w:val="00975D35"/>
    <w:rsid w:val="00986C6E"/>
    <w:rsid w:val="00990A17"/>
    <w:rsid w:val="00992420"/>
    <w:rsid w:val="00993679"/>
    <w:rsid w:val="009B6241"/>
    <w:rsid w:val="009D56E4"/>
    <w:rsid w:val="009F08D7"/>
    <w:rsid w:val="009F4C6D"/>
    <w:rsid w:val="00A0434F"/>
    <w:rsid w:val="00A115A0"/>
    <w:rsid w:val="00A11E5B"/>
    <w:rsid w:val="00A21923"/>
    <w:rsid w:val="00A22608"/>
    <w:rsid w:val="00A241C7"/>
    <w:rsid w:val="00A3489C"/>
    <w:rsid w:val="00A50943"/>
    <w:rsid w:val="00A62F62"/>
    <w:rsid w:val="00A910AC"/>
    <w:rsid w:val="00A94988"/>
    <w:rsid w:val="00A94A49"/>
    <w:rsid w:val="00A9714A"/>
    <w:rsid w:val="00AA0347"/>
    <w:rsid w:val="00AB1515"/>
    <w:rsid w:val="00AB4787"/>
    <w:rsid w:val="00AD0D65"/>
    <w:rsid w:val="00AF77D4"/>
    <w:rsid w:val="00B013E3"/>
    <w:rsid w:val="00B01DAE"/>
    <w:rsid w:val="00B042E6"/>
    <w:rsid w:val="00B101F7"/>
    <w:rsid w:val="00B15737"/>
    <w:rsid w:val="00B16A21"/>
    <w:rsid w:val="00B23DB3"/>
    <w:rsid w:val="00B24CA1"/>
    <w:rsid w:val="00B34555"/>
    <w:rsid w:val="00B347E8"/>
    <w:rsid w:val="00B36F76"/>
    <w:rsid w:val="00B37A6A"/>
    <w:rsid w:val="00B37A8F"/>
    <w:rsid w:val="00B4135E"/>
    <w:rsid w:val="00B42A08"/>
    <w:rsid w:val="00B46E30"/>
    <w:rsid w:val="00B4714D"/>
    <w:rsid w:val="00B65F54"/>
    <w:rsid w:val="00B6784D"/>
    <w:rsid w:val="00B70449"/>
    <w:rsid w:val="00B708F0"/>
    <w:rsid w:val="00B77FD6"/>
    <w:rsid w:val="00B84481"/>
    <w:rsid w:val="00B86805"/>
    <w:rsid w:val="00B96138"/>
    <w:rsid w:val="00BA180E"/>
    <w:rsid w:val="00BA2E1A"/>
    <w:rsid w:val="00BB28DE"/>
    <w:rsid w:val="00BB2F3B"/>
    <w:rsid w:val="00BC1E51"/>
    <w:rsid w:val="00BC22D1"/>
    <w:rsid w:val="00BD77AE"/>
    <w:rsid w:val="00BD7B42"/>
    <w:rsid w:val="00BE3E55"/>
    <w:rsid w:val="00BF2EFA"/>
    <w:rsid w:val="00BF65C6"/>
    <w:rsid w:val="00C015ED"/>
    <w:rsid w:val="00C077E6"/>
    <w:rsid w:val="00C17D88"/>
    <w:rsid w:val="00C17DB0"/>
    <w:rsid w:val="00C2018C"/>
    <w:rsid w:val="00C22CE3"/>
    <w:rsid w:val="00C251B6"/>
    <w:rsid w:val="00C43616"/>
    <w:rsid w:val="00C46F4B"/>
    <w:rsid w:val="00C479EC"/>
    <w:rsid w:val="00C53418"/>
    <w:rsid w:val="00C716CA"/>
    <w:rsid w:val="00C81D73"/>
    <w:rsid w:val="00C82A82"/>
    <w:rsid w:val="00C911FF"/>
    <w:rsid w:val="00C91F3D"/>
    <w:rsid w:val="00C968E1"/>
    <w:rsid w:val="00CA526E"/>
    <w:rsid w:val="00CB0929"/>
    <w:rsid w:val="00CB10D1"/>
    <w:rsid w:val="00CB156A"/>
    <w:rsid w:val="00CB5370"/>
    <w:rsid w:val="00CB657B"/>
    <w:rsid w:val="00CB6976"/>
    <w:rsid w:val="00CC691E"/>
    <w:rsid w:val="00CC7E80"/>
    <w:rsid w:val="00CD5982"/>
    <w:rsid w:val="00CE07F9"/>
    <w:rsid w:val="00CF661C"/>
    <w:rsid w:val="00D00C9B"/>
    <w:rsid w:val="00D04D4B"/>
    <w:rsid w:val="00D052A1"/>
    <w:rsid w:val="00D11A66"/>
    <w:rsid w:val="00D149BA"/>
    <w:rsid w:val="00D21687"/>
    <w:rsid w:val="00D25AE5"/>
    <w:rsid w:val="00D31DC7"/>
    <w:rsid w:val="00D34875"/>
    <w:rsid w:val="00D35D39"/>
    <w:rsid w:val="00D44F0D"/>
    <w:rsid w:val="00D548F9"/>
    <w:rsid w:val="00D576DF"/>
    <w:rsid w:val="00D617D7"/>
    <w:rsid w:val="00D61C11"/>
    <w:rsid w:val="00D6455D"/>
    <w:rsid w:val="00D716DB"/>
    <w:rsid w:val="00D74FB6"/>
    <w:rsid w:val="00D77BAD"/>
    <w:rsid w:val="00D86264"/>
    <w:rsid w:val="00D9592E"/>
    <w:rsid w:val="00DA216C"/>
    <w:rsid w:val="00DA2CF2"/>
    <w:rsid w:val="00DB39C1"/>
    <w:rsid w:val="00DB438E"/>
    <w:rsid w:val="00DC1AEE"/>
    <w:rsid w:val="00DC1F7C"/>
    <w:rsid w:val="00DC77AD"/>
    <w:rsid w:val="00DD5E25"/>
    <w:rsid w:val="00DE2016"/>
    <w:rsid w:val="00DF4FC8"/>
    <w:rsid w:val="00DF5C7E"/>
    <w:rsid w:val="00DF6577"/>
    <w:rsid w:val="00E16F9F"/>
    <w:rsid w:val="00E17609"/>
    <w:rsid w:val="00E42861"/>
    <w:rsid w:val="00E4309A"/>
    <w:rsid w:val="00E65A64"/>
    <w:rsid w:val="00E734A8"/>
    <w:rsid w:val="00E74F81"/>
    <w:rsid w:val="00E868F7"/>
    <w:rsid w:val="00E96AE2"/>
    <w:rsid w:val="00E9781A"/>
    <w:rsid w:val="00EA1663"/>
    <w:rsid w:val="00EA2E58"/>
    <w:rsid w:val="00EA62DC"/>
    <w:rsid w:val="00ED75F1"/>
    <w:rsid w:val="00EE0058"/>
    <w:rsid w:val="00EE1EB8"/>
    <w:rsid w:val="00EE275F"/>
    <w:rsid w:val="00EE37B9"/>
    <w:rsid w:val="00EF09A6"/>
    <w:rsid w:val="00EF156E"/>
    <w:rsid w:val="00F0141C"/>
    <w:rsid w:val="00F07866"/>
    <w:rsid w:val="00F17314"/>
    <w:rsid w:val="00F20C59"/>
    <w:rsid w:val="00F26BCC"/>
    <w:rsid w:val="00F26BF3"/>
    <w:rsid w:val="00F43CF2"/>
    <w:rsid w:val="00F50649"/>
    <w:rsid w:val="00F634D6"/>
    <w:rsid w:val="00F72BA6"/>
    <w:rsid w:val="00F81A04"/>
    <w:rsid w:val="00F87D1B"/>
    <w:rsid w:val="00F920A8"/>
    <w:rsid w:val="00FA6294"/>
    <w:rsid w:val="00FA74AB"/>
    <w:rsid w:val="00FC23E5"/>
    <w:rsid w:val="00FD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D73"/>
    <w:pPr>
      <w:spacing w:line="360" w:lineRule="auto"/>
      <w:ind w:firstLine="720"/>
      <w:jc w:val="both"/>
    </w:pPr>
    <w:rPr>
      <w:sz w:val="28"/>
      <w:lang w:val="ru-RU" w:eastAsia="ru-RU"/>
    </w:rPr>
  </w:style>
  <w:style w:type="paragraph" w:styleId="1">
    <w:name w:val="heading 1"/>
    <w:basedOn w:val="a"/>
    <w:next w:val="a"/>
    <w:qFormat/>
    <w:rsid w:val="00C81D73"/>
    <w:pPr>
      <w:keepNext/>
      <w:spacing w:before="240" w:after="120"/>
      <w:ind w:firstLine="0"/>
      <w:jc w:val="center"/>
      <w:outlineLvl w:val="0"/>
    </w:pPr>
    <w:rPr>
      <w:rFonts w:ascii="Courier New" w:hAnsi="Courier New"/>
      <w:b/>
      <w:caps/>
      <w:spacing w:val="10"/>
      <w:kern w:val="28"/>
      <w:sz w:val="32"/>
    </w:rPr>
  </w:style>
  <w:style w:type="paragraph" w:styleId="2">
    <w:name w:val="heading 2"/>
    <w:basedOn w:val="a"/>
    <w:next w:val="a"/>
    <w:qFormat/>
    <w:rsid w:val="00C81D73"/>
    <w:pPr>
      <w:keepNext/>
      <w:spacing w:before="240" w:after="360"/>
      <w:jc w:val="left"/>
      <w:outlineLvl w:val="1"/>
    </w:pPr>
    <w:rPr>
      <w:rFonts w:ascii="Courier New" w:hAnsi="Courier New"/>
      <w:b/>
    </w:rPr>
  </w:style>
  <w:style w:type="paragraph" w:styleId="3">
    <w:name w:val="heading 3"/>
    <w:basedOn w:val="a"/>
    <w:next w:val="a"/>
    <w:qFormat/>
    <w:rsid w:val="00C81D73"/>
    <w:pPr>
      <w:keepNext/>
      <w:spacing w:before="240" w:after="120"/>
      <w:ind w:firstLine="0"/>
      <w:jc w:val="center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C81D7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81D73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C81D7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C81D73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C81D73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C81D7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C81D73"/>
    <w:pPr>
      <w:keepLines/>
      <w:spacing w:before="120" w:after="120" w:line="240" w:lineRule="auto"/>
      <w:ind w:firstLine="0"/>
      <w:jc w:val="center"/>
    </w:pPr>
  </w:style>
  <w:style w:type="paragraph" w:customStyle="1" w:styleId="a4">
    <w:name w:val="Формула"/>
    <w:basedOn w:val="a3"/>
    <w:rsid w:val="00C81D73"/>
    <w:pPr>
      <w:spacing w:before="180" w:after="180"/>
      <w:jc w:val="right"/>
    </w:pPr>
  </w:style>
  <w:style w:type="paragraph" w:styleId="a5">
    <w:name w:val="header"/>
    <w:basedOn w:val="a"/>
    <w:rsid w:val="00C81D73"/>
    <w:pPr>
      <w:tabs>
        <w:tab w:val="center" w:pos="4153"/>
        <w:tab w:val="right" w:pos="8306"/>
      </w:tabs>
      <w:spacing w:line="240" w:lineRule="auto"/>
    </w:pPr>
  </w:style>
  <w:style w:type="character" w:styleId="a6">
    <w:name w:val="page number"/>
    <w:basedOn w:val="a0"/>
    <w:rsid w:val="00C81D73"/>
  </w:style>
  <w:style w:type="paragraph" w:styleId="a7">
    <w:name w:val="footer"/>
    <w:basedOn w:val="a"/>
    <w:rsid w:val="00C81D73"/>
    <w:pPr>
      <w:tabs>
        <w:tab w:val="center" w:pos="4153"/>
        <w:tab w:val="right" w:pos="8306"/>
      </w:tabs>
      <w:spacing w:line="240" w:lineRule="auto"/>
    </w:pPr>
  </w:style>
  <w:style w:type="paragraph" w:styleId="a8">
    <w:name w:val="footnote text"/>
    <w:basedOn w:val="a"/>
    <w:semiHidden/>
    <w:rsid w:val="00C81D73"/>
    <w:pPr>
      <w:keepLines/>
      <w:spacing w:line="240" w:lineRule="auto"/>
      <w:ind w:firstLine="397"/>
    </w:pPr>
    <w:rPr>
      <w:sz w:val="24"/>
    </w:rPr>
  </w:style>
  <w:style w:type="paragraph" w:styleId="a9">
    <w:name w:val="Title"/>
    <w:basedOn w:val="a"/>
    <w:qFormat/>
    <w:rsid w:val="00C81D73"/>
    <w:pPr>
      <w:ind w:firstLine="0"/>
      <w:jc w:val="center"/>
    </w:pPr>
  </w:style>
  <w:style w:type="paragraph" w:styleId="aa">
    <w:name w:val="Message Header"/>
    <w:basedOn w:val="a"/>
    <w:next w:val="a"/>
    <w:rsid w:val="00C81D73"/>
    <w:pPr>
      <w:spacing w:line="240" w:lineRule="auto"/>
      <w:ind w:left="1247" w:right="1247" w:firstLine="0"/>
    </w:pPr>
    <w:rPr>
      <w:lang w:val="uk-UA"/>
    </w:rPr>
  </w:style>
  <w:style w:type="paragraph" w:styleId="ab">
    <w:name w:val="Normal (Web)"/>
    <w:basedOn w:val="a"/>
    <w:uiPriority w:val="99"/>
    <w:unhideWhenUsed/>
    <w:rsid w:val="00A9498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835BA8"/>
  </w:style>
  <w:style w:type="character" w:styleId="ac">
    <w:name w:val="Hyperlink"/>
    <w:basedOn w:val="a0"/>
    <w:uiPriority w:val="99"/>
    <w:unhideWhenUsed/>
    <w:rsid w:val="001346F9"/>
    <w:rPr>
      <w:color w:val="0000FF"/>
      <w:u w:val="single"/>
    </w:rPr>
  </w:style>
  <w:style w:type="character" w:customStyle="1" w:styleId="90">
    <w:name w:val="9"/>
    <w:basedOn w:val="a0"/>
    <w:rsid w:val="00333DB6"/>
  </w:style>
  <w:style w:type="character" w:customStyle="1" w:styleId="110">
    <w:name w:val="110"/>
    <w:basedOn w:val="a0"/>
    <w:rsid w:val="008C38B3"/>
  </w:style>
  <w:style w:type="character" w:styleId="ad">
    <w:name w:val="Emphasis"/>
    <w:basedOn w:val="a0"/>
    <w:uiPriority w:val="20"/>
    <w:qFormat/>
    <w:rsid w:val="001537C1"/>
    <w:rPr>
      <w:i/>
      <w:iCs/>
    </w:rPr>
  </w:style>
  <w:style w:type="paragraph" w:styleId="ae">
    <w:name w:val="No Spacing"/>
    <w:uiPriority w:val="1"/>
    <w:qFormat/>
    <w:rsid w:val="0084513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">
    <w:name w:val="List Paragraph"/>
    <w:basedOn w:val="a"/>
    <w:uiPriority w:val="34"/>
    <w:qFormat/>
    <w:rsid w:val="00F26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778-17.%20&#8212;%2007.03.20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7;&#1090;&#1072;&#1085;&#1076;&#1072;&#1088;&#1090;&#1085;&#1099;&#1081;%20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4F570-C56C-4133-B8DF-EEDD3D2C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Стандартный II.dot</Template>
  <TotalTime>158</TotalTime>
  <Pages>5</Pages>
  <Words>1455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БИБЛИОТЕКИ И ДУХОВНАЯ КУЛЬТУРА НАЦИИ</vt:lpstr>
    </vt:vector>
  </TitlesOfParts>
  <Manager>Святослав Николаевич</Manager>
  <Company>Компьютерный центр Текстура</Company>
  <LinksUpToDate>false</LinksUpToDate>
  <CharactersWithSpaces>12144</CharactersWithSpaces>
  <SharedDoc>false</SharedDoc>
  <HLinks>
    <vt:vector size="12" baseType="variant">
      <vt:variant>
        <vt:i4>1069</vt:i4>
      </vt:variant>
      <vt:variant>
        <vt:i4>3</vt:i4>
      </vt:variant>
      <vt:variant>
        <vt:i4>0</vt:i4>
      </vt:variant>
      <vt:variant>
        <vt:i4>5</vt:i4>
      </vt:variant>
      <vt:variant>
        <vt:lpwstr>кодекс этики.docx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http://zakon1.rada.gov.ua/cgi-bin/laws/main.cgi?nreg=2778-17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БИБЛИОТЕКИ И ДУХОВНАЯ КУЛЬТУРА НАЦИИ</dc:title>
  <dc:creator>Svyatoslav</dc:creator>
  <cp:lastModifiedBy>Konsultant</cp:lastModifiedBy>
  <cp:revision>13</cp:revision>
  <cp:lastPrinted>2014-02-17T14:08:00Z</cp:lastPrinted>
  <dcterms:created xsi:type="dcterms:W3CDTF">2014-03-12T08:09:00Z</dcterms:created>
  <dcterms:modified xsi:type="dcterms:W3CDTF">2014-05-12T08:07:00Z</dcterms:modified>
</cp:coreProperties>
</file>