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DF" w:rsidRPr="00BB41AA" w:rsidRDefault="00765EDF" w:rsidP="00BB41AA">
      <w:pPr>
        <w:tabs>
          <w:tab w:val="left" w:pos="9790"/>
        </w:tabs>
        <w:spacing w:after="0" w:line="360" w:lineRule="auto"/>
        <w:ind w:left="-110" w:right="-152" w:firstLine="330"/>
        <w:jc w:val="center"/>
        <w:rPr>
          <w:rFonts w:ascii="Times New Roman" w:hAnsi="Times New Roman"/>
          <w:b/>
          <w:caps/>
          <w:sz w:val="28"/>
          <w:szCs w:val="28"/>
          <w:lang w:val="en-US"/>
        </w:rPr>
      </w:pPr>
      <w:r w:rsidRPr="00BB41AA">
        <w:rPr>
          <w:rFonts w:ascii="Times New Roman" w:hAnsi="Times New Roman"/>
          <w:b/>
          <w:caps/>
          <w:sz w:val="28"/>
          <w:szCs w:val="28"/>
          <w:lang w:val="en-US"/>
        </w:rPr>
        <w:t>Experimental research of analgesic effect of carbamazepine, paracetamol, caffeine and their compositions on central component of rats’ painful reactions</w:t>
      </w:r>
    </w:p>
    <w:p w:rsidR="00765EDF" w:rsidRDefault="00765EDF" w:rsidP="00BB41AA">
      <w:pPr>
        <w:spacing w:after="0" w:line="360" w:lineRule="auto"/>
        <w:ind w:left="113" w:right="113" w:firstLine="709"/>
        <w:jc w:val="center"/>
        <w:rPr>
          <w:rFonts w:ascii="Times New Roman" w:hAnsi="Times New Roman"/>
          <w:sz w:val="28"/>
          <w:szCs w:val="28"/>
          <w:lang w:val="en-US"/>
        </w:rPr>
      </w:pPr>
      <w:r>
        <w:rPr>
          <w:rFonts w:ascii="Times New Roman" w:hAnsi="Times New Roman"/>
          <w:sz w:val="28"/>
          <w:szCs w:val="28"/>
          <w:lang w:val="en-US"/>
        </w:rPr>
        <w:t>Fed’ko K.</w:t>
      </w:r>
      <w:r w:rsidR="00757360">
        <w:rPr>
          <w:rFonts w:ascii="Times New Roman" w:hAnsi="Times New Roman"/>
          <w:sz w:val="28"/>
          <w:szCs w:val="28"/>
          <w:lang w:val="en-US"/>
        </w:rPr>
        <w:t xml:space="preserve"> </w:t>
      </w:r>
      <w:r>
        <w:rPr>
          <w:rFonts w:ascii="Times New Roman" w:hAnsi="Times New Roman"/>
          <w:sz w:val="28"/>
          <w:szCs w:val="28"/>
          <w:lang w:val="en-US"/>
        </w:rPr>
        <w:t>O., Bachinsky R.</w:t>
      </w:r>
      <w:r w:rsidR="00757360">
        <w:rPr>
          <w:rFonts w:ascii="Times New Roman" w:hAnsi="Times New Roman"/>
          <w:sz w:val="28"/>
          <w:szCs w:val="28"/>
          <w:lang w:val="en-US"/>
        </w:rPr>
        <w:t xml:space="preserve"> </w:t>
      </w:r>
      <w:r>
        <w:rPr>
          <w:rFonts w:ascii="Times New Roman" w:hAnsi="Times New Roman"/>
          <w:sz w:val="28"/>
          <w:szCs w:val="28"/>
          <w:lang w:val="en-US"/>
        </w:rPr>
        <w:t xml:space="preserve">O., </w:t>
      </w:r>
      <w:r w:rsidRPr="003D3281">
        <w:rPr>
          <w:rFonts w:ascii="Times New Roman" w:hAnsi="Times New Roman"/>
          <w:sz w:val="28"/>
          <w:szCs w:val="28"/>
          <w:lang w:val="en-US"/>
        </w:rPr>
        <w:t>Lukyanov</w:t>
      </w:r>
      <w:r>
        <w:rPr>
          <w:rFonts w:ascii="Times New Roman" w:hAnsi="Times New Roman"/>
          <w:sz w:val="28"/>
          <w:szCs w:val="28"/>
          <w:lang w:val="en-US"/>
        </w:rPr>
        <w:t>a L.</w:t>
      </w:r>
      <w:r w:rsidR="00757360">
        <w:rPr>
          <w:rFonts w:ascii="Times New Roman" w:hAnsi="Times New Roman"/>
          <w:sz w:val="28"/>
          <w:szCs w:val="28"/>
          <w:lang w:val="en-US"/>
        </w:rPr>
        <w:t xml:space="preserve"> </w:t>
      </w:r>
      <w:r>
        <w:rPr>
          <w:rFonts w:ascii="Times New Roman" w:hAnsi="Times New Roman"/>
          <w:sz w:val="28"/>
          <w:szCs w:val="28"/>
          <w:lang w:val="en-US"/>
        </w:rPr>
        <w:t xml:space="preserve">V., </w:t>
      </w:r>
      <w:r w:rsidRPr="003D3281">
        <w:rPr>
          <w:rFonts w:ascii="Times New Roman" w:hAnsi="Times New Roman"/>
          <w:sz w:val="28"/>
          <w:szCs w:val="28"/>
          <w:lang w:val="en-US"/>
        </w:rPr>
        <w:t>Limanskaya</w:t>
      </w:r>
      <w:r>
        <w:rPr>
          <w:rFonts w:ascii="Times New Roman" w:hAnsi="Times New Roman"/>
          <w:sz w:val="28"/>
          <w:szCs w:val="28"/>
          <w:lang w:val="en-US"/>
        </w:rPr>
        <w:t xml:space="preserve"> A.</w:t>
      </w:r>
      <w:r w:rsidR="00757360">
        <w:rPr>
          <w:rFonts w:ascii="Times New Roman" w:hAnsi="Times New Roman"/>
          <w:sz w:val="28"/>
          <w:szCs w:val="28"/>
          <w:lang w:val="en-US"/>
        </w:rPr>
        <w:t xml:space="preserve"> </w:t>
      </w:r>
      <w:r>
        <w:rPr>
          <w:rFonts w:ascii="Times New Roman" w:hAnsi="Times New Roman"/>
          <w:sz w:val="28"/>
          <w:szCs w:val="28"/>
          <w:lang w:val="en-US"/>
        </w:rPr>
        <w:t>O.</w:t>
      </w:r>
    </w:p>
    <w:p w:rsidR="00765EDF" w:rsidRDefault="00765EDF" w:rsidP="00BB41AA">
      <w:pPr>
        <w:tabs>
          <w:tab w:val="center" w:pos="4819"/>
        </w:tabs>
        <w:spacing w:after="0" w:line="360" w:lineRule="auto"/>
        <w:ind w:left="113" w:right="113" w:firstLine="709"/>
        <w:jc w:val="center"/>
        <w:rPr>
          <w:rFonts w:ascii="Times New Roman" w:hAnsi="Times New Roman"/>
          <w:sz w:val="28"/>
          <w:szCs w:val="28"/>
          <w:lang w:val="en-US"/>
        </w:rPr>
      </w:pPr>
      <w:r>
        <w:rPr>
          <w:rFonts w:ascii="Times New Roman" w:hAnsi="Times New Roman"/>
          <w:sz w:val="28"/>
          <w:szCs w:val="28"/>
          <w:lang w:val="en-US"/>
        </w:rPr>
        <w:t>S</w:t>
      </w:r>
      <w:r w:rsidRPr="003D3281">
        <w:rPr>
          <w:rFonts w:ascii="Times New Roman" w:hAnsi="Times New Roman"/>
          <w:sz w:val="28"/>
          <w:szCs w:val="28"/>
          <w:lang w:val="en-US"/>
        </w:rPr>
        <w:t>cientific director</w:t>
      </w:r>
      <w:r>
        <w:rPr>
          <w:rFonts w:ascii="Times New Roman" w:hAnsi="Times New Roman"/>
          <w:sz w:val="28"/>
          <w:szCs w:val="28"/>
          <w:lang w:val="en-US"/>
        </w:rPr>
        <w:t>: Syrovaya A. O.</w:t>
      </w:r>
    </w:p>
    <w:p w:rsidR="00765EDF" w:rsidRDefault="00765EDF" w:rsidP="00BB41AA">
      <w:pPr>
        <w:spacing w:after="0" w:line="360" w:lineRule="auto"/>
        <w:ind w:left="113" w:right="113" w:firstLine="709"/>
        <w:jc w:val="center"/>
        <w:rPr>
          <w:rFonts w:ascii="Times New Roman" w:hAnsi="Times New Roman"/>
          <w:sz w:val="28"/>
          <w:szCs w:val="28"/>
          <w:lang w:val="en-US"/>
        </w:rPr>
      </w:pPr>
      <w:bookmarkStart w:id="0" w:name="_GoBack"/>
      <w:smartTag w:uri="urn:schemas-microsoft-com:office:smarttags" w:element="place">
        <w:smartTag w:uri="urn:schemas-microsoft-com:office:smarttags" w:element="PlaceName">
          <w:r w:rsidRPr="003D3281">
            <w:rPr>
              <w:rFonts w:ascii="Times New Roman" w:hAnsi="Times New Roman"/>
              <w:sz w:val="28"/>
              <w:szCs w:val="28"/>
              <w:lang w:val="en-US"/>
            </w:rPr>
            <w:t>Kharkiv</w:t>
          </w:r>
        </w:smartTag>
        <w:bookmarkEnd w:id="0"/>
        <w:r w:rsidRPr="003D3281">
          <w:rPr>
            <w:rFonts w:ascii="Times New Roman" w:hAnsi="Times New Roman"/>
            <w:sz w:val="28"/>
            <w:szCs w:val="28"/>
            <w:lang w:val="en-US"/>
          </w:rPr>
          <w:t xml:space="preserve"> </w:t>
        </w:r>
        <w:smartTag w:uri="urn:schemas-microsoft-com:office:smarttags" w:element="PlaceName">
          <w:r w:rsidRPr="003D3281">
            <w:rPr>
              <w:rFonts w:ascii="Times New Roman" w:hAnsi="Times New Roman"/>
              <w:sz w:val="28"/>
              <w:szCs w:val="28"/>
              <w:lang w:val="en-US"/>
            </w:rPr>
            <w:t>National</w:t>
          </w:r>
        </w:smartTag>
        <w:r w:rsidRPr="003D3281">
          <w:rPr>
            <w:rFonts w:ascii="Times New Roman" w:hAnsi="Times New Roman"/>
            <w:sz w:val="28"/>
            <w:szCs w:val="28"/>
            <w:lang w:val="en-US"/>
          </w:rPr>
          <w:t xml:space="preserve"> </w:t>
        </w:r>
        <w:smartTag w:uri="urn:schemas-microsoft-com:office:smarttags" w:element="PlaceName">
          <w:r w:rsidRPr="003D3281">
            <w:rPr>
              <w:rFonts w:ascii="Times New Roman" w:hAnsi="Times New Roman"/>
              <w:sz w:val="28"/>
              <w:szCs w:val="28"/>
              <w:lang w:val="en-US"/>
            </w:rPr>
            <w:t>Medical</w:t>
          </w:r>
        </w:smartTag>
        <w:r w:rsidRPr="003D3281">
          <w:rPr>
            <w:rFonts w:ascii="Times New Roman" w:hAnsi="Times New Roman"/>
            <w:sz w:val="28"/>
            <w:szCs w:val="28"/>
            <w:lang w:val="en-US"/>
          </w:rPr>
          <w:t xml:space="preserve"> </w:t>
        </w:r>
        <w:smartTag w:uri="urn:schemas-microsoft-com:office:smarttags" w:element="PlaceType">
          <w:r w:rsidRPr="003D3281">
            <w:rPr>
              <w:rFonts w:ascii="Times New Roman" w:hAnsi="Times New Roman"/>
              <w:sz w:val="28"/>
              <w:szCs w:val="28"/>
              <w:lang w:val="en-US"/>
            </w:rPr>
            <w:t>University</w:t>
          </w:r>
        </w:smartTag>
      </w:smartTag>
    </w:p>
    <w:p w:rsidR="00765EDF" w:rsidRPr="00D62635" w:rsidRDefault="00765EDF" w:rsidP="00BB41AA">
      <w:pPr>
        <w:spacing w:after="120" w:line="360" w:lineRule="auto"/>
        <w:ind w:left="113" w:right="113" w:firstLine="709"/>
        <w:jc w:val="center"/>
        <w:rPr>
          <w:rFonts w:ascii="Times New Roman" w:hAnsi="Times New Roman"/>
          <w:sz w:val="28"/>
          <w:szCs w:val="28"/>
          <w:lang w:val="en-US"/>
        </w:rPr>
      </w:pPr>
      <w:r w:rsidRPr="00A03BA7">
        <w:rPr>
          <w:rFonts w:ascii="Times New Roman" w:hAnsi="Times New Roman"/>
          <w:sz w:val="28"/>
          <w:szCs w:val="28"/>
          <w:lang w:val="en-US"/>
        </w:rPr>
        <w:t>Department of Medical and Bioorganic Chemistry</w:t>
      </w:r>
    </w:p>
    <w:p w:rsidR="00765EDF" w:rsidRDefault="00765EDF" w:rsidP="00BB41AA">
      <w:pPr>
        <w:spacing w:after="0" w:line="360" w:lineRule="auto"/>
        <w:ind w:left="113" w:right="113" w:firstLine="709"/>
        <w:jc w:val="both"/>
        <w:rPr>
          <w:rFonts w:ascii="Times New Roman" w:hAnsi="Times New Roman"/>
          <w:sz w:val="28"/>
          <w:szCs w:val="28"/>
          <w:lang w:val="en-US"/>
        </w:rPr>
      </w:pPr>
      <w:r>
        <w:rPr>
          <w:rFonts w:ascii="Times New Roman" w:hAnsi="Times New Roman"/>
          <w:sz w:val="28"/>
          <w:szCs w:val="28"/>
          <w:lang w:val="en-US"/>
        </w:rPr>
        <w:t>Compound of ingredients in poly</w:t>
      </w:r>
      <w:r w:rsidRPr="00A03BA7">
        <w:rPr>
          <w:rFonts w:ascii="Times New Roman" w:hAnsi="Times New Roman"/>
          <w:sz w:val="28"/>
          <w:szCs w:val="28"/>
          <w:lang w:val="en-US"/>
        </w:rPr>
        <w:t>component</w:t>
      </w:r>
      <w:r>
        <w:rPr>
          <w:rFonts w:ascii="Times New Roman" w:hAnsi="Times New Roman"/>
          <w:sz w:val="28"/>
          <w:szCs w:val="28"/>
          <w:lang w:val="en-US"/>
        </w:rPr>
        <w:t xml:space="preserve"> combination mutually increase their pharmacological effects. In clinical research confirmed advantages of combinations over monopreparations in pain’s pharmacotherapy.</w:t>
      </w:r>
    </w:p>
    <w:p w:rsidR="00765EDF" w:rsidRDefault="00765EDF" w:rsidP="00BB41AA">
      <w:pPr>
        <w:spacing w:after="0" w:line="360" w:lineRule="auto"/>
        <w:ind w:left="113" w:right="113" w:firstLine="709"/>
        <w:jc w:val="both"/>
        <w:rPr>
          <w:rFonts w:ascii="Times New Roman" w:hAnsi="Times New Roman"/>
          <w:sz w:val="28"/>
          <w:szCs w:val="28"/>
          <w:lang w:val="en-US"/>
        </w:rPr>
      </w:pPr>
      <w:r>
        <w:rPr>
          <w:rFonts w:ascii="Times New Roman" w:hAnsi="Times New Roman"/>
          <w:sz w:val="28"/>
          <w:szCs w:val="28"/>
          <w:lang w:val="en-US"/>
        </w:rPr>
        <w:t>In experement’s conditions on laboratory animals (</w:t>
      </w:r>
      <w:r w:rsidRPr="00A03BA7">
        <w:rPr>
          <w:rFonts w:ascii="Times New Roman" w:hAnsi="Times New Roman"/>
          <w:sz w:val="28"/>
          <w:szCs w:val="28"/>
          <w:lang w:val="en-US"/>
        </w:rPr>
        <w:t>viripotent</w:t>
      </w:r>
      <w:r>
        <w:rPr>
          <w:rFonts w:ascii="Times New Roman" w:hAnsi="Times New Roman"/>
          <w:sz w:val="28"/>
          <w:szCs w:val="28"/>
          <w:lang w:val="en-US"/>
        </w:rPr>
        <w:t xml:space="preserve"> rats of WAG line) was explored, in comparative plan, analgesic effect of nitrogencomprising organic compounds, exactly </w:t>
      </w:r>
      <w:r w:rsidRPr="000546E3">
        <w:rPr>
          <w:rFonts w:ascii="Times New Roman" w:hAnsi="Times New Roman"/>
          <w:sz w:val="28"/>
          <w:szCs w:val="28"/>
          <w:lang w:val="en-US"/>
        </w:rPr>
        <w:t>carbamazepine</w:t>
      </w:r>
      <w:r>
        <w:rPr>
          <w:rFonts w:ascii="Times New Roman" w:hAnsi="Times New Roman"/>
          <w:sz w:val="28"/>
          <w:szCs w:val="28"/>
          <w:lang w:val="en-US"/>
        </w:rPr>
        <w:t xml:space="preserve">, paracetamol and caffeine in monoinjection and injection of their composition. </w:t>
      </w:r>
    </w:p>
    <w:p w:rsidR="00765EDF" w:rsidRDefault="00765EDF" w:rsidP="00BB41AA">
      <w:pPr>
        <w:spacing w:after="0" w:line="360" w:lineRule="auto"/>
        <w:ind w:left="113" w:right="113" w:firstLine="709"/>
        <w:jc w:val="both"/>
        <w:rPr>
          <w:rFonts w:ascii="Times New Roman" w:hAnsi="Times New Roman"/>
          <w:sz w:val="28"/>
          <w:szCs w:val="28"/>
          <w:lang w:val="en-US"/>
        </w:rPr>
      </w:pPr>
      <w:r>
        <w:rPr>
          <w:rFonts w:ascii="Times New Roman" w:hAnsi="Times New Roman"/>
          <w:sz w:val="28"/>
          <w:szCs w:val="28"/>
          <w:lang w:val="en-US"/>
        </w:rPr>
        <w:t>Analgesic effect of researched drugs and their compositions was explored by the influence on the central component of painful reaction by summary-threshold index (STI), which shows the functional status of CNS. STI was determined by the criterion of unconditional-reflex motor reaction of animals in answer to electrical irritation by S.V. Speransky. In this purpose was used impulse stimulator. STI was determined in the start of experiment (initial threshold of painful sensitivity), in 30, 60 and 90 minutes after oral injections of  suspensions of researched substances and their compositions.</w:t>
      </w:r>
    </w:p>
    <w:p w:rsidR="00765EDF" w:rsidRPr="003D3281" w:rsidRDefault="00765EDF" w:rsidP="00BB41AA">
      <w:pPr>
        <w:spacing w:after="0" w:line="360" w:lineRule="auto"/>
        <w:ind w:left="113" w:right="113" w:firstLine="709"/>
        <w:jc w:val="both"/>
        <w:rPr>
          <w:rFonts w:ascii="Times New Roman" w:hAnsi="Times New Roman"/>
          <w:b/>
          <w:sz w:val="28"/>
          <w:szCs w:val="28"/>
          <w:lang w:val="en-US"/>
        </w:rPr>
      </w:pPr>
      <w:r>
        <w:rPr>
          <w:rFonts w:ascii="Times New Roman" w:hAnsi="Times New Roman"/>
          <w:sz w:val="28"/>
          <w:szCs w:val="28"/>
          <w:lang w:val="en-US"/>
        </w:rPr>
        <w:t>Analysis of comparative characteristic of central link researches’ of analgesic activity by STI in monoinjection paracetamol and carbamazepine and in injection of their pharmacological compositions with caffeine attests that caffeine potentiates analgesic activity of paracetamol and carbamazepine: analgesic activity in 90 minutes after injection pharmacological compositions of paracetamol with caffeine was 42,83%, carbamazepine with caffeine – 39,16%. Received data attests about presence of the central action of analgesic component in this compositions.</w:t>
      </w:r>
    </w:p>
    <w:sectPr w:rsidR="00765EDF" w:rsidRPr="003D3281" w:rsidSect="00BB41AA">
      <w:pgSz w:w="11906" w:h="16838" w:code="9"/>
      <w:pgMar w:top="102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278"/>
    <w:rsid w:val="000546E3"/>
    <w:rsid w:val="00063C0C"/>
    <w:rsid w:val="000A6553"/>
    <w:rsid w:val="000B6C9A"/>
    <w:rsid w:val="000D64B1"/>
    <w:rsid w:val="000F25EB"/>
    <w:rsid w:val="00103306"/>
    <w:rsid w:val="001212D2"/>
    <w:rsid w:val="00126FE7"/>
    <w:rsid w:val="00161F8E"/>
    <w:rsid w:val="00171EE7"/>
    <w:rsid w:val="00172AFB"/>
    <w:rsid w:val="001816D4"/>
    <w:rsid w:val="001A6557"/>
    <w:rsid w:val="001F291E"/>
    <w:rsid w:val="002040D7"/>
    <w:rsid w:val="00243A27"/>
    <w:rsid w:val="0026186C"/>
    <w:rsid w:val="00286DB9"/>
    <w:rsid w:val="002A1987"/>
    <w:rsid w:val="002A2E13"/>
    <w:rsid w:val="002B4D02"/>
    <w:rsid w:val="00303FD5"/>
    <w:rsid w:val="00320EE2"/>
    <w:rsid w:val="003864B4"/>
    <w:rsid w:val="003B46C2"/>
    <w:rsid w:val="003C4ECB"/>
    <w:rsid w:val="003D3281"/>
    <w:rsid w:val="003D77BD"/>
    <w:rsid w:val="003F45AB"/>
    <w:rsid w:val="004436CE"/>
    <w:rsid w:val="004503CA"/>
    <w:rsid w:val="0045570B"/>
    <w:rsid w:val="00470B09"/>
    <w:rsid w:val="004849BA"/>
    <w:rsid w:val="004A49E4"/>
    <w:rsid w:val="004C0961"/>
    <w:rsid w:val="004D08BE"/>
    <w:rsid w:val="005153C3"/>
    <w:rsid w:val="00515B44"/>
    <w:rsid w:val="0052484E"/>
    <w:rsid w:val="0053289F"/>
    <w:rsid w:val="00543A4E"/>
    <w:rsid w:val="005503AC"/>
    <w:rsid w:val="00592087"/>
    <w:rsid w:val="005920E9"/>
    <w:rsid w:val="005A18F6"/>
    <w:rsid w:val="005B2DB5"/>
    <w:rsid w:val="005E699C"/>
    <w:rsid w:val="00616067"/>
    <w:rsid w:val="00622360"/>
    <w:rsid w:val="00684AB4"/>
    <w:rsid w:val="006F1C2A"/>
    <w:rsid w:val="007406D7"/>
    <w:rsid w:val="0074279B"/>
    <w:rsid w:val="00757360"/>
    <w:rsid w:val="00765EDF"/>
    <w:rsid w:val="007A12CE"/>
    <w:rsid w:val="007B27E6"/>
    <w:rsid w:val="007C195F"/>
    <w:rsid w:val="007C5A92"/>
    <w:rsid w:val="007D401E"/>
    <w:rsid w:val="007F065B"/>
    <w:rsid w:val="007F713F"/>
    <w:rsid w:val="00827054"/>
    <w:rsid w:val="008371BF"/>
    <w:rsid w:val="00837304"/>
    <w:rsid w:val="008508B7"/>
    <w:rsid w:val="00872ED7"/>
    <w:rsid w:val="00891C7F"/>
    <w:rsid w:val="00892D17"/>
    <w:rsid w:val="0089301A"/>
    <w:rsid w:val="008A626C"/>
    <w:rsid w:val="008B1F7E"/>
    <w:rsid w:val="008B3A3F"/>
    <w:rsid w:val="008C211D"/>
    <w:rsid w:val="008D1DFF"/>
    <w:rsid w:val="008F0096"/>
    <w:rsid w:val="008F7FE9"/>
    <w:rsid w:val="00931A9C"/>
    <w:rsid w:val="00931EC0"/>
    <w:rsid w:val="00991A34"/>
    <w:rsid w:val="00995CCF"/>
    <w:rsid w:val="00996D80"/>
    <w:rsid w:val="009B015D"/>
    <w:rsid w:val="009B3E74"/>
    <w:rsid w:val="009D59FA"/>
    <w:rsid w:val="009E13E8"/>
    <w:rsid w:val="009F37E6"/>
    <w:rsid w:val="009F7278"/>
    <w:rsid w:val="00A03BA7"/>
    <w:rsid w:val="00A45B69"/>
    <w:rsid w:val="00A65807"/>
    <w:rsid w:val="00A81425"/>
    <w:rsid w:val="00A92B52"/>
    <w:rsid w:val="00A959FC"/>
    <w:rsid w:val="00AC1A4F"/>
    <w:rsid w:val="00AC1BF9"/>
    <w:rsid w:val="00AE4F7B"/>
    <w:rsid w:val="00AE5610"/>
    <w:rsid w:val="00B035EC"/>
    <w:rsid w:val="00B14258"/>
    <w:rsid w:val="00B16B8A"/>
    <w:rsid w:val="00B642E3"/>
    <w:rsid w:val="00B72EFC"/>
    <w:rsid w:val="00BA5E32"/>
    <w:rsid w:val="00BA7E0B"/>
    <w:rsid w:val="00BB29ED"/>
    <w:rsid w:val="00BB41AA"/>
    <w:rsid w:val="00BC1995"/>
    <w:rsid w:val="00BD733A"/>
    <w:rsid w:val="00BE51C8"/>
    <w:rsid w:val="00C21A9A"/>
    <w:rsid w:val="00C2205B"/>
    <w:rsid w:val="00C23D61"/>
    <w:rsid w:val="00C5025D"/>
    <w:rsid w:val="00C6786C"/>
    <w:rsid w:val="00C768C7"/>
    <w:rsid w:val="00C93A56"/>
    <w:rsid w:val="00CF0EA1"/>
    <w:rsid w:val="00CF2F90"/>
    <w:rsid w:val="00CF45F4"/>
    <w:rsid w:val="00D568F5"/>
    <w:rsid w:val="00D62635"/>
    <w:rsid w:val="00D946CE"/>
    <w:rsid w:val="00DB2DDF"/>
    <w:rsid w:val="00DC72EC"/>
    <w:rsid w:val="00DC7451"/>
    <w:rsid w:val="00DF1727"/>
    <w:rsid w:val="00E00F18"/>
    <w:rsid w:val="00E641C7"/>
    <w:rsid w:val="00E842BA"/>
    <w:rsid w:val="00E90FC7"/>
    <w:rsid w:val="00EB6BD6"/>
    <w:rsid w:val="00ED70BE"/>
    <w:rsid w:val="00EE67DA"/>
    <w:rsid w:val="00F152A4"/>
    <w:rsid w:val="00F46A5F"/>
    <w:rsid w:val="00F71E6B"/>
    <w:rsid w:val="00F72503"/>
    <w:rsid w:val="00FB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cp:lastModifiedBy>
  <cp:revision>8</cp:revision>
  <dcterms:created xsi:type="dcterms:W3CDTF">2014-04-04T08:00:00Z</dcterms:created>
  <dcterms:modified xsi:type="dcterms:W3CDTF">2014-05-09T13:15:00Z</dcterms:modified>
</cp:coreProperties>
</file>