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F6" w:rsidRDefault="003D0CF6" w:rsidP="003D0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У.А.Шаповал</w:t>
      </w:r>
      <w:proofErr w:type="spellEnd"/>
      <w:r w:rsidRPr="008977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3D0CF6" w:rsidRPr="003D0CF6" w:rsidRDefault="003D0CF6" w:rsidP="003D0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</w:pPr>
      <w:r w:rsidRPr="003D0CF6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 xml:space="preserve">Влияние эмболизации маточных артерий  на </w:t>
      </w:r>
      <w:r w:rsidR="003C4AF0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>клиническую картину больных</w:t>
      </w:r>
      <w:r w:rsidRPr="003D0CF6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 xml:space="preserve"> с лейомиомой матки.</w:t>
      </w:r>
    </w:p>
    <w:p w:rsidR="003D0CF6" w:rsidRDefault="003D0CF6" w:rsidP="003D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кафедра акушерства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гинекологии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г.Харьков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</w:p>
    <w:p w:rsidR="003D0CF6" w:rsidRDefault="003D0CF6" w:rsidP="003D0C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Научный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О.И.Калиновская</w:t>
      </w:r>
      <w:proofErr w:type="spellEnd"/>
    </w:p>
    <w:p w:rsidR="004721C0" w:rsidRDefault="004721C0" w:rsidP="003D0C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F6" w:rsidRDefault="003D0CF6" w:rsidP="003D0C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Лейомиома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– самая распространенная доброкачественная,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гормональнозависимая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опухоль, сопровождающаяся 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маточными кровотечениями, болевым синдромом, компрессией смежных органов, гормональными расстройствами,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сексуальной функции, бесплодием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CF6" w:rsidRPr="008977DE" w:rsidRDefault="003D0CF6" w:rsidP="003D0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 лечения 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больных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является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гистерэктомия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неминуемо ведет к утере репродуктивной функции, наносит женщине физическую и психологическую травмы, усугубляет уже имеющиеся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гомеостаза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CF6" w:rsidRPr="008977DE" w:rsidRDefault="003D0CF6" w:rsidP="003D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4AF0">
        <w:rPr>
          <w:rFonts w:ascii="Times New Roman" w:hAnsi="Times New Roman" w:cs="Times New Roman"/>
          <w:sz w:val="28"/>
          <w:szCs w:val="28"/>
        </w:rPr>
        <w:t xml:space="preserve"> настоящее время  начали применять </w:t>
      </w:r>
      <w:proofErr w:type="spellStart"/>
      <w:r w:rsidR="003C4AF0">
        <w:rPr>
          <w:rFonts w:ascii="Times New Roman" w:hAnsi="Times New Roman" w:cs="Times New Roman"/>
          <w:sz w:val="28"/>
          <w:szCs w:val="28"/>
        </w:rPr>
        <w:t>эмболизацию</w:t>
      </w:r>
      <w:proofErr w:type="spellEnd"/>
      <w:r w:rsidR="003C4AF0">
        <w:rPr>
          <w:rFonts w:ascii="Times New Roman" w:hAnsi="Times New Roman" w:cs="Times New Roman"/>
          <w:sz w:val="28"/>
          <w:szCs w:val="28"/>
        </w:rPr>
        <w:t xml:space="preserve"> маточных артерий (ЭМА)</w:t>
      </w:r>
      <w:proofErr w:type="gramStart"/>
      <w:r w:rsidR="003C4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4AF0">
        <w:rPr>
          <w:rFonts w:ascii="Times New Roman" w:hAnsi="Times New Roman" w:cs="Times New Roman"/>
          <w:sz w:val="28"/>
          <w:szCs w:val="28"/>
        </w:rPr>
        <w:t xml:space="preserve"> Такой подход </w:t>
      </w:r>
      <w:r w:rsidRPr="008977DE">
        <w:rPr>
          <w:rFonts w:ascii="Times New Roman" w:hAnsi="Times New Roman" w:cs="Times New Roman"/>
          <w:sz w:val="28"/>
          <w:szCs w:val="28"/>
        </w:rPr>
        <w:t>расширяет возрастные границы фертильн</w:t>
      </w:r>
      <w:r>
        <w:rPr>
          <w:rFonts w:ascii="Times New Roman" w:hAnsi="Times New Roman" w:cs="Times New Roman"/>
          <w:sz w:val="28"/>
          <w:szCs w:val="28"/>
        </w:rPr>
        <w:t>ого периода, а м</w:t>
      </w:r>
      <w:r w:rsidRPr="008977DE">
        <w:rPr>
          <w:rFonts w:ascii="Times New Roman" w:hAnsi="Times New Roman" w:cs="Times New Roman"/>
          <w:sz w:val="28"/>
          <w:szCs w:val="28"/>
          <w:shd w:val="clear" w:color="auto" w:fill="FFFFFF"/>
        </w:rPr>
        <w:t>алоинвазивный характер процедуры, недолгий период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восстановления </w:t>
      </w:r>
      <w:r w:rsidRPr="00897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сохранение матки - сделали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ЭМА альтернативой </w:t>
      </w:r>
      <w:r w:rsidRPr="00897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77DE">
        <w:rPr>
          <w:rFonts w:ascii="Times New Roman" w:hAnsi="Times New Roman" w:cs="Times New Roman"/>
          <w:sz w:val="28"/>
          <w:szCs w:val="28"/>
          <w:shd w:val="clear" w:color="auto" w:fill="FFFFFF"/>
        </w:rPr>
        <w:t>гистерэктом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proofErr w:type="spellEnd"/>
      <w:r w:rsidRPr="00897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0CF6" w:rsidRPr="008977DE" w:rsidRDefault="003D0CF6" w:rsidP="003D0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исследования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оценка влияния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клиническую картину симптомов </w:t>
      </w:r>
      <w:proofErr w:type="spellStart"/>
      <w:r w:rsidR="00AF60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лейомиомы</w:t>
      </w:r>
      <w:proofErr w:type="spellEnd"/>
      <w:r w:rsidR="00AF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CF6" w:rsidRDefault="003D0CF6" w:rsidP="003D0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 исследования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2007  г. на базе КЗОЗ 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клиническая больница – Центр экстренной медицинской помощи и медицины катаст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обследованы и пролечены 240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пациенток с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лейомиомой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матки, средний возраст которых составил 35,8±8,9 года (с колебаниями от 25 до 49 лет). Всем пациенткам в плановом порядке была проведена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миомы матки на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ангиографе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Axiom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8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Siemens</w:t>
      </w:r>
      <w:r w:rsidRPr="0089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Германия, 2005.  Доступ к маточным артериям осуществлялся посредством пункции правой бедренной 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артерии по стандартной методике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Сельдингера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7D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для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эмболизации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частицы ПВА и  микросферы «</w:t>
      </w:r>
      <w:r w:rsidRPr="00897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osphere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0CF6" w:rsidRPr="00251C49" w:rsidRDefault="003C4AF0" w:rsidP="003C4A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3D0CF6"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D0CF6"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ЭМА являлось наличие </w:t>
      </w:r>
      <w:proofErr w:type="spellStart"/>
      <w:r w:rsidR="003D0CF6"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лейомиомы</w:t>
      </w:r>
      <w:proofErr w:type="spellEnd"/>
      <w:r w:rsidR="003D0CF6"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0CF6"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интрамурально</w:t>
      </w:r>
      <w:r w:rsidR="003D0C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3D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D0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субмукозной</w:t>
      </w:r>
      <w:proofErr w:type="spellEnd"/>
      <w:r w:rsidR="003D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CF6"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локализации при размерах матки от 7 до 19 недель беременно</w:t>
      </w:r>
      <w:r w:rsidR="003D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  <w:r w:rsidR="003D0CF6"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лейомиома</w:t>
      </w:r>
      <w:proofErr w:type="spellEnd"/>
      <w:r w:rsidR="003D0CF6"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0CF6"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proofErr w:type="spellStart"/>
      <w:r w:rsidR="003D0C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менорраги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="003D0C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 13</w:t>
      </w:r>
      <w:r w:rsidR="003D0CF6" w:rsidRPr="0089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больных, симптом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</w:t>
      </w:r>
      <w:r w:rsidR="003D0CF6" w:rsidRPr="0089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сдавления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смежны</w:t>
      </w:r>
      <w:r w:rsidR="003D0CF6" w:rsidRPr="0089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органо</w:t>
      </w:r>
      <w:r w:rsidR="003D0C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- у 68, и то и другое  - у 19, бесплодие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3D0C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 34</w:t>
      </w:r>
      <w:r w:rsidR="003D0CF6" w:rsidRPr="0089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0C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пациенток.</w:t>
      </w:r>
      <w:r w:rsidR="003D0CF6" w:rsidRPr="00897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F6" w:rsidRPr="00EA3DDE" w:rsidRDefault="003D0CF6" w:rsidP="003C4A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  <w:r w:rsidR="003C4AF0" w:rsidRP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ЭМА было отмечено уменьшение частоты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proofErr w:type="gram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метроррагий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87,1%, симптомов сдавливания смежных органов (частота мочеиспускания,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дизурические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явления, запоры и т. д.) – на 85,0%. 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хронических тазовых болей 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79,1%,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альгоменореи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53,3%. Средний объем матки через 6 мес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ЭМА уменьшился на 40,1%, через 12 мес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66,3%, объем доминантного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фиброматозного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узла – на 54,1% и 71,2% соответственно.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31,6% женщин с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лейомиомой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матки, преимущественно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субмукозной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локализации, наблюдалась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экспульсия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 в матку и их «рождение» или удаление вагинальным 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доступо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период от 2 недель до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после ЭМА. При «рождении» узлов наблюдался наиболее быстрый темп уменьшения размеров миомы, а иногда и полное излечение</w:t>
      </w:r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лейомиомы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 6,8% женщин было отмечено наступление беременности</w:t>
      </w:r>
      <w:r w:rsidRPr="0089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26 (11</w:t>
      </w:r>
      <w:r w:rsidRPr="0089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 пациенток испытывали  вновь возникший комплекс симптомов менопаузы. Сразу же после </w:t>
      </w:r>
      <w:proofErr w:type="spellStart"/>
      <w:r w:rsidRPr="0089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эмболизации</w:t>
      </w:r>
      <w:proofErr w:type="spellEnd"/>
      <w:r w:rsidRPr="0089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них развилась стойкая аменорея, ночное повышенное потоотделение и приливы.  </w:t>
      </w:r>
    </w:p>
    <w:p w:rsidR="003D0CF6" w:rsidRDefault="003D0CF6" w:rsidP="003C4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F0">
        <w:rPr>
          <w:rFonts w:ascii="Times New Roman" w:hAnsi="Times New Roman" w:cs="Times New Roman"/>
          <w:sz w:val="28"/>
          <w:szCs w:val="28"/>
        </w:rPr>
        <w:t xml:space="preserve">ЭМА способствует нормализации </w:t>
      </w:r>
      <w:r>
        <w:rPr>
          <w:rFonts w:ascii="Times New Roman" w:hAnsi="Times New Roman" w:cs="Times New Roman"/>
          <w:sz w:val="28"/>
          <w:szCs w:val="28"/>
        </w:rPr>
        <w:t xml:space="preserve">клинической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лейомиомы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матки</w:t>
      </w:r>
      <w:r w:rsidRPr="0025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="00AF6003">
        <w:rPr>
          <w:rFonts w:ascii="Times New Roman" w:hAnsi="Times New Roman" w:cs="Times New Roman"/>
          <w:sz w:val="28"/>
          <w:szCs w:val="28"/>
        </w:rPr>
        <w:t>:</w:t>
      </w:r>
      <w:r w:rsidRPr="00251C49"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>еньшения размеров узлов</w:t>
      </w:r>
      <w:r w:rsidRPr="00251C49">
        <w:rPr>
          <w:rFonts w:ascii="Times New Roman" w:hAnsi="Times New Roman" w:cs="Times New Roman"/>
          <w:sz w:val="28"/>
          <w:szCs w:val="28"/>
        </w:rPr>
        <w:t>,</w:t>
      </w:r>
      <w:r w:rsidRPr="00771292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 w:rsidR="00AF6003">
        <w:rPr>
          <w:rFonts w:ascii="Times New Roman" w:hAnsi="Times New Roman" w:cs="Times New Roman"/>
          <w:sz w:val="28"/>
          <w:szCs w:val="28"/>
        </w:rPr>
        <w:t>я</w:t>
      </w:r>
      <w:r w:rsidRPr="00771292">
        <w:rPr>
          <w:rFonts w:ascii="Times New Roman" w:hAnsi="Times New Roman" w:cs="Times New Roman"/>
          <w:sz w:val="28"/>
          <w:szCs w:val="28"/>
        </w:rPr>
        <w:t xml:space="preserve"> менструальной функции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</w:t>
      </w:r>
      <w:r w:rsidR="00AF60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сексуальной функции, </w:t>
      </w:r>
      <w:r w:rsidRPr="00251C49">
        <w:rPr>
          <w:rFonts w:ascii="Times New Roman" w:hAnsi="Times New Roman" w:cs="Times New Roman"/>
          <w:sz w:val="28"/>
          <w:szCs w:val="28"/>
        </w:rPr>
        <w:t>устранени</w:t>
      </w:r>
      <w:r w:rsidR="00AF6003">
        <w:rPr>
          <w:rFonts w:ascii="Times New Roman" w:hAnsi="Times New Roman" w:cs="Times New Roman"/>
          <w:sz w:val="28"/>
          <w:szCs w:val="28"/>
        </w:rPr>
        <w:t>я</w:t>
      </w:r>
      <w:r w:rsidRPr="0025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C49">
        <w:rPr>
          <w:rFonts w:ascii="Times New Roman" w:hAnsi="Times New Roman" w:cs="Times New Roman"/>
          <w:sz w:val="28"/>
          <w:szCs w:val="28"/>
        </w:rPr>
        <w:t>диспареунии</w:t>
      </w:r>
      <w:proofErr w:type="spellEnd"/>
      <w:r w:rsidRPr="00251C4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251C49">
        <w:rPr>
          <w:rFonts w:ascii="Times New Roman" w:hAnsi="Times New Roman" w:cs="Times New Roman"/>
          <w:sz w:val="28"/>
          <w:szCs w:val="28"/>
        </w:rPr>
        <w:t>психоэмоционального комфорта больных.</w:t>
      </w:r>
    </w:p>
    <w:p w:rsidR="006B2367" w:rsidRDefault="006B2367" w:rsidP="003D0CF6">
      <w:pPr>
        <w:spacing w:after="0" w:line="360" w:lineRule="auto"/>
      </w:pPr>
    </w:p>
    <w:sectPr w:rsidR="006B2367" w:rsidSect="003D0C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A8"/>
    <w:rsid w:val="003C4AF0"/>
    <w:rsid w:val="003D0CF6"/>
    <w:rsid w:val="004721C0"/>
    <w:rsid w:val="006B2367"/>
    <w:rsid w:val="008B5FA8"/>
    <w:rsid w:val="00A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D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D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2013-12-25T08:04:00Z</dcterms:created>
  <dcterms:modified xsi:type="dcterms:W3CDTF">2013-12-25T08:47:00Z</dcterms:modified>
</cp:coreProperties>
</file>