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61">
        <w:rPr>
          <w:rFonts w:ascii="Times New Roman" w:hAnsi="Times New Roman" w:cs="Times New Roman"/>
          <w:b/>
          <w:sz w:val="28"/>
          <w:szCs w:val="28"/>
        </w:rPr>
        <w:t xml:space="preserve">АНАЛИЗ СЛУЧАЕВ НЕБЛАГОПРИЯТНЫХ ИСХОДОВ </w:t>
      </w:r>
    </w:p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61">
        <w:rPr>
          <w:rFonts w:ascii="Times New Roman" w:hAnsi="Times New Roman" w:cs="Times New Roman"/>
          <w:b/>
          <w:sz w:val="28"/>
          <w:szCs w:val="28"/>
        </w:rPr>
        <w:t>У ДЕТЕЙ С ОСТРЫМИ ЛИМФОБЛАСТНЫМИ ЛЕЙКОЗАМИ</w:t>
      </w:r>
    </w:p>
    <w:p w:rsidR="004A2761" w:rsidRDefault="004A2761" w:rsidP="004A2761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i/>
          <w:sz w:val="28"/>
          <w:szCs w:val="28"/>
        </w:rPr>
        <w:t>Панфилова</w:t>
      </w:r>
      <w:proofErr w:type="spellEnd"/>
      <w:r w:rsidRPr="004A2761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4A2761">
        <w:rPr>
          <w:rFonts w:ascii="Times New Roman" w:hAnsi="Times New Roman" w:cs="Times New Roman"/>
          <w:i/>
          <w:sz w:val="28"/>
          <w:szCs w:val="28"/>
        </w:rPr>
        <w:t>Поддубная</w:t>
      </w:r>
      <w:proofErr w:type="spellEnd"/>
      <w:r w:rsidRPr="004A2761"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 w:rsidRPr="004A2761">
        <w:rPr>
          <w:rFonts w:ascii="Times New Roman" w:hAnsi="Times New Roman" w:cs="Times New Roman"/>
          <w:i/>
          <w:sz w:val="28"/>
          <w:szCs w:val="28"/>
        </w:rPr>
        <w:t>Белоусова</w:t>
      </w:r>
      <w:proofErr w:type="spellEnd"/>
      <w:r w:rsidRPr="004A2761">
        <w:rPr>
          <w:rFonts w:ascii="Times New Roman" w:hAnsi="Times New Roman" w:cs="Times New Roman"/>
          <w:i/>
          <w:sz w:val="28"/>
          <w:szCs w:val="28"/>
        </w:rPr>
        <w:t xml:space="preserve"> Л.С.*, </w:t>
      </w:r>
      <w:proofErr w:type="spellStart"/>
      <w:r w:rsidRPr="004A2761">
        <w:rPr>
          <w:rFonts w:ascii="Times New Roman" w:hAnsi="Times New Roman" w:cs="Times New Roman"/>
          <w:i/>
          <w:sz w:val="28"/>
          <w:szCs w:val="28"/>
        </w:rPr>
        <w:t>Маренич</w:t>
      </w:r>
      <w:proofErr w:type="spellEnd"/>
      <w:r w:rsidRPr="004A2761">
        <w:rPr>
          <w:rFonts w:ascii="Times New Roman" w:hAnsi="Times New Roman" w:cs="Times New Roman"/>
          <w:i/>
          <w:sz w:val="28"/>
          <w:szCs w:val="28"/>
        </w:rPr>
        <w:t xml:space="preserve"> Л.П.*, </w:t>
      </w:r>
    </w:p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i/>
          <w:sz w:val="28"/>
          <w:szCs w:val="28"/>
        </w:rPr>
        <w:t>Кузенко</w:t>
      </w:r>
      <w:proofErr w:type="spellEnd"/>
      <w:r w:rsidRPr="004A2761">
        <w:rPr>
          <w:rFonts w:ascii="Times New Roman" w:hAnsi="Times New Roman" w:cs="Times New Roman"/>
          <w:i/>
          <w:sz w:val="28"/>
          <w:szCs w:val="28"/>
        </w:rPr>
        <w:t xml:space="preserve"> Л.В.*</w:t>
      </w:r>
    </w:p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униве</w:t>
      </w:r>
      <w:r w:rsidRPr="004A2761">
        <w:rPr>
          <w:rFonts w:ascii="Times New Roman" w:hAnsi="Times New Roman" w:cs="Times New Roman"/>
          <w:sz w:val="28"/>
          <w:szCs w:val="28"/>
        </w:rPr>
        <w:t>р</w:t>
      </w:r>
      <w:r w:rsidRPr="004A2761">
        <w:rPr>
          <w:rFonts w:ascii="Times New Roman" w:hAnsi="Times New Roman" w:cs="Times New Roman"/>
          <w:sz w:val="28"/>
          <w:szCs w:val="28"/>
        </w:rPr>
        <w:t>ситет</w:t>
      </w:r>
      <w:proofErr w:type="spellEnd"/>
    </w:p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A2761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A2761" w:rsidRPr="004A2761" w:rsidRDefault="004A2761" w:rsidP="004A276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A2761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клинич</w:t>
      </w:r>
      <w:r w:rsidRPr="004A2761">
        <w:rPr>
          <w:rFonts w:ascii="Times New Roman" w:hAnsi="Times New Roman" w:cs="Times New Roman"/>
          <w:sz w:val="28"/>
          <w:szCs w:val="28"/>
        </w:rPr>
        <w:t>е</w:t>
      </w:r>
      <w:r w:rsidRPr="004A276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№ 16»</w:t>
      </w:r>
    </w:p>
    <w:p w:rsidR="004A2761" w:rsidRPr="004A2761" w:rsidRDefault="004A2761" w:rsidP="004A2761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2761" w:rsidRPr="004A2761" w:rsidRDefault="004A2761" w:rsidP="004A27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возникающих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(ПХТ) по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ALLIC</w:t>
      </w:r>
      <w:r w:rsidRPr="004A2761">
        <w:rPr>
          <w:rFonts w:ascii="Times New Roman" w:hAnsi="Times New Roman" w:cs="Times New Roman"/>
          <w:sz w:val="28"/>
          <w:szCs w:val="28"/>
        </w:rPr>
        <w:t>-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BFM</w:t>
      </w:r>
      <w:r w:rsidRPr="004A27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острыми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лимфобластными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лейкозами (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улучшению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прогноза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>.</w:t>
      </w:r>
    </w:p>
    <w:p w:rsidR="004A2761" w:rsidRPr="004A2761" w:rsidRDefault="004A2761" w:rsidP="004A27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от 1 до 17 лет с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проходили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гематологическом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отделении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КУОЗ «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№ 16» и умерли за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после</w:t>
      </w:r>
      <w:r w:rsidRPr="004A2761">
        <w:rPr>
          <w:rFonts w:ascii="Times New Roman" w:hAnsi="Times New Roman" w:cs="Times New Roman"/>
          <w:sz w:val="28"/>
          <w:szCs w:val="28"/>
        </w:rPr>
        <w:t>д</w:t>
      </w:r>
      <w:r w:rsidRPr="004A276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4A2761" w:rsidRPr="004A2761" w:rsidRDefault="004A2761" w:rsidP="004A27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преобладали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мальчики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(54%)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от 1 до 5 лет (38%).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Преобладающим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иммунофенотипический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вариант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В-линейный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4A2761">
        <w:rPr>
          <w:rFonts w:ascii="Times New Roman" w:hAnsi="Times New Roman" w:cs="Times New Roman"/>
          <w:sz w:val="28"/>
          <w:szCs w:val="28"/>
        </w:rPr>
        <w:t xml:space="preserve"> (56,2%),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Т-линейный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34,4%,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A2761">
        <w:rPr>
          <w:rFonts w:ascii="Times New Roman" w:hAnsi="Times New Roman" w:cs="Times New Roman"/>
          <w:sz w:val="28"/>
          <w:szCs w:val="28"/>
        </w:rPr>
        <w:t>-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761">
        <w:rPr>
          <w:rFonts w:ascii="Times New Roman" w:hAnsi="Times New Roman" w:cs="Times New Roman"/>
          <w:sz w:val="28"/>
          <w:szCs w:val="28"/>
        </w:rPr>
        <w:t xml:space="preserve"> – 9,4%. По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группам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распределились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следующим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образом: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– 59,4%,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– 34,4%,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низкая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стандартная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) – 6,2%.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опасными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ра</w:t>
      </w:r>
      <w:r w:rsidRPr="004A2761">
        <w:rPr>
          <w:rFonts w:ascii="Times New Roman" w:hAnsi="Times New Roman" w:cs="Times New Roman"/>
          <w:sz w:val="28"/>
          <w:szCs w:val="28"/>
        </w:rPr>
        <w:t>з</w:t>
      </w:r>
      <w:r w:rsidRPr="004A2761">
        <w:rPr>
          <w:rFonts w:ascii="Times New Roman" w:hAnsi="Times New Roman" w:cs="Times New Roman"/>
          <w:sz w:val="28"/>
          <w:szCs w:val="28"/>
        </w:rPr>
        <w:t>витию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смертельных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фазы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протокола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(62,5%), 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ранний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костно-мозговой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рецидив (28,2%).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преобладали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инфекционные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(75%),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сердечная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дыхательная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(78%),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геморрагич</w:t>
      </w:r>
      <w:r w:rsidRPr="004A2761">
        <w:rPr>
          <w:rFonts w:ascii="Times New Roman" w:hAnsi="Times New Roman" w:cs="Times New Roman"/>
          <w:sz w:val="28"/>
          <w:szCs w:val="28"/>
        </w:rPr>
        <w:t>е</w:t>
      </w:r>
      <w:r w:rsidRPr="004A2761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(44%),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токсические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(57%),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у 34%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сопровождалось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глубокой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миелосупрессией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у 28% -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фебрильной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Инфекционно-токсические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затрагивали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ЖКТ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у 44%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приводило к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инфекцио</w:t>
      </w:r>
      <w:r w:rsidRPr="004A2761">
        <w:rPr>
          <w:rFonts w:ascii="Times New Roman" w:hAnsi="Times New Roman" w:cs="Times New Roman"/>
          <w:sz w:val="28"/>
          <w:szCs w:val="28"/>
        </w:rPr>
        <w:t>н</w:t>
      </w:r>
      <w:r w:rsidRPr="004A2761">
        <w:rPr>
          <w:rFonts w:ascii="Times New Roman" w:hAnsi="Times New Roman" w:cs="Times New Roman"/>
          <w:sz w:val="28"/>
          <w:szCs w:val="28"/>
        </w:rPr>
        <w:t>но-токсическому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шоку.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геморрагических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регистрировались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кровотечения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ЖКТ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носовые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включало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антибактериальную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противогрибковую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иммунотерапию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колониестимулирующих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гемотрансфузии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заместительную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симптоматическую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парентеральное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пит</w:t>
      </w:r>
      <w:r w:rsidRPr="004A2761">
        <w:rPr>
          <w:rFonts w:ascii="Times New Roman" w:hAnsi="Times New Roman" w:cs="Times New Roman"/>
          <w:sz w:val="28"/>
          <w:szCs w:val="28"/>
        </w:rPr>
        <w:t>а</w:t>
      </w:r>
      <w:r w:rsidRPr="004A276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>.</w:t>
      </w:r>
    </w:p>
    <w:p w:rsidR="004A2761" w:rsidRPr="004A2761" w:rsidRDefault="004A2761" w:rsidP="004A27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Выводы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Неблагоприятный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прогноз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связан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стратификационной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группой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высокого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риска и не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lastRenderedPageBreak/>
        <w:t>иммунофенотипического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варианта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опасными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1 фаза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r w:rsidRPr="004A27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протоколов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ранний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костно-мозговой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рецидив.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грозными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инфекционно-токсические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геморрагические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большинстве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приводят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инфекционно-тоесическому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шоку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сердечно-легочной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недостаточности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Подходы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требуют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четкого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соблюдения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стандартов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нуждаются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761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spellEnd"/>
      <w:r w:rsidRPr="004A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4A2761" w:rsidRDefault="004A276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A2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A2761"/>
    <w:rsid w:val="004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1651</Words>
  <Characters>942</Characters>
  <Application>Microsoft Office Word</Application>
  <DocSecurity>0</DocSecurity>
  <Lines>7</Lines>
  <Paragraphs>5</Paragraphs>
  <ScaleCrop>false</ScaleCrop>
  <Company>Hewlett-Packard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2013-11-17T18:40:00Z</dcterms:created>
  <dcterms:modified xsi:type="dcterms:W3CDTF">2013-11-17T18:40:00Z</dcterms:modified>
</cp:coreProperties>
</file>