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5B" w:rsidRPr="00394468" w:rsidRDefault="00F9395B" w:rsidP="00F9395B">
      <w:pPr>
        <w:spacing w:after="0" w:line="240" w:lineRule="auto"/>
        <w:jc w:val="center"/>
        <w:rPr>
          <w:rFonts w:ascii="Times New Roman" w:hAnsi="Times New Roman"/>
          <w:b/>
          <w:sz w:val="20"/>
          <w:szCs w:val="20"/>
        </w:rPr>
      </w:pPr>
      <w:r w:rsidRPr="00394468">
        <w:rPr>
          <w:rFonts w:ascii="Times New Roman" w:hAnsi="Times New Roman"/>
          <w:b/>
          <w:sz w:val="20"/>
          <w:szCs w:val="20"/>
        </w:rPr>
        <w:t>MRI IN CARDIOLOGY</w:t>
      </w:r>
    </w:p>
    <w:p w:rsidR="00F9395B" w:rsidRPr="00394468" w:rsidRDefault="00F9395B" w:rsidP="00F9395B">
      <w:pPr>
        <w:spacing w:after="0" w:line="240" w:lineRule="auto"/>
        <w:jc w:val="center"/>
        <w:rPr>
          <w:rFonts w:ascii="Times New Roman" w:hAnsi="Times New Roman"/>
          <w:sz w:val="20"/>
          <w:szCs w:val="20"/>
        </w:rPr>
      </w:pPr>
      <w:proofErr w:type="spellStart"/>
      <w:r w:rsidRPr="00394468">
        <w:rPr>
          <w:rFonts w:ascii="Times New Roman" w:hAnsi="Times New Roman"/>
          <w:sz w:val="20"/>
          <w:szCs w:val="20"/>
        </w:rPr>
        <w:t>Omogunwa</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Adebola</w:t>
      </w:r>
      <w:proofErr w:type="spellEnd"/>
      <w:r w:rsidRPr="00394468">
        <w:rPr>
          <w:rFonts w:ascii="Times New Roman" w:hAnsi="Times New Roman"/>
          <w:sz w:val="20"/>
          <w:szCs w:val="20"/>
        </w:rPr>
        <w:t xml:space="preserve"> Eunice, A. </w:t>
      </w:r>
      <w:proofErr w:type="spellStart"/>
      <w:r w:rsidRPr="00394468">
        <w:rPr>
          <w:rFonts w:ascii="Times New Roman" w:hAnsi="Times New Roman"/>
          <w:sz w:val="20"/>
          <w:szCs w:val="20"/>
        </w:rPr>
        <w:t>Demydenko</w:t>
      </w:r>
      <w:proofErr w:type="spellEnd"/>
    </w:p>
    <w:p w:rsidR="00F9395B" w:rsidRPr="00394468" w:rsidRDefault="00F9395B" w:rsidP="00F9395B">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shd w:val="clear" w:color="auto" w:fill="FFFFFF"/>
        </w:rPr>
        <w:t>Magnetic resonance imaging (MRI) is a noninvasive test that shows detailed pictures of your organs and tissues. "Noninvasive" means that no surgery is done and no instruments are inserted into your body. These are principally in the use of</w:t>
      </w:r>
      <w:r w:rsidRPr="00394468">
        <w:rPr>
          <w:rStyle w:val="apple-converted-space"/>
          <w:rFonts w:ascii="Times New Roman" w:hAnsi="Times New Roman"/>
          <w:color w:val="000000"/>
          <w:sz w:val="20"/>
          <w:szCs w:val="20"/>
          <w:shd w:val="clear" w:color="auto" w:fill="FFFFFF"/>
        </w:rPr>
        <w:t xml:space="preserve"> ECG </w:t>
      </w:r>
      <w:r w:rsidRPr="00394468">
        <w:rPr>
          <w:rFonts w:ascii="Times New Roman" w:hAnsi="Times New Roman"/>
          <w:color w:val="000000"/>
          <w:sz w:val="20"/>
          <w:szCs w:val="20"/>
          <w:shd w:val="clear" w:color="auto" w:fill="FFFFFF"/>
        </w:rPr>
        <w:t>gating and rapid imaging techniques or sequences.</w:t>
      </w:r>
    </w:p>
    <w:p w:rsidR="00F9395B" w:rsidRPr="00394468" w:rsidRDefault="00F9395B" w:rsidP="00F9395B">
      <w:pPr>
        <w:spacing w:after="0" w:line="240" w:lineRule="auto"/>
        <w:ind w:firstLine="709"/>
        <w:jc w:val="both"/>
        <w:rPr>
          <w:rFonts w:ascii="Times New Roman" w:hAnsi="Times New Roman"/>
          <w:sz w:val="20"/>
          <w:szCs w:val="20"/>
        </w:rPr>
      </w:pPr>
      <w:r w:rsidRPr="00394468">
        <w:rPr>
          <w:rFonts w:ascii="Times New Roman" w:hAnsi="Times New Roman"/>
          <w:color w:val="000000"/>
          <w:sz w:val="20"/>
          <w:szCs w:val="20"/>
          <w:shd w:val="clear" w:color="auto" w:fill="FFFFFF"/>
        </w:rPr>
        <w:t>MRI uses radio waves, magnets, and a computer to create pictures of your organs and tissues. Unlike other imaging tests, MRI doesn't use ionizing radiation or carry any risk of causing cancer.</w:t>
      </w:r>
    </w:p>
    <w:p w:rsidR="00F9395B" w:rsidRPr="00394468" w:rsidRDefault="00F9395B" w:rsidP="00F9395B">
      <w:pPr>
        <w:spacing w:after="0" w:line="240" w:lineRule="auto"/>
        <w:ind w:firstLine="709"/>
        <w:jc w:val="both"/>
        <w:rPr>
          <w:rFonts w:ascii="Times New Roman" w:hAnsi="Times New Roman"/>
          <w:sz w:val="20"/>
          <w:szCs w:val="20"/>
          <w:u w:val="single"/>
        </w:rPr>
      </w:pPr>
      <w:r w:rsidRPr="00394468">
        <w:rPr>
          <w:rFonts w:ascii="Times New Roman" w:hAnsi="Times New Roman"/>
          <w:sz w:val="20"/>
          <w:szCs w:val="20"/>
          <w:u w:val="single"/>
        </w:rPr>
        <w:t>TYPES</w:t>
      </w:r>
      <w:r w:rsidRPr="00394468">
        <w:rPr>
          <w:rFonts w:ascii="Times New Roman" w:hAnsi="Times New Roman"/>
          <w:color w:val="000000"/>
          <w:sz w:val="20"/>
          <w:szCs w:val="20"/>
          <w:shd w:val="clear" w:color="auto" w:fill="FFFFFF"/>
        </w:rPr>
        <w:t xml:space="preserve"> </w:t>
      </w:r>
    </w:p>
    <w:p w:rsidR="00F9395B" w:rsidRPr="00394468" w:rsidRDefault="00F9395B" w:rsidP="00F9395B">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shd w:val="clear" w:color="auto" w:fill="FFFFFF"/>
        </w:rPr>
        <w:t xml:space="preserve">There are two magnet strengths mainly in use in CMR - </w:t>
      </w:r>
      <w:proofErr w:type="gramStart"/>
      <w:r w:rsidRPr="00394468">
        <w:rPr>
          <w:rFonts w:ascii="Times New Roman" w:hAnsi="Times New Roman"/>
          <w:color w:val="000000"/>
          <w:sz w:val="20"/>
          <w:szCs w:val="20"/>
          <w:shd w:val="clear" w:color="auto" w:fill="FFFFFF"/>
        </w:rPr>
        <w:t>1.5 tesla</w:t>
      </w:r>
      <w:proofErr w:type="gramEnd"/>
      <w:r w:rsidRPr="00394468">
        <w:rPr>
          <w:rFonts w:ascii="Times New Roman" w:hAnsi="Times New Roman"/>
          <w:color w:val="000000"/>
          <w:sz w:val="20"/>
          <w:szCs w:val="20"/>
          <w:shd w:val="clear" w:color="auto" w:fill="FFFFFF"/>
        </w:rPr>
        <w:t xml:space="preserve"> and 3 tesla. The 3 tesla double the amount of information acquired in a scan and offers particular advantages for</w:t>
      </w:r>
      <w:r w:rsidRPr="00394468">
        <w:rPr>
          <w:rStyle w:val="apple-converted-space"/>
          <w:rFonts w:ascii="Times New Roman" w:hAnsi="Times New Roman"/>
          <w:color w:val="000000"/>
          <w:sz w:val="20"/>
          <w:szCs w:val="20"/>
          <w:shd w:val="clear" w:color="auto" w:fill="FFFFFF"/>
        </w:rPr>
        <w:t xml:space="preserve"> perfusion</w:t>
      </w:r>
      <w:r w:rsidRPr="00394468">
        <w:rPr>
          <w:rFonts w:ascii="Times New Roman" w:hAnsi="Times New Roman"/>
          <w:color w:val="000000"/>
          <w:sz w:val="20"/>
          <w:szCs w:val="20"/>
          <w:shd w:val="clear" w:color="auto" w:fill="FFFFFF"/>
        </w:rPr>
        <w:t>. Disadvantage is that they are cost, energy usage requirements, and potentially artifacts degrading the pictures.</w:t>
      </w:r>
    </w:p>
    <w:p w:rsidR="00F9395B" w:rsidRPr="00394468" w:rsidRDefault="00F9395B" w:rsidP="00F9395B">
      <w:pPr>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color w:val="000000"/>
          <w:sz w:val="20"/>
          <w:szCs w:val="20"/>
          <w:u w:val="single"/>
          <w:shd w:val="clear" w:color="auto" w:fill="FFFFFF"/>
        </w:rPr>
        <w:t>USES</w:t>
      </w:r>
      <w:r>
        <w:rPr>
          <w:rFonts w:ascii="Times New Roman" w:hAnsi="Times New Roman"/>
          <w:color w:val="000000"/>
          <w:sz w:val="20"/>
          <w:szCs w:val="20"/>
          <w:u w:val="single"/>
          <w:shd w:val="clear" w:color="auto" w:fill="FFFFFF"/>
        </w:rPr>
        <w:t xml:space="preserve"> </w:t>
      </w:r>
      <w:r w:rsidRPr="00394468">
        <w:rPr>
          <w:rFonts w:ascii="Times New Roman" w:hAnsi="Times New Roman"/>
          <w:color w:val="000000"/>
          <w:sz w:val="20"/>
          <w:szCs w:val="20"/>
          <w:shd w:val="clear" w:color="auto" w:fill="FFFFFF"/>
        </w:rPr>
        <w:t>They are used in the investigation of cardiovascular diseases with clear view or picture. MRA (magnetic resonance angiography) can produce 3D and 4D images of blood vessels and the flow of blood through the vessels.</w:t>
      </w:r>
    </w:p>
    <w:p w:rsidR="00F9395B" w:rsidRPr="00394468" w:rsidRDefault="00F9395B" w:rsidP="00F9395B">
      <w:pPr>
        <w:tabs>
          <w:tab w:val="left" w:pos="142"/>
        </w:tabs>
        <w:spacing w:after="0" w:line="240" w:lineRule="auto"/>
        <w:ind w:firstLine="709"/>
        <w:jc w:val="both"/>
        <w:rPr>
          <w:rFonts w:ascii="Times New Roman" w:hAnsi="Times New Roman"/>
          <w:color w:val="000000"/>
          <w:sz w:val="20"/>
          <w:szCs w:val="20"/>
          <w:shd w:val="clear" w:color="auto" w:fill="FFFFFF"/>
        </w:rPr>
      </w:pPr>
      <w:r w:rsidRPr="00394468">
        <w:rPr>
          <w:rFonts w:ascii="Times New Roman" w:hAnsi="Times New Roman"/>
          <w:sz w:val="20"/>
          <w:szCs w:val="20"/>
          <w:u w:val="single"/>
        </w:rPr>
        <w:t xml:space="preserve">ADVANTAGE AND </w:t>
      </w:r>
      <w:proofErr w:type="gramStart"/>
      <w:r w:rsidRPr="00394468">
        <w:rPr>
          <w:rFonts w:ascii="Times New Roman" w:hAnsi="Times New Roman"/>
          <w:sz w:val="20"/>
          <w:szCs w:val="20"/>
          <w:u w:val="single"/>
        </w:rPr>
        <w:t>DISADVANTAGE .</w:t>
      </w:r>
      <w:proofErr w:type="gramEnd"/>
      <w:r>
        <w:rPr>
          <w:rFonts w:ascii="Times New Roman" w:hAnsi="Times New Roman"/>
          <w:sz w:val="20"/>
          <w:szCs w:val="20"/>
          <w:u w:val="single"/>
        </w:rPr>
        <w:t xml:space="preserve"> </w:t>
      </w:r>
      <w:r w:rsidRPr="00394468">
        <w:rPr>
          <w:rFonts w:ascii="Times New Roman" w:hAnsi="Times New Roman"/>
          <w:color w:val="000000"/>
          <w:sz w:val="20"/>
          <w:szCs w:val="20"/>
          <w:shd w:val="clear" w:color="auto" w:fill="FFFFFF"/>
        </w:rPr>
        <w:t>Advantages are: image quality, non-invasiveness, accuracy, versatility and no ionizing radiation. Disadvantages are limited availability, expense, and special skills needed to perform CMR and other types of MR.</w:t>
      </w:r>
    </w:p>
    <w:p w:rsidR="00F9395B" w:rsidRPr="00394468" w:rsidRDefault="00F9395B" w:rsidP="00F9395B">
      <w:pPr>
        <w:spacing w:after="0" w:line="240" w:lineRule="auto"/>
        <w:ind w:firstLine="709"/>
        <w:jc w:val="both"/>
        <w:rPr>
          <w:rFonts w:ascii="Times New Roman" w:hAnsi="Times New Roman"/>
          <w:sz w:val="20"/>
          <w:szCs w:val="20"/>
        </w:rPr>
      </w:pPr>
      <w:bookmarkStart w:id="0" w:name="_GoBack"/>
      <w:bookmarkEnd w:id="0"/>
    </w:p>
    <w:sectPr w:rsidR="00F9395B" w:rsidRPr="003944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5B"/>
    <w:rsid w:val="001F2E7C"/>
    <w:rsid w:val="007F6688"/>
    <w:rsid w:val="00F93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5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9395B"/>
  </w:style>
  <w:style w:type="paragraph" w:styleId="a3">
    <w:name w:val="No Spacing"/>
    <w:uiPriority w:val="1"/>
    <w:qFormat/>
    <w:rsid w:val="00F9395B"/>
    <w:pPr>
      <w:spacing w:after="0" w:line="240" w:lineRule="auto"/>
    </w:pPr>
    <w:rPr>
      <w:rFonts w:ascii="Calibri" w:eastAsia="Calibri" w:hAnsi="Calibri" w:cs="Times New Roman"/>
      <w:lang w:val="ha-Latn-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5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9395B"/>
  </w:style>
  <w:style w:type="paragraph" w:styleId="a3">
    <w:name w:val="No Spacing"/>
    <w:uiPriority w:val="1"/>
    <w:qFormat/>
    <w:rsid w:val="00F9395B"/>
    <w:pPr>
      <w:spacing w:after="0" w:line="240" w:lineRule="auto"/>
    </w:pPr>
    <w:rPr>
      <w:rFonts w:ascii="Calibri" w:eastAsia="Calibri" w:hAnsi="Calibri" w:cs="Times New Roman"/>
      <w:lang w:val="ha-Lat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836</Words>
  <Characters>478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2013-11-25T20:51:00Z</dcterms:created>
  <dcterms:modified xsi:type="dcterms:W3CDTF">2013-11-25T20:52:00Z</dcterms:modified>
</cp:coreProperties>
</file>