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3B" w:rsidRDefault="001B5B3B" w:rsidP="001B5B3B">
      <w:pPr>
        <w:ind w:firstLine="709"/>
        <w:contextualSpacing/>
        <w:rPr>
          <w:rFonts w:ascii="Times New Roman" w:hAnsi="Times New Roman" w:cs="Times New Roman"/>
          <w:sz w:val="28"/>
          <w:szCs w:val="28"/>
        </w:rPr>
      </w:pPr>
      <w:proofErr w:type="spellStart"/>
      <w:r>
        <w:rPr>
          <w:rFonts w:ascii="Times New Roman" w:hAnsi="Times New Roman" w:cs="Times New Roman"/>
          <w:sz w:val="28"/>
          <w:szCs w:val="28"/>
        </w:rPr>
        <w:t>Довгаль</w:t>
      </w:r>
      <w:proofErr w:type="spellEnd"/>
      <w:r>
        <w:rPr>
          <w:rFonts w:ascii="Times New Roman" w:hAnsi="Times New Roman" w:cs="Times New Roman"/>
          <w:sz w:val="28"/>
          <w:szCs w:val="28"/>
        </w:rPr>
        <w:t xml:space="preserve"> Ю.В.</w:t>
      </w:r>
    </w:p>
    <w:p w:rsidR="001B5B3B" w:rsidRDefault="001B5B3B" w:rsidP="001B5B3B">
      <w:pPr>
        <w:ind w:firstLine="709"/>
        <w:contextualSpacing/>
        <w:rPr>
          <w:rFonts w:ascii="Times New Roman" w:hAnsi="Times New Roman" w:cs="Times New Roman"/>
          <w:sz w:val="28"/>
          <w:szCs w:val="28"/>
        </w:rPr>
      </w:pPr>
      <w:r>
        <w:rPr>
          <w:rFonts w:ascii="Times New Roman" w:hAnsi="Times New Roman" w:cs="Times New Roman"/>
          <w:sz w:val="28"/>
          <w:szCs w:val="28"/>
        </w:rPr>
        <w:t>ВАРИКОЗНОЕ РАСШИРЕНИЕ ВЕН.</w:t>
      </w:r>
    </w:p>
    <w:p w:rsidR="001B5B3B" w:rsidRDefault="001B5B3B" w:rsidP="001B5B3B">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Харьковский национальный медицинский университет, кафедра оперативной хирургии и топографической анатомии,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6347DE">
        <w:rPr>
          <w:rFonts w:ascii="Times New Roman" w:hAnsi="Times New Roman" w:cs="Times New Roman"/>
          <w:sz w:val="28"/>
          <w:szCs w:val="28"/>
        </w:rPr>
        <w:t xml:space="preserve"> </w:t>
      </w:r>
      <w:r>
        <w:rPr>
          <w:rFonts w:ascii="Times New Roman" w:hAnsi="Times New Roman" w:cs="Times New Roman"/>
          <w:sz w:val="28"/>
          <w:szCs w:val="28"/>
        </w:rPr>
        <w:t>Харьков,</w:t>
      </w:r>
      <w:r w:rsidR="006347DE">
        <w:rPr>
          <w:rFonts w:ascii="Times New Roman" w:hAnsi="Times New Roman" w:cs="Times New Roman"/>
          <w:sz w:val="28"/>
          <w:szCs w:val="28"/>
        </w:rPr>
        <w:t xml:space="preserve"> Украина.</w:t>
      </w:r>
    </w:p>
    <w:p w:rsidR="001B5B3B" w:rsidRDefault="006347DE" w:rsidP="006347DE">
      <w:pPr>
        <w:ind w:firstLine="709"/>
        <w:contextualSpacing/>
        <w:rPr>
          <w:rFonts w:ascii="Times New Roman" w:hAnsi="Times New Roman" w:cs="Times New Roman"/>
          <w:sz w:val="28"/>
          <w:szCs w:val="28"/>
        </w:rPr>
      </w:pPr>
      <w:r>
        <w:rPr>
          <w:rFonts w:ascii="Times New Roman" w:hAnsi="Times New Roman" w:cs="Times New Roman"/>
          <w:sz w:val="28"/>
          <w:szCs w:val="28"/>
        </w:rPr>
        <w:t>Н</w:t>
      </w:r>
      <w:r w:rsidR="005404C4">
        <w:rPr>
          <w:rFonts w:ascii="Times New Roman" w:hAnsi="Times New Roman" w:cs="Times New Roman"/>
          <w:sz w:val="28"/>
          <w:szCs w:val="28"/>
        </w:rPr>
        <w:t>аучный руководитель Лермонтов А. А.</w:t>
      </w:r>
    </w:p>
    <w:p w:rsidR="006839E1" w:rsidRPr="00277F4F" w:rsidRDefault="00844DE6" w:rsidP="001B5B3B">
      <w:pPr>
        <w:ind w:firstLine="709"/>
        <w:contextualSpacing/>
        <w:rPr>
          <w:rFonts w:ascii="Times New Roman" w:hAnsi="Times New Roman" w:cs="Times New Roman"/>
          <w:sz w:val="28"/>
          <w:szCs w:val="28"/>
          <w:lang w:val="uk-UA"/>
        </w:rPr>
      </w:pPr>
      <w:r w:rsidRPr="00277F4F">
        <w:rPr>
          <w:rFonts w:ascii="Times New Roman" w:hAnsi="Times New Roman" w:cs="Times New Roman"/>
          <w:sz w:val="28"/>
          <w:szCs w:val="28"/>
        </w:rPr>
        <w:t>Варикозная болезнь – это заболевание, при котором стенка подкожных вен теряет свою эластичность, развивается несостоятельность клапанов, что приводит к венозному застою в венах нижних конечностей.  В результате этого сосуды растягиваются, на отдельных их участках образуются узловатые расширения</w:t>
      </w:r>
      <w:r w:rsidRPr="00277F4F">
        <w:rPr>
          <w:rFonts w:ascii="Times New Roman" w:hAnsi="Times New Roman" w:cs="Times New Roman"/>
          <w:sz w:val="28"/>
          <w:szCs w:val="28"/>
          <w:lang w:val="uk-UA"/>
        </w:rPr>
        <w:t>.</w:t>
      </w:r>
    </w:p>
    <w:p w:rsidR="00844DE6" w:rsidRPr="00277F4F" w:rsidRDefault="00844DE6" w:rsidP="001B5B3B">
      <w:pPr>
        <w:ind w:firstLine="709"/>
        <w:contextualSpacing/>
        <w:rPr>
          <w:rFonts w:ascii="Times New Roman" w:hAnsi="Times New Roman" w:cs="Times New Roman"/>
          <w:sz w:val="28"/>
          <w:szCs w:val="28"/>
        </w:rPr>
      </w:pPr>
      <w:r w:rsidRPr="00277F4F">
        <w:rPr>
          <w:rFonts w:ascii="Times New Roman" w:hAnsi="Times New Roman" w:cs="Times New Roman"/>
          <w:sz w:val="28"/>
          <w:szCs w:val="28"/>
          <w:lang w:val="uk-UA"/>
        </w:rPr>
        <w:t xml:space="preserve">Факторами, </w:t>
      </w:r>
      <w:proofErr w:type="spellStart"/>
      <w:r w:rsidRPr="00277F4F">
        <w:rPr>
          <w:rFonts w:ascii="Times New Roman" w:hAnsi="Times New Roman" w:cs="Times New Roman"/>
          <w:sz w:val="28"/>
          <w:szCs w:val="28"/>
          <w:lang w:val="uk-UA"/>
        </w:rPr>
        <w:t>способствующими</w:t>
      </w:r>
      <w:proofErr w:type="spellEnd"/>
      <w:r w:rsidRPr="00277F4F">
        <w:rPr>
          <w:rFonts w:ascii="Times New Roman" w:hAnsi="Times New Roman" w:cs="Times New Roman"/>
          <w:sz w:val="28"/>
          <w:szCs w:val="28"/>
          <w:lang w:val="uk-UA"/>
        </w:rPr>
        <w:t xml:space="preserve"> </w:t>
      </w:r>
      <w:proofErr w:type="spellStart"/>
      <w:r w:rsidRPr="00277F4F">
        <w:rPr>
          <w:rFonts w:ascii="Times New Roman" w:hAnsi="Times New Roman" w:cs="Times New Roman"/>
          <w:sz w:val="28"/>
          <w:szCs w:val="28"/>
          <w:lang w:val="uk-UA"/>
        </w:rPr>
        <w:t>развитию</w:t>
      </w:r>
      <w:proofErr w:type="spellEnd"/>
      <w:r w:rsidRPr="00277F4F">
        <w:rPr>
          <w:rFonts w:ascii="Times New Roman" w:hAnsi="Times New Roman" w:cs="Times New Roman"/>
          <w:sz w:val="28"/>
          <w:szCs w:val="28"/>
          <w:lang w:val="uk-UA"/>
        </w:rPr>
        <w:t xml:space="preserve"> варикозного </w:t>
      </w:r>
      <w:proofErr w:type="spellStart"/>
      <w:r w:rsidRPr="00277F4F">
        <w:rPr>
          <w:rFonts w:ascii="Times New Roman" w:hAnsi="Times New Roman" w:cs="Times New Roman"/>
          <w:sz w:val="28"/>
          <w:szCs w:val="28"/>
          <w:lang w:val="uk-UA"/>
        </w:rPr>
        <w:t>расширени</w:t>
      </w:r>
      <w:proofErr w:type="spellEnd"/>
      <w:r w:rsidRPr="00277F4F">
        <w:rPr>
          <w:rFonts w:ascii="Times New Roman" w:hAnsi="Times New Roman" w:cs="Times New Roman"/>
          <w:sz w:val="28"/>
          <w:szCs w:val="28"/>
        </w:rPr>
        <w:t>я вен являются наследственная предрасположенность, беременность и роды, работа, связанная с подъёмом тяжестей, постоянное ношение обуви на высоком каблуке, избыточная масса тела.</w:t>
      </w:r>
    </w:p>
    <w:p w:rsidR="001B5B3B" w:rsidRDefault="00844DE6" w:rsidP="001B5B3B">
      <w:pPr>
        <w:ind w:firstLine="709"/>
        <w:contextualSpacing/>
        <w:rPr>
          <w:rFonts w:ascii="Times New Roman" w:hAnsi="Times New Roman" w:cs="Times New Roman"/>
          <w:sz w:val="28"/>
          <w:szCs w:val="28"/>
        </w:rPr>
      </w:pPr>
      <w:r w:rsidRPr="00277F4F">
        <w:rPr>
          <w:rFonts w:ascii="Times New Roman" w:hAnsi="Times New Roman" w:cs="Times New Roman"/>
          <w:sz w:val="28"/>
          <w:szCs w:val="28"/>
        </w:rPr>
        <w:t xml:space="preserve">Ведущим признаком варикозной </w:t>
      </w:r>
      <w:hyperlink r:id="rId5" w:tooltip="Болезнь" w:history="1">
        <w:r w:rsidRPr="00277F4F">
          <w:rPr>
            <w:rStyle w:val="a3"/>
            <w:rFonts w:ascii="Times New Roman" w:hAnsi="Times New Roman" w:cs="Times New Roman"/>
            <w:color w:val="auto"/>
            <w:sz w:val="28"/>
            <w:szCs w:val="28"/>
            <w:u w:val="none"/>
          </w:rPr>
          <w:t>болезни</w:t>
        </w:r>
      </w:hyperlink>
      <w:r w:rsidRPr="00277F4F">
        <w:rPr>
          <w:rFonts w:ascii="Times New Roman" w:hAnsi="Times New Roman" w:cs="Times New Roman"/>
          <w:sz w:val="28"/>
          <w:szCs w:val="28"/>
        </w:rPr>
        <w:t xml:space="preserve"> является расширение подкожных </w:t>
      </w:r>
      <w:hyperlink r:id="rId6" w:tooltip="Вена (анатомия)" w:history="1">
        <w:r w:rsidRPr="00277F4F">
          <w:rPr>
            <w:rStyle w:val="a3"/>
            <w:rFonts w:ascii="Times New Roman" w:hAnsi="Times New Roman" w:cs="Times New Roman"/>
            <w:color w:val="auto"/>
            <w:sz w:val="28"/>
            <w:szCs w:val="28"/>
            <w:u w:val="none"/>
          </w:rPr>
          <w:t>вен</w:t>
        </w:r>
      </w:hyperlink>
      <w:r w:rsidRPr="00277F4F">
        <w:rPr>
          <w:rFonts w:ascii="Times New Roman" w:hAnsi="Times New Roman" w:cs="Times New Roman"/>
          <w:sz w:val="28"/>
          <w:szCs w:val="28"/>
        </w:rPr>
        <w:t xml:space="preserve">, из-за которого </w:t>
      </w:r>
      <w:hyperlink r:id="rId7" w:tooltip="Болезнь" w:history="1">
        <w:r w:rsidRPr="00277F4F">
          <w:rPr>
            <w:rStyle w:val="a3"/>
            <w:rFonts w:ascii="Times New Roman" w:hAnsi="Times New Roman" w:cs="Times New Roman"/>
            <w:color w:val="auto"/>
            <w:sz w:val="28"/>
            <w:szCs w:val="28"/>
            <w:u w:val="none"/>
          </w:rPr>
          <w:t>болезнь</w:t>
        </w:r>
      </w:hyperlink>
      <w:r w:rsidRPr="00277F4F">
        <w:rPr>
          <w:rFonts w:ascii="Times New Roman" w:hAnsi="Times New Roman" w:cs="Times New Roman"/>
          <w:sz w:val="28"/>
          <w:szCs w:val="28"/>
        </w:rPr>
        <w:t xml:space="preserve"> и получила своё название</w:t>
      </w:r>
      <w:r w:rsidR="00737CB1">
        <w:rPr>
          <w:rFonts w:ascii="Times New Roman" w:hAnsi="Times New Roman" w:cs="Times New Roman"/>
          <w:sz w:val="28"/>
          <w:szCs w:val="28"/>
        </w:rPr>
        <w:t>.</w:t>
      </w:r>
      <w:r w:rsidRPr="00277F4F">
        <w:rPr>
          <w:rFonts w:ascii="Times New Roman" w:hAnsi="Times New Roman" w:cs="Times New Roman"/>
          <w:sz w:val="28"/>
          <w:szCs w:val="28"/>
        </w:rPr>
        <w:t xml:space="preserve"> </w:t>
      </w:r>
      <w:proofErr w:type="gramStart"/>
      <w:r w:rsidRPr="00277F4F">
        <w:rPr>
          <w:rFonts w:ascii="Times New Roman" w:hAnsi="Times New Roman" w:cs="Times New Roman"/>
          <w:sz w:val="28"/>
          <w:szCs w:val="28"/>
        </w:rPr>
        <w:t>В</w:t>
      </w:r>
      <w:proofErr w:type="gramEnd"/>
      <w:r w:rsidRPr="00277F4F">
        <w:rPr>
          <w:rFonts w:ascii="Times New Roman" w:hAnsi="Times New Roman" w:cs="Times New Roman"/>
          <w:sz w:val="28"/>
          <w:szCs w:val="28"/>
        </w:rPr>
        <w:t xml:space="preserve"> начальных стадиях заболевания появляются немногочисленные и весьма неспецифичные  </w:t>
      </w:r>
      <w:hyperlink r:id="rId8" w:tooltip="Симптом" w:history="1">
        <w:r w:rsidRPr="00277F4F">
          <w:rPr>
            <w:rStyle w:val="a3"/>
            <w:rFonts w:ascii="Times New Roman" w:hAnsi="Times New Roman" w:cs="Times New Roman"/>
            <w:color w:val="auto"/>
            <w:sz w:val="28"/>
            <w:szCs w:val="28"/>
            <w:u w:val="none"/>
          </w:rPr>
          <w:t>симптомы</w:t>
        </w:r>
      </w:hyperlink>
      <w:r w:rsidRPr="00277F4F">
        <w:rPr>
          <w:rFonts w:ascii="Times New Roman" w:hAnsi="Times New Roman" w:cs="Times New Roman"/>
          <w:sz w:val="28"/>
          <w:szCs w:val="28"/>
        </w:rPr>
        <w:t xml:space="preserve">.  Больных беспокоят  чувство тяжести и повышенной утомляемости в ногах; чувство </w:t>
      </w:r>
      <w:proofErr w:type="spellStart"/>
      <w:r w:rsidRPr="00277F4F">
        <w:rPr>
          <w:rFonts w:ascii="Times New Roman" w:hAnsi="Times New Roman" w:cs="Times New Roman"/>
          <w:sz w:val="28"/>
          <w:szCs w:val="28"/>
        </w:rPr>
        <w:t>распирания</w:t>
      </w:r>
      <w:proofErr w:type="spellEnd"/>
      <w:r w:rsidRPr="00277F4F">
        <w:rPr>
          <w:rFonts w:ascii="Times New Roman" w:hAnsi="Times New Roman" w:cs="Times New Roman"/>
          <w:sz w:val="28"/>
          <w:szCs w:val="28"/>
        </w:rPr>
        <w:t xml:space="preserve">, жжения и иногда ночные судороги в икроножных  мышцах;  отёки; боль по ходу вен (зачастую ещё не расширенных). </w:t>
      </w:r>
      <w:r w:rsidR="00E673F8" w:rsidRPr="00277F4F">
        <w:rPr>
          <w:rFonts w:ascii="Times New Roman" w:hAnsi="Times New Roman" w:cs="Times New Roman"/>
          <w:sz w:val="28"/>
          <w:szCs w:val="28"/>
        </w:rPr>
        <w:t xml:space="preserve">Весь этот </w:t>
      </w:r>
      <w:proofErr w:type="spellStart"/>
      <w:r w:rsidR="00E673F8" w:rsidRPr="00277F4F">
        <w:rPr>
          <w:rFonts w:ascii="Times New Roman" w:hAnsi="Times New Roman" w:cs="Times New Roman"/>
          <w:sz w:val="28"/>
          <w:szCs w:val="28"/>
        </w:rPr>
        <w:t>симптомокомплекс</w:t>
      </w:r>
      <w:proofErr w:type="spellEnd"/>
      <w:r w:rsidR="00E673F8" w:rsidRPr="00277F4F">
        <w:rPr>
          <w:rFonts w:ascii="Times New Roman" w:hAnsi="Times New Roman" w:cs="Times New Roman"/>
          <w:sz w:val="28"/>
          <w:szCs w:val="28"/>
        </w:rPr>
        <w:t xml:space="preserve"> получил название «синдром тяжёлых ног».</w:t>
      </w:r>
    </w:p>
    <w:p w:rsidR="00E673F8" w:rsidRPr="001B5B3B" w:rsidRDefault="00E673F8" w:rsidP="001B5B3B">
      <w:pPr>
        <w:ind w:firstLine="709"/>
        <w:contextualSpacing/>
        <w:rPr>
          <w:rFonts w:ascii="Times New Roman" w:hAnsi="Times New Roman" w:cs="Times New Roman"/>
          <w:sz w:val="28"/>
          <w:szCs w:val="28"/>
        </w:rPr>
      </w:pPr>
      <w:r w:rsidRPr="001B5B3B">
        <w:rPr>
          <w:rFonts w:ascii="Times New Roman" w:hAnsi="Times New Roman" w:cs="Times New Roman"/>
          <w:color w:val="000000" w:themeColor="text1"/>
          <w:sz w:val="28"/>
          <w:szCs w:val="28"/>
        </w:rPr>
        <w:t>Для диагностики данного заболевания используются разнообразные методы. К ним относятся жгутовые пробы</w:t>
      </w:r>
      <w:r w:rsidR="00411158">
        <w:rPr>
          <w:rFonts w:ascii="Times New Roman" w:hAnsi="Times New Roman" w:cs="Times New Roman"/>
          <w:color w:val="000000" w:themeColor="text1"/>
          <w:sz w:val="28"/>
          <w:szCs w:val="28"/>
        </w:rPr>
        <w:t xml:space="preserve"> </w:t>
      </w:r>
      <w:proofErr w:type="gramStart"/>
      <w:r w:rsidRPr="001B5B3B">
        <w:rPr>
          <w:rFonts w:ascii="Times New Roman" w:hAnsi="Times New Roman" w:cs="Times New Roman"/>
          <w:color w:val="000000" w:themeColor="text1"/>
          <w:sz w:val="28"/>
          <w:szCs w:val="28"/>
        </w:rPr>
        <w:t xml:space="preserve">( </w:t>
      </w:r>
      <w:proofErr w:type="gramEnd"/>
      <w:r w:rsidRPr="001B5B3B">
        <w:rPr>
          <w:rFonts w:ascii="Times New Roman" w:hAnsi="Times New Roman" w:cs="Times New Roman"/>
          <w:color w:val="000000" w:themeColor="text1"/>
          <w:sz w:val="28"/>
          <w:szCs w:val="28"/>
        </w:rPr>
        <w:t xml:space="preserve">проба </w:t>
      </w:r>
      <w:proofErr w:type="spellStart"/>
      <w:r w:rsidRPr="001B5B3B">
        <w:rPr>
          <w:rFonts w:ascii="Times New Roman" w:hAnsi="Times New Roman" w:cs="Times New Roman"/>
          <w:color w:val="000000" w:themeColor="text1"/>
          <w:sz w:val="28"/>
          <w:szCs w:val="28"/>
        </w:rPr>
        <w:t>Троянова</w:t>
      </w:r>
      <w:proofErr w:type="spellEnd"/>
      <w:r w:rsidRPr="001B5B3B">
        <w:rPr>
          <w:rFonts w:ascii="Times New Roman" w:hAnsi="Times New Roman" w:cs="Times New Roman"/>
          <w:color w:val="000000" w:themeColor="text1"/>
          <w:sz w:val="28"/>
          <w:szCs w:val="28"/>
        </w:rPr>
        <w:t>—</w:t>
      </w:r>
      <w:proofErr w:type="spellStart"/>
      <w:r w:rsidRPr="001B5B3B">
        <w:rPr>
          <w:rFonts w:ascii="Times New Roman" w:hAnsi="Times New Roman" w:cs="Times New Roman"/>
          <w:color w:val="000000" w:themeColor="text1"/>
          <w:sz w:val="28"/>
          <w:szCs w:val="28"/>
        </w:rPr>
        <w:t>Тренделенбурга</w:t>
      </w:r>
      <w:proofErr w:type="spellEnd"/>
      <w:r w:rsidRPr="001B5B3B">
        <w:rPr>
          <w:rFonts w:ascii="Times New Roman" w:hAnsi="Times New Roman" w:cs="Times New Roman"/>
          <w:color w:val="000000" w:themeColor="text1"/>
          <w:sz w:val="28"/>
          <w:szCs w:val="28"/>
        </w:rPr>
        <w:t xml:space="preserve">,  </w:t>
      </w:r>
      <w:hyperlink r:id="rId9" w:tooltip="Маршевая проба Пертеса" w:history="1">
        <w:r w:rsidRPr="001B5B3B">
          <w:rPr>
            <w:rStyle w:val="a3"/>
            <w:rFonts w:ascii="Times New Roman" w:hAnsi="Times New Roman" w:cs="Times New Roman"/>
            <w:color w:val="000000" w:themeColor="text1"/>
            <w:sz w:val="28"/>
            <w:szCs w:val="28"/>
            <w:u w:val="none"/>
          </w:rPr>
          <w:t xml:space="preserve">маршевая проба </w:t>
        </w:r>
        <w:proofErr w:type="spellStart"/>
        <w:r w:rsidRPr="001B5B3B">
          <w:rPr>
            <w:rStyle w:val="a3"/>
            <w:rFonts w:ascii="Times New Roman" w:hAnsi="Times New Roman" w:cs="Times New Roman"/>
            <w:color w:val="000000" w:themeColor="text1"/>
            <w:sz w:val="28"/>
            <w:szCs w:val="28"/>
            <w:u w:val="none"/>
          </w:rPr>
          <w:t>Пертеса</w:t>
        </w:r>
        <w:proofErr w:type="spellEnd"/>
      </w:hyperlink>
      <w:r w:rsidRPr="001B5B3B">
        <w:rPr>
          <w:rFonts w:ascii="Times New Roman" w:hAnsi="Times New Roman" w:cs="Times New Roman"/>
          <w:color w:val="000000" w:themeColor="text1"/>
          <w:sz w:val="28"/>
          <w:szCs w:val="28"/>
        </w:rPr>
        <w:t xml:space="preserve">, </w:t>
      </w:r>
      <w:hyperlink r:id="rId10" w:tooltip="Трехжгутовая проба" w:history="1">
        <w:proofErr w:type="spellStart"/>
        <w:r w:rsidRPr="001B5B3B">
          <w:rPr>
            <w:rStyle w:val="a3"/>
            <w:rFonts w:ascii="Times New Roman" w:hAnsi="Times New Roman" w:cs="Times New Roman"/>
            <w:color w:val="000000" w:themeColor="text1"/>
            <w:sz w:val="28"/>
            <w:szCs w:val="28"/>
            <w:u w:val="none"/>
          </w:rPr>
          <w:t>трехжгутовая</w:t>
        </w:r>
        <w:proofErr w:type="spellEnd"/>
        <w:r w:rsidRPr="001B5B3B">
          <w:rPr>
            <w:rStyle w:val="a3"/>
            <w:rFonts w:ascii="Times New Roman" w:hAnsi="Times New Roman" w:cs="Times New Roman"/>
            <w:color w:val="000000" w:themeColor="text1"/>
            <w:sz w:val="28"/>
            <w:szCs w:val="28"/>
            <w:u w:val="none"/>
          </w:rPr>
          <w:t xml:space="preserve"> проба</w:t>
        </w:r>
      </w:hyperlink>
      <w:r w:rsidRPr="001B5B3B">
        <w:rPr>
          <w:rFonts w:ascii="Times New Roman" w:hAnsi="Times New Roman" w:cs="Times New Roman"/>
          <w:color w:val="000000" w:themeColor="text1"/>
          <w:sz w:val="28"/>
          <w:szCs w:val="28"/>
        </w:rPr>
        <w:t xml:space="preserve">, проба </w:t>
      </w:r>
      <w:proofErr w:type="spellStart"/>
      <w:r w:rsidRPr="001B5B3B">
        <w:rPr>
          <w:rFonts w:ascii="Times New Roman" w:hAnsi="Times New Roman" w:cs="Times New Roman"/>
          <w:color w:val="000000" w:themeColor="text1"/>
          <w:sz w:val="28"/>
          <w:szCs w:val="28"/>
        </w:rPr>
        <w:t>Пратта</w:t>
      </w:r>
      <w:proofErr w:type="spellEnd"/>
      <w:r w:rsidRPr="001B5B3B">
        <w:rPr>
          <w:rFonts w:ascii="Times New Roman" w:hAnsi="Times New Roman" w:cs="Times New Roman"/>
          <w:color w:val="000000" w:themeColor="text1"/>
          <w:sz w:val="28"/>
          <w:szCs w:val="28"/>
        </w:rPr>
        <w:t xml:space="preserve">), </w:t>
      </w:r>
      <w:proofErr w:type="spellStart"/>
      <w:r w:rsidRPr="001B5B3B">
        <w:rPr>
          <w:rFonts w:ascii="Times New Roman" w:hAnsi="Times New Roman" w:cs="Times New Roman"/>
          <w:color w:val="000000" w:themeColor="text1"/>
          <w:sz w:val="28"/>
          <w:szCs w:val="28"/>
        </w:rPr>
        <w:t>безжгутовые</w:t>
      </w:r>
      <w:proofErr w:type="spellEnd"/>
      <w:r w:rsidRPr="001B5B3B">
        <w:rPr>
          <w:rFonts w:ascii="Times New Roman" w:hAnsi="Times New Roman" w:cs="Times New Roman"/>
          <w:color w:val="000000" w:themeColor="text1"/>
          <w:sz w:val="28"/>
          <w:szCs w:val="28"/>
        </w:rPr>
        <w:t xml:space="preserve"> пробы</w:t>
      </w:r>
      <w:r w:rsidR="00411158">
        <w:rPr>
          <w:rFonts w:ascii="Times New Roman" w:hAnsi="Times New Roman" w:cs="Times New Roman"/>
          <w:color w:val="000000" w:themeColor="text1"/>
          <w:sz w:val="28"/>
          <w:szCs w:val="28"/>
        </w:rPr>
        <w:t xml:space="preserve"> </w:t>
      </w:r>
      <w:r w:rsidRPr="001B5B3B">
        <w:rPr>
          <w:rFonts w:ascii="Times New Roman" w:hAnsi="Times New Roman" w:cs="Times New Roman"/>
          <w:color w:val="000000" w:themeColor="text1"/>
          <w:sz w:val="28"/>
          <w:szCs w:val="28"/>
        </w:rPr>
        <w:t>(</w:t>
      </w:r>
      <w:hyperlink r:id="rId11" w:tooltip="Проба Левенберга" w:history="1">
        <w:r w:rsidRPr="001B5B3B">
          <w:rPr>
            <w:rStyle w:val="a3"/>
            <w:rFonts w:ascii="Times New Roman" w:hAnsi="Times New Roman" w:cs="Times New Roman"/>
            <w:color w:val="auto"/>
            <w:sz w:val="28"/>
            <w:szCs w:val="28"/>
            <w:u w:val="none"/>
          </w:rPr>
          <w:t xml:space="preserve">проба </w:t>
        </w:r>
        <w:proofErr w:type="spellStart"/>
        <w:r w:rsidRPr="001B5B3B">
          <w:rPr>
            <w:rStyle w:val="a3"/>
            <w:rFonts w:ascii="Times New Roman" w:hAnsi="Times New Roman" w:cs="Times New Roman"/>
            <w:color w:val="auto"/>
            <w:sz w:val="28"/>
            <w:szCs w:val="28"/>
            <w:u w:val="none"/>
          </w:rPr>
          <w:t>Левенберга</w:t>
        </w:r>
        <w:proofErr w:type="spellEnd"/>
      </w:hyperlink>
      <w:r w:rsidR="00277F4F" w:rsidRPr="001B5B3B">
        <w:rPr>
          <w:rFonts w:ascii="Times New Roman" w:hAnsi="Times New Roman" w:cs="Times New Roman"/>
          <w:sz w:val="28"/>
          <w:szCs w:val="28"/>
        </w:rPr>
        <w:t xml:space="preserve">, </w:t>
      </w:r>
      <w:hyperlink r:id="rId12" w:tooltip="Проба Гакенбруха" w:history="1">
        <w:r w:rsidRPr="001B5B3B">
          <w:rPr>
            <w:rStyle w:val="a3"/>
            <w:rFonts w:ascii="Times New Roman" w:hAnsi="Times New Roman" w:cs="Times New Roman"/>
            <w:color w:val="auto"/>
            <w:sz w:val="28"/>
            <w:szCs w:val="28"/>
            <w:u w:val="none"/>
          </w:rPr>
          <w:t xml:space="preserve">проба </w:t>
        </w:r>
        <w:proofErr w:type="spellStart"/>
        <w:r w:rsidRPr="001B5B3B">
          <w:rPr>
            <w:rStyle w:val="a3"/>
            <w:rFonts w:ascii="Times New Roman" w:hAnsi="Times New Roman" w:cs="Times New Roman"/>
            <w:color w:val="auto"/>
            <w:sz w:val="28"/>
            <w:szCs w:val="28"/>
            <w:u w:val="none"/>
          </w:rPr>
          <w:t>Гакенбруха</w:t>
        </w:r>
        <w:proofErr w:type="spellEnd"/>
      </w:hyperlink>
      <w:r w:rsidRPr="001B5B3B">
        <w:rPr>
          <w:rFonts w:ascii="Times New Roman" w:hAnsi="Times New Roman" w:cs="Times New Roman"/>
          <w:sz w:val="28"/>
          <w:szCs w:val="28"/>
        </w:rPr>
        <w:t xml:space="preserve">, </w:t>
      </w:r>
      <w:hyperlink r:id="rId13" w:tooltip="Проба Шварца" w:history="1">
        <w:r w:rsidRPr="001B5B3B">
          <w:rPr>
            <w:rStyle w:val="a3"/>
            <w:rFonts w:ascii="Times New Roman" w:hAnsi="Times New Roman" w:cs="Times New Roman"/>
            <w:color w:val="auto"/>
            <w:sz w:val="28"/>
            <w:szCs w:val="28"/>
            <w:u w:val="none"/>
          </w:rPr>
          <w:t>проба Шварца</w:t>
        </w:r>
      </w:hyperlink>
      <w:r w:rsidRPr="001B5B3B">
        <w:rPr>
          <w:rFonts w:ascii="Times New Roman" w:hAnsi="Times New Roman" w:cs="Times New Roman"/>
          <w:sz w:val="28"/>
          <w:szCs w:val="28"/>
        </w:rPr>
        <w:t xml:space="preserve">), </w:t>
      </w:r>
      <w:proofErr w:type="spellStart"/>
      <w:r w:rsidRPr="001B5B3B">
        <w:rPr>
          <w:rFonts w:ascii="Times New Roman" w:hAnsi="Times New Roman" w:cs="Times New Roman"/>
          <w:sz w:val="28"/>
          <w:szCs w:val="28"/>
        </w:rPr>
        <w:t>ультрасонография</w:t>
      </w:r>
      <w:proofErr w:type="spellEnd"/>
      <w:r w:rsidRPr="001B5B3B">
        <w:rPr>
          <w:rFonts w:ascii="Times New Roman" w:hAnsi="Times New Roman" w:cs="Times New Roman"/>
          <w:sz w:val="28"/>
          <w:szCs w:val="28"/>
        </w:rPr>
        <w:t xml:space="preserve">, </w:t>
      </w:r>
      <w:proofErr w:type="spellStart"/>
      <w:r w:rsidRPr="001B5B3B">
        <w:rPr>
          <w:rFonts w:ascii="Times New Roman" w:hAnsi="Times New Roman" w:cs="Times New Roman"/>
          <w:sz w:val="28"/>
          <w:szCs w:val="28"/>
        </w:rPr>
        <w:t>рентгеноконтрастная</w:t>
      </w:r>
      <w:proofErr w:type="spellEnd"/>
      <w:r w:rsidRPr="001B5B3B">
        <w:rPr>
          <w:rFonts w:ascii="Times New Roman" w:hAnsi="Times New Roman" w:cs="Times New Roman"/>
          <w:sz w:val="28"/>
          <w:szCs w:val="28"/>
        </w:rPr>
        <w:t xml:space="preserve"> флебография.</w:t>
      </w:r>
    </w:p>
    <w:p w:rsidR="008B4BCF" w:rsidRDefault="00277F4F" w:rsidP="008B4BCF">
      <w:pPr>
        <w:ind w:firstLine="709"/>
        <w:contextualSpacing/>
        <w:rPr>
          <w:rFonts w:ascii="Times New Roman" w:hAnsi="Times New Roman" w:cs="Times New Roman"/>
          <w:sz w:val="28"/>
          <w:szCs w:val="28"/>
        </w:rPr>
      </w:pPr>
      <w:r w:rsidRPr="00277F4F">
        <w:rPr>
          <w:rFonts w:ascii="Times New Roman" w:hAnsi="Times New Roman" w:cs="Times New Roman"/>
          <w:sz w:val="28"/>
          <w:szCs w:val="28"/>
        </w:rPr>
        <w:t xml:space="preserve">Методы лечения варикозного расширения вен можно разделить </w:t>
      </w:r>
      <w:proofErr w:type="gramStart"/>
      <w:r w:rsidRPr="00277F4F">
        <w:rPr>
          <w:rFonts w:ascii="Times New Roman" w:hAnsi="Times New Roman" w:cs="Times New Roman"/>
          <w:sz w:val="28"/>
          <w:szCs w:val="28"/>
        </w:rPr>
        <w:t>на</w:t>
      </w:r>
      <w:proofErr w:type="gramEnd"/>
      <w:r w:rsidRPr="00277F4F">
        <w:rPr>
          <w:rFonts w:ascii="Times New Roman" w:hAnsi="Times New Roman" w:cs="Times New Roman"/>
          <w:sz w:val="28"/>
          <w:szCs w:val="28"/>
        </w:rPr>
        <w:t xml:space="preserve"> консервативные и оперативные. Основными способами лечения варикозной болезни сегодня являются эластическая медикаментозная и компрессионная терапия</w:t>
      </w:r>
      <w:r w:rsidR="00737CB1">
        <w:rPr>
          <w:rFonts w:ascii="Times New Roman" w:hAnsi="Times New Roman" w:cs="Times New Roman"/>
          <w:sz w:val="28"/>
          <w:szCs w:val="28"/>
        </w:rPr>
        <w:t xml:space="preserve"> (консервативные)</w:t>
      </w:r>
      <w:r w:rsidRPr="00277F4F">
        <w:rPr>
          <w:rFonts w:ascii="Times New Roman" w:hAnsi="Times New Roman" w:cs="Times New Roman"/>
          <w:sz w:val="28"/>
          <w:szCs w:val="28"/>
        </w:rPr>
        <w:t>,</w:t>
      </w:r>
      <w:r w:rsidR="006347DE">
        <w:rPr>
          <w:rFonts w:ascii="Times New Roman" w:hAnsi="Times New Roman" w:cs="Times New Roman"/>
          <w:sz w:val="28"/>
          <w:szCs w:val="28"/>
        </w:rPr>
        <w:t xml:space="preserve"> </w:t>
      </w:r>
      <w:proofErr w:type="spellStart"/>
      <w:r w:rsidR="001B5B3B">
        <w:rPr>
          <w:rFonts w:ascii="Times New Roman" w:hAnsi="Times New Roman" w:cs="Times New Roman"/>
          <w:sz w:val="28"/>
          <w:szCs w:val="28"/>
        </w:rPr>
        <w:t>склеротерапия</w:t>
      </w:r>
      <w:proofErr w:type="spellEnd"/>
      <w:r w:rsidR="001B5B3B">
        <w:rPr>
          <w:rFonts w:ascii="Times New Roman" w:hAnsi="Times New Roman" w:cs="Times New Roman"/>
          <w:sz w:val="28"/>
          <w:szCs w:val="28"/>
        </w:rPr>
        <w:t xml:space="preserve">, лазерная </w:t>
      </w:r>
      <w:r w:rsidRPr="00277F4F">
        <w:rPr>
          <w:rFonts w:ascii="Times New Roman" w:hAnsi="Times New Roman" w:cs="Times New Roman"/>
          <w:sz w:val="28"/>
          <w:szCs w:val="28"/>
        </w:rPr>
        <w:t>хирургия</w:t>
      </w:r>
      <w:r w:rsidR="001B5B3B">
        <w:rPr>
          <w:rFonts w:ascii="Times New Roman" w:hAnsi="Times New Roman" w:cs="Times New Roman"/>
          <w:sz w:val="28"/>
          <w:szCs w:val="28"/>
        </w:rPr>
        <w:t xml:space="preserve"> (или методика </w:t>
      </w:r>
      <w:proofErr w:type="spellStart"/>
      <w:r w:rsidR="001B5B3B">
        <w:rPr>
          <w:rFonts w:ascii="Times New Roman" w:hAnsi="Times New Roman" w:cs="Times New Roman"/>
          <w:sz w:val="28"/>
          <w:szCs w:val="28"/>
        </w:rPr>
        <w:lastRenderedPageBreak/>
        <w:t>микротермокоагуляции</w:t>
      </w:r>
      <w:proofErr w:type="spellEnd"/>
      <w:r w:rsidR="001B5B3B">
        <w:rPr>
          <w:rFonts w:ascii="Times New Roman" w:hAnsi="Times New Roman" w:cs="Times New Roman"/>
          <w:sz w:val="28"/>
          <w:szCs w:val="28"/>
        </w:rPr>
        <w:t xml:space="preserve">), </w:t>
      </w:r>
      <w:proofErr w:type="spellStart"/>
      <w:r w:rsidR="001B5B3B">
        <w:rPr>
          <w:rFonts w:ascii="Times New Roman" w:hAnsi="Times New Roman" w:cs="Times New Roman"/>
          <w:sz w:val="28"/>
          <w:szCs w:val="28"/>
        </w:rPr>
        <w:t>флебэ</w:t>
      </w:r>
      <w:r w:rsidRPr="00277F4F">
        <w:rPr>
          <w:rFonts w:ascii="Times New Roman" w:hAnsi="Times New Roman" w:cs="Times New Roman"/>
          <w:sz w:val="28"/>
          <w:szCs w:val="28"/>
        </w:rPr>
        <w:t>ктомия</w:t>
      </w:r>
      <w:proofErr w:type="spellEnd"/>
      <w:r w:rsidR="00737CB1">
        <w:rPr>
          <w:rFonts w:ascii="Times New Roman" w:hAnsi="Times New Roman" w:cs="Times New Roman"/>
          <w:sz w:val="28"/>
          <w:szCs w:val="28"/>
        </w:rPr>
        <w:t xml:space="preserve"> (оперативные)</w:t>
      </w:r>
      <w:r w:rsidRPr="00277F4F">
        <w:rPr>
          <w:rFonts w:ascii="Times New Roman" w:hAnsi="Times New Roman" w:cs="Times New Roman"/>
          <w:sz w:val="28"/>
          <w:szCs w:val="28"/>
        </w:rPr>
        <w:t>.</w:t>
      </w:r>
      <w:r w:rsidR="001B5B3B">
        <w:rPr>
          <w:rFonts w:ascii="Times New Roman" w:hAnsi="Times New Roman" w:cs="Times New Roman"/>
          <w:sz w:val="28"/>
          <w:szCs w:val="28"/>
        </w:rPr>
        <w:t xml:space="preserve"> </w:t>
      </w:r>
      <w:r w:rsidRPr="00277F4F">
        <w:rPr>
          <w:rFonts w:ascii="Times New Roman" w:hAnsi="Times New Roman" w:cs="Times New Roman"/>
          <w:sz w:val="28"/>
          <w:szCs w:val="28"/>
        </w:rPr>
        <w:t>Схема лечения для каждого пациента определяется индивидуально. Часто в ней присутствует сочетание нескольких способов лечения</w:t>
      </w:r>
      <w:r w:rsidRPr="008B4BCF">
        <w:rPr>
          <w:rFonts w:ascii="Times New Roman" w:hAnsi="Times New Roman" w:cs="Times New Roman"/>
          <w:sz w:val="28"/>
          <w:szCs w:val="28"/>
        </w:rPr>
        <w:t>.</w:t>
      </w:r>
    </w:p>
    <w:p w:rsidR="001B5B3B" w:rsidRDefault="00411158" w:rsidP="008B4BCF">
      <w:pPr>
        <w:ind w:firstLine="709"/>
        <w:contextualSpacing/>
        <w:rPr>
          <w:rFonts w:ascii="Times New Roman" w:hAnsi="Times New Roman" w:cs="Times New Roman"/>
          <w:sz w:val="28"/>
          <w:szCs w:val="28"/>
        </w:rPr>
      </w:pPr>
      <w:r w:rsidRPr="008B4BCF">
        <w:rPr>
          <w:rFonts w:ascii="Times New Roman" w:hAnsi="Times New Roman" w:cs="Times New Roman"/>
          <w:sz w:val="28"/>
          <w:szCs w:val="28"/>
        </w:rPr>
        <w:t xml:space="preserve"> </w:t>
      </w:r>
      <w:proofErr w:type="spellStart"/>
      <w:r w:rsidRPr="008B4BCF">
        <w:rPr>
          <w:rFonts w:ascii="Times New Roman" w:hAnsi="Times New Roman" w:cs="Times New Roman"/>
          <w:sz w:val="28"/>
          <w:szCs w:val="28"/>
        </w:rPr>
        <w:t>Склеротерапия</w:t>
      </w:r>
      <w:proofErr w:type="spellEnd"/>
      <w:r w:rsidRPr="008B4BCF">
        <w:rPr>
          <w:rFonts w:ascii="Times New Roman" w:hAnsi="Times New Roman" w:cs="Times New Roman"/>
          <w:b/>
          <w:sz w:val="28"/>
          <w:szCs w:val="28"/>
        </w:rPr>
        <w:t xml:space="preserve"> </w:t>
      </w:r>
      <w:r w:rsidRPr="008B4BCF">
        <w:rPr>
          <w:rFonts w:ascii="Times New Roman" w:hAnsi="Times New Roman" w:cs="Times New Roman"/>
          <w:sz w:val="28"/>
          <w:szCs w:val="28"/>
        </w:rPr>
        <w:t xml:space="preserve">- популярный и достаточно эффективный метод лечения варикозных вен, особенно на начальных стадиях болезни. В основе метода лежит возможность некоторых лекарственных препаратов при внутривенном введении вызывать химический ожог внутренней оболочки сосуда. </w:t>
      </w:r>
      <w:r w:rsidR="008B4BCF" w:rsidRPr="008B4BCF">
        <w:rPr>
          <w:rFonts w:ascii="Times New Roman" w:hAnsi="Times New Roman" w:cs="Times New Roman"/>
          <w:sz w:val="28"/>
          <w:szCs w:val="28"/>
        </w:rPr>
        <w:t>Вс</w:t>
      </w:r>
      <w:r w:rsidR="008B4BCF">
        <w:rPr>
          <w:rFonts w:ascii="Times New Roman" w:hAnsi="Times New Roman" w:cs="Times New Roman"/>
          <w:sz w:val="28"/>
          <w:szCs w:val="28"/>
        </w:rPr>
        <w:t>л</w:t>
      </w:r>
      <w:r w:rsidR="008B4BCF" w:rsidRPr="008B4BCF">
        <w:rPr>
          <w:rFonts w:ascii="Times New Roman" w:hAnsi="Times New Roman" w:cs="Times New Roman"/>
          <w:sz w:val="28"/>
          <w:szCs w:val="28"/>
        </w:rPr>
        <w:t>едствие</w:t>
      </w:r>
      <w:r w:rsidRPr="008B4BCF">
        <w:rPr>
          <w:rFonts w:ascii="Times New Roman" w:hAnsi="Times New Roman" w:cs="Times New Roman"/>
          <w:sz w:val="28"/>
          <w:szCs w:val="28"/>
        </w:rPr>
        <w:t xml:space="preserve"> этого происходит </w:t>
      </w:r>
      <w:proofErr w:type="spellStart"/>
      <w:r w:rsidR="008B4BCF" w:rsidRPr="008B4BCF">
        <w:rPr>
          <w:rFonts w:ascii="Times New Roman" w:hAnsi="Times New Roman" w:cs="Times New Roman"/>
          <w:sz w:val="28"/>
          <w:szCs w:val="28"/>
        </w:rPr>
        <w:t>склерозирование</w:t>
      </w:r>
      <w:proofErr w:type="spellEnd"/>
      <w:r w:rsidR="008B4BCF" w:rsidRPr="008B4BCF">
        <w:rPr>
          <w:rFonts w:ascii="Times New Roman" w:hAnsi="Times New Roman" w:cs="Times New Roman"/>
          <w:sz w:val="28"/>
          <w:szCs w:val="28"/>
        </w:rPr>
        <w:t xml:space="preserve"> и </w:t>
      </w:r>
      <w:proofErr w:type="spellStart"/>
      <w:r w:rsidR="008B4BCF" w:rsidRPr="008B4BCF">
        <w:rPr>
          <w:rFonts w:ascii="Times New Roman" w:hAnsi="Times New Roman" w:cs="Times New Roman"/>
          <w:sz w:val="28"/>
          <w:szCs w:val="28"/>
        </w:rPr>
        <w:t>спадение</w:t>
      </w:r>
      <w:proofErr w:type="spellEnd"/>
      <w:r w:rsidR="008B4BCF" w:rsidRPr="008B4BCF">
        <w:rPr>
          <w:rFonts w:ascii="Times New Roman" w:hAnsi="Times New Roman" w:cs="Times New Roman"/>
          <w:sz w:val="28"/>
          <w:szCs w:val="28"/>
        </w:rPr>
        <w:t xml:space="preserve"> стенок сосуда.</w:t>
      </w:r>
    </w:p>
    <w:p w:rsidR="008B4BCF" w:rsidRDefault="008B4BCF" w:rsidP="008B4BCF">
      <w:pPr>
        <w:ind w:firstLine="709"/>
        <w:contextualSpacing/>
        <w:rPr>
          <w:rFonts w:ascii="Times New Roman" w:hAnsi="Times New Roman" w:cs="Times New Roman"/>
          <w:sz w:val="28"/>
          <w:szCs w:val="28"/>
        </w:rPr>
      </w:pPr>
      <w:r w:rsidRPr="008B4BCF">
        <w:rPr>
          <w:rFonts w:ascii="Times New Roman" w:hAnsi="Times New Roman" w:cs="Times New Roman"/>
          <w:sz w:val="28"/>
          <w:szCs w:val="28"/>
        </w:rPr>
        <w:t xml:space="preserve">Метод </w:t>
      </w:r>
      <w:proofErr w:type="spellStart"/>
      <w:r w:rsidRPr="008B4BCF">
        <w:rPr>
          <w:rFonts w:ascii="Times New Roman" w:hAnsi="Times New Roman" w:cs="Times New Roman"/>
          <w:sz w:val="28"/>
          <w:szCs w:val="28"/>
        </w:rPr>
        <w:t>микротерм</w:t>
      </w:r>
      <w:r>
        <w:rPr>
          <w:rFonts w:ascii="Times New Roman" w:hAnsi="Times New Roman" w:cs="Times New Roman"/>
          <w:sz w:val="28"/>
          <w:szCs w:val="28"/>
        </w:rPr>
        <w:t>о</w:t>
      </w:r>
      <w:r w:rsidRPr="008B4BCF">
        <w:rPr>
          <w:rFonts w:ascii="Times New Roman" w:hAnsi="Times New Roman" w:cs="Times New Roman"/>
          <w:sz w:val="28"/>
          <w:szCs w:val="28"/>
        </w:rPr>
        <w:t>коагуляции</w:t>
      </w:r>
      <w:proofErr w:type="spellEnd"/>
      <w:r w:rsidRPr="008B4BCF">
        <w:rPr>
          <w:rFonts w:ascii="Times New Roman" w:hAnsi="Times New Roman" w:cs="Times New Roman"/>
          <w:sz w:val="28"/>
          <w:szCs w:val="28"/>
        </w:rPr>
        <w:t xml:space="preserve"> основан на способности </w:t>
      </w:r>
      <w:proofErr w:type="spellStart"/>
      <w:r w:rsidRPr="008B4BCF">
        <w:rPr>
          <w:rFonts w:ascii="Times New Roman" w:hAnsi="Times New Roman" w:cs="Times New Roman"/>
          <w:sz w:val="28"/>
          <w:szCs w:val="28"/>
        </w:rPr>
        <w:t>эндовазального</w:t>
      </w:r>
      <w:proofErr w:type="spellEnd"/>
      <w:r w:rsidRPr="008B4BCF">
        <w:rPr>
          <w:rFonts w:ascii="Times New Roman" w:hAnsi="Times New Roman" w:cs="Times New Roman"/>
          <w:sz w:val="28"/>
          <w:szCs w:val="28"/>
        </w:rPr>
        <w:t xml:space="preserve"> лазера  </w:t>
      </w:r>
      <w:proofErr w:type="gramStart"/>
      <w:r w:rsidRPr="008B4BCF">
        <w:rPr>
          <w:rFonts w:ascii="Times New Roman" w:hAnsi="Times New Roman" w:cs="Times New Roman"/>
          <w:sz w:val="28"/>
          <w:szCs w:val="28"/>
        </w:rPr>
        <w:t>вызывать</w:t>
      </w:r>
      <w:proofErr w:type="gramEnd"/>
      <w:r w:rsidRPr="008B4BCF">
        <w:rPr>
          <w:rFonts w:ascii="Times New Roman" w:hAnsi="Times New Roman" w:cs="Times New Roman"/>
          <w:sz w:val="28"/>
          <w:szCs w:val="28"/>
        </w:rPr>
        <w:t xml:space="preserve"> облитерацию варикозной вены в результате термического ожога эндотелия.  При лазерной коагуляции не производится разрез кожи. Лечение проводится под местной или регионарной анестезией. Общее обезболивание не требуется. Следов от удаленных варикозных вен на коже не остается.</w:t>
      </w:r>
    </w:p>
    <w:p w:rsidR="00411158" w:rsidRPr="008B4BCF" w:rsidRDefault="008B4BCF" w:rsidP="008B4BCF">
      <w:pPr>
        <w:ind w:firstLine="709"/>
        <w:contextualSpacing/>
        <w:rPr>
          <w:rFonts w:ascii="Times New Roman" w:hAnsi="Times New Roman" w:cs="Times New Roman"/>
          <w:sz w:val="28"/>
          <w:szCs w:val="28"/>
        </w:rPr>
      </w:pPr>
      <w:proofErr w:type="spellStart"/>
      <w:r w:rsidRPr="008B4BCF">
        <w:rPr>
          <w:rFonts w:ascii="Times New Roman" w:hAnsi="Times New Roman" w:cs="Times New Roman"/>
          <w:sz w:val="28"/>
          <w:szCs w:val="28"/>
        </w:rPr>
        <w:t>Флебэктомию</w:t>
      </w:r>
      <w:proofErr w:type="spellEnd"/>
      <w:r w:rsidRPr="008B4BCF">
        <w:rPr>
          <w:rFonts w:ascii="Times New Roman" w:hAnsi="Times New Roman" w:cs="Times New Roman"/>
          <w:sz w:val="28"/>
          <w:szCs w:val="28"/>
        </w:rPr>
        <w:t xml:space="preserve"> применяют для того, чтобы удалить </w:t>
      </w:r>
      <w:proofErr w:type="spellStart"/>
      <w:r w:rsidRPr="008B4BCF">
        <w:rPr>
          <w:rFonts w:ascii="Times New Roman" w:hAnsi="Times New Roman" w:cs="Times New Roman"/>
          <w:sz w:val="28"/>
          <w:szCs w:val="28"/>
        </w:rPr>
        <w:t>варикозноизмененные</w:t>
      </w:r>
      <w:proofErr w:type="spellEnd"/>
      <w:r w:rsidRPr="008B4BCF">
        <w:rPr>
          <w:rFonts w:ascii="Times New Roman" w:hAnsi="Times New Roman" w:cs="Times New Roman"/>
          <w:sz w:val="28"/>
          <w:szCs w:val="28"/>
        </w:rPr>
        <w:t xml:space="preserve"> вены и предотвратить извращенный ток крови, который приводит к этому. В ходе операции </w:t>
      </w:r>
      <w:proofErr w:type="spellStart"/>
      <w:r w:rsidRPr="008B4BCF">
        <w:rPr>
          <w:rFonts w:ascii="Times New Roman" w:hAnsi="Times New Roman" w:cs="Times New Roman"/>
          <w:sz w:val="28"/>
          <w:szCs w:val="28"/>
        </w:rPr>
        <w:t>лигируются</w:t>
      </w:r>
      <w:proofErr w:type="spellEnd"/>
      <w:r w:rsidRPr="008B4BCF">
        <w:rPr>
          <w:rFonts w:ascii="Times New Roman" w:hAnsi="Times New Roman" w:cs="Times New Roman"/>
          <w:sz w:val="28"/>
          <w:szCs w:val="28"/>
        </w:rPr>
        <w:t xml:space="preserve"> все притоки большой подкожной вены, а сама вена удаляется с помощью специального зонда.</w:t>
      </w:r>
    </w:p>
    <w:p w:rsidR="001B5B3B" w:rsidRPr="008B4BCF" w:rsidRDefault="001B5B3B" w:rsidP="008B4BCF">
      <w:pPr>
        <w:ind w:firstLine="709"/>
        <w:contextualSpacing/>
        <w:rPr>
          <w:rFonts w:ascii="Times New Roman" w:hAnsi="Times New Roman" w:cs="Times New Roman"/>
          <w:b/>
          <w:sz w:val="28"/>
          <w:szCs w:val="28"/>
        </w:rPr>
      </w:pPr>
      <w:r w:rsidRPr="008B4BCF">
        <w:rPr>
          <w:rFonts w:ascii="Times New Roman" w:hAnsi="Times New Roman" w:cs="Times New Roman"/>
          <w:sz w:val="28"/>
          <w:szCs w:val="28"/>
        </w:rPr>
        <w:t>Если больной не уделяет должного внимания варикозному заболеванию на самых первых стадиях его развития, это может привести к серьезным осложнениям, которые отодвинут на второй план и косметические проблемы, и даже повышенную утомляемость. К таким осложнениям относятся отёки, экзема, тромбофлебит, трофические язвы, кровотечения, тромбоэмболии.</w:t>
      </w:r>
    </w:p>
    <w:p w:rsidR="00A22159" w:rsidRPr="008B4BCF" w:rsidRDefault="00A22159" w:rsidP="008B4BCF">
      <w:pPr>
        <w:ind w:firstLine="709"/>
        <w:contextualSpacing/>
        <w:rPr>
          <w:rFonts w:ascii="Times New Roman" w:hAnsi="Times New Roman" w:cs="Times New Roman"/>
          <w:sz w:val="28"/>
          <w:szCs w:val="28"/>
          <w:lang w:val="uk-UA"/>
        </w:rPr>
      </w:pPr>
      <w:r w:rsidRPr="008B4BCF">
        <w:rPr>
          <w:rFonts w:ascii="Times New Roman" w:hAnsi="Times New Roman" w:cs="Times New Roman"/>
          <w:bCs/>
          <w:color w:val="000000"/>
          <w:sz w:val="28"/>
          <w:szCs w:val="28"/>
        </w:rPr>
        <w:t>Список использованной литературы</w:t>
      </w:r>
      <w:r w:rsidRPr="008B4BCF">
        <w:rPr>
          <w:rFonts w:ascii="Times New Roman" w:hAnsi="Times New Roman" w:cs="Times New Roman"/>
          <w:sz w:val="28"/>
          <w:szCs w:val="28"/>
          <w:lang w:val="uk-UA"/>
        </w:rPr>
        <w:t>:</w:t>
      </w:r>
    </w:p>
    <w:p w:rsidR="00A22159" w:rsidRPr="008B4BCF" w:rsidRDefault="00A22159" w:rsidP="008B4BCF">
      <w:pPr>
        <w:ind w:firstLine="709"/>
        <w:contextualSpacing/>
        <w:rPr>
          <w:rStyle w:val="reference-text"/>
          <w:rFonts w:ascii="Times New Roman" w:hAnsi="Times New Roman" w:cs="Times New Roman"/>
          <w:sz w:val="28"/>
          <w:szCs w:val="28"/>
        </w:rPr>
      </w:pPr>
      <w:r w:rsidRPr="008B4BCF">
        <w:rPr>
          <w:rFonts w:ascii="Times New Roman" w:hAnsi="Times New Roman" w:cs="Times New Roman"/>
          <w:sz w:val="28"/>
          <w:szCs w:val="28"/>
        </w:rPr>
        <w:t xml:space="preserve">1.Кульчицкий К.И., Бобрик И.И. Оперативная хирургия и топографическая анатомия. Киев, </w:t>
      </w:r>
      <w:proofErr w:type="spellStart"/>
      <w:r w:rsidRPr="008B4BCF">
        <w:rPr>
          <w:rFonts w:ascii="Times New Roman" w:hAnsi="Times New Roman" w:cs="Times New Roman"/>
          <w:sz w:val="28"/>
          <w:szCs w:val="28"/>
        </w:rPr>
        <w:t>Вища</w:t>
      </w:r>
      <w:proofErr w:type="spellEnd"/>
      <w:r w:rsidRPr="008B4BCF">
        <w:rPr>
          <w:rFonts w:ascii="Times New Roman" w:hAnsi="Times New Roman" w:cs="Times New Roman"/>
          <w:sz w:val="28"/>
          <w:szCs w:val="28"/>
        </w:rPr>
        <w:t xml:space="preserve"> школа. – 1989. – с.417-418</w:t>
      </w:r>
    </w:p>
    <w:p w:rsidR="00844DE6" w:rsidRDefault="00A22159" w:rsidP="008B4BCF">
      <w:pPr>
        <w:ind w:firstLine="709"/>
        <w:contextualSpacing/>
        <w:rPr>
          <w:rStyle w:val="reference-text"/>
          <w:rFonts w:ascii="Times New Roman" w:hAnsi="Times New Roman" w:cs="Times New Roman"/>
          <w:sz w:val="28"/>
          <w:szCs w:val="28"/>
        </w:rPr>
      </w:pPr>
      <w:r w:rsidRPr="008B4BCF">
        <w:rPr>
          <w:rStyle w:val="reference-text"/>
          <w:rFonts w:ascii="Times New Roman" w:hAnsi="Times New Roman" w:cs="Times New Roman"/>
          <w:sz w:val="28"/>
          <w:szCs w:val="28"/>
        </w:rPr>
        <w:t xml:space="preserve">2.Флебология: Руководство для врачей / Савельев В.С., </w:t>
      </w:r>
      <w:proofErr w:type="spellStart"/>
      <w:r w:rsidRPr="008B4BCF">
        <w:rPr>
          <w:rStyle w:val="reference-text"/>
          <w:rFonts w:ascii="Times New Roman" w:hAnsi="Times New Roman" w:cs="Times New Roman"/>
          <w:sz w:val="28"/>
          <w:szCs w:val="28"/>
        </w:rPr>
        <w:t>Гологорский</w:t>
      </w:r>
      <w:proofErr w:type="spellEnd"/>
      <w:r w:rsidRPr="008B4BCF">
        <w:rPr>
          <w:rStyle w:val="reference-text"/>
          <w:rFonts w:ascii="Times New Roman" w:hAnsi="Times New Roman" w:cs="Times New Roman"/>
          <w:sz w:val="28"/>
          <w:szCs w:val="28"/>
        </w:rPr>
        <w:t xml:space="preserve"> В.А., Кириенко А.И. и др.: Под ред. В.С.Савельева – </w:t>
      </w:r>
      <w:proofErr w:type="spellStart"/>
      <w:r w:rsidRPr="008B4BCF">
        <w:rPr>
          <w:rStyle w:val="reference-text"/>
          <w:rFonts w:ascii="Times New Roman" w:hAnsi="Times New Roman" w:cs="Times New Roman"/>
          <w:sz w:val="28"/>
          <w:szCs w:val="28"/>
        </w:rPr>
        <w:t>М.,Медицина</w:t>
      </w:r>
      <w:proofErr w:type="spellEnd"/>
      <w:r w:rsidRPr="008B4BCF">
        <w:rPr>
          <w:rStyle w:val="reference-text"/>
          <w:rFonts w:ascii="Times New Roman" w:hAnsi="Times New Roman" w:cs="Times New Roman"/>
          <w:sz w:val="28"/>
          <w:szCs w:val="28"/>
        </w:rPr>
        <w:t xml:space="preserve"> 2001. – 664 </w:t>
      </w:r>
      <w:proofErr w:type="gramStart"/>
      <w:r w:rsidRPr="008B4BCF">
        <w:rPr>
          <w:rStyle w:val="reference-text"/>
          <w:rFonts w:ascii="Times New Roman" w:hAnsi="Times New Roman" w:cs="Times New Roman"/>
          <w:sz w:val="28"/>
          <w:szCs w:val="28"/>
        </w:rPr>
        <w:t>с</w:t>
      </w:r>
      <w:proofErr w:type="gramEnd"/>
      <w:r w:rsidRPr="008B4BCF">
        <w:rPr>
          <w:rStyle w:val="reference-text"/>
          <w:rFonts w:ascii="Times New Roman" w:hAnsi="Times New Roman" w:cs="Times New Roman"/>
          <w:sz w:val="28"/>
          <w:szCs w:val="28"/>
        </w:rPr>
        <w:t>.</w:t>
      </w:r>
    </w:p>
    <w:p w:rsidR="00737CB1" w:rsidRPr="00277F4F" w:rsidRDefault="00737CB1" w:rsidP="008B4BCF">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3. </w:t>
      </w:r>
      <w:hyperlink r:id="rId14" w:history="1">
        <w:r w:rsidRPr="00214757">
          <w:rPr>
            <w:rStyle w:val="a3"/>
            <w:rFonts w:ascii="Times New Roman" w:hAnsi="Times New Roman" w:cs="Times New Roman"/>
            <w:sz w:val="28"/>
            <w:szCs w:val="28"/>
          </w:rPr>
          <w:t>http://provarikoz.info</w:t>
        </w:r>
      </w:hyperlink>
      <w:r>
        <w:rPr>
          <w:rFonts w:ascii="Times New Roman" w:hAnsi="Times New Roman" w:cs="Times New Roman"/>
          <w:sz w:val="28"/>
          <w:szCs w:val="28"/>
        </w:rPr>
        <w:t xml:space="preserve"> </w:t>
      </w:r>
    </w:p>
    <w:sectPr w:rsidR="00737CB1" w:rsidRPr="00277F4F" w:rsidSect="00844D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66033"/>
    <w:multiLevelType w:val="hybridMultilevel"/>
    <w:tmpl w:val="A386F52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DE6"/>
    <w:rsid w:val="001B5B3B"/>
    <w:rsid w:val="00277F4F"/>
    <w:rsid w:val="00411158"/>
    <w:rsid w:val="005404C4"/>
    <w:rsid w:val="006347DE"/>
    <w:rsid w:val="006839E1"/>
    <w:rsid w:val="00737CB1"/>
    <w:rsid w:val="00844DE6"/>
    <w:rsid w:val="008B4BCF"/>
    <w:rsid w:val="008D7143"/>
    <w:rsid w:val="00A22159"/>
    <w:rsid w:val="00E673F8"/>
    <w:rsid w:val="00F1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E1"/>
  </w:style>
  <w:style w:type="paragraph" w:styleId="1">
    <w:name w:val="heading 1"/>
    <w:basedOn w:val="a"/>
    <w:link w:val="10"/>
    <w:uiPriority w:val="9"/>
    <w:qFormat/>
    <w:rsid w:val="00E673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67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DE6"/>
    <w:rPr>
      <w:color w:val="0000FF"/>
      <w:u w:val="single"/>
    </w:rPr>
  </w:style>
  <w:style w:type="character" w:customStyle="1" w:styleId="10">
    <w:name w:val="Заголовок 1 Знак"/>
    <w:basedOn w:val="a0"/>
    <w:link w:val="1"/>
    <w:uiPriority w:val="9"/>
    <w:rsid w:val="00E673F8"/>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6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673F8"/>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E673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73F8"/>
    <w:rPr>
      <w:rFonts w:ascii="Tahoma" w:hAnsi="Tahoma" w:cs="Tahoma"/>
      <w:sz w:val="16"/>
      <w:szCs w:val="16"/>
    </w:rPr>
  </w:style>
  <w:style w:type="character" w:customStyle="1" w:styleId="reference-text">
    <w:name w:val="reference-text"/>
    <w:basedOn w:val="a0"/>
    <w:rsid w:val="00A22159"/>
  </w:style>
  <w:style w:type="paragraph" w:customStyle="1" w:styleId="FR1">
    <w:name w:val="FR1"/>
    <w:rsid w:val="00A22159"/>
    <w:pPr>
      <w:widowControl w:val="0"/>
      <w:autoSpaceDE w:val="0"/>
      <w:autoSpaceDN w:val="0"/>
      <w:spacing w:after="0" w:line="320" w:lineRule="auto"/>
      <w:ind w:left="400" w:firstLine="700"/>
      <w:jc w:val="left"/>
    </w:pPr>
    <w:rPr>
      <w:rFonts w:ascii="Courier New" w:eastAsia="Times New Roman" w:hAnsi="Courier New" w:cs="Courier New"/>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8%D0%BC%D0%BF%D1%82%D0%BE%D0%BC" TargetMode="External"/><Relationship Id="rId13" Type="http://schemas.openxmlformats.org/officeDocument/2006/relationships/hyperlink" Target="http://provarikoz.info/proba_shvarca.html" TargetMode="External"/><Relationship Id="rId3" Type="http://schemas.openxmlformats.org/officeDocument/2006/relationships/settings" Target="settings.xml"/><Relationship Id="rId7" Type="http://schemas.openxmlformats.org/officeDocument/2006/relationships/hyperlink" Target="http://ru.wikipedia.org/wiki/%D0%91%D0%BE%D0%BB%D0%B5%D0%B7%D0%BD%D1%8C" TargetMode="External"/><Relationship Id="rId12" Type="http://schemas.openxmlformats.org/officeDocument/2006/relationships/hyperlink" Target="http://provarikoz.info/proba_gake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2%D0%B5%D0%BD%D0%B0_%28%D0%B0%D0%BD%D0%B0%D1%82%D0%BE%D0%BC%D0%B8%D1%8F%29" TargetMode="External"/><Relationship Id="rId11" Type="http://schemas.openxmlformats.org/officeDocument/2006/relationships/hyperlink" Target="http://provarikoz.info/proba_leven.html" TargetMode="External"/><Relationship Id="rId5" Type="http://schemas.openxmlformats.org/officeDocument/2006/relationships/hyperlink" Target="http://ru.wikipedia.org/wiki/%D0%91%D0%BE%D0%BB%D0%B5%D0%B7%D0%BD%D1%8C" TargetMode="External"/><Relationship Id="rId15" Type="http://schemas.openxmlformats.org/officeDocument/2006/relationships/fontTable" Target="fontTable.xml"/><Relationship Id="rId10" Type="http://schemas.openxmlformats.org/officeDocument/2006/relationships/hyperlink" Target="http://provarikoz.info/proba_treh.html" TargetMode="External"/><Relationship Id="rId4" Type="http://schemas.openxmlformats.org/officeDocument/2006/relationships/webSettings" Target="webSettings.xml"/><Relationship Id="rId9" Type="http://schemas.openxmlformats.org/officeDocument/2006/relationships/hyperlink" Target="http://provarikoz.info/proba_pertesa.html" TargetMode="External"/><Relationship Id="rId14" Type="http://schemas.openxmlformats.org/officeDocument/2006/relationships/hyperlink" Target="http://provarikoz.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2012-12-20T15:16:00Z</dcterms:created>
  <dcterms:modified xsi:type="dcterms:W3CDTF">2012-12-20T19:02:00Z</dcterms:modified>
</cp:coreProperties>
</file>