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C9" w:rsidRPr="00E41830" w:rsidRDefault="00F41DC9" w:rsidP="003B607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sz w:val="20"/>
          <w:szCs w:val="20"/>
          <w:lang w:val="uk-UA"/>
        </w:rPr>
        <w:t>МІНІСТЕРСТВО ОХОРОНИ ЗДОРОВ</w:t>
      </w:r>
      <w:r w:rsidRPr="003B607E">
        <w:rPr>
          <w:rFonts w:ascii="Times New Roman" w:hAnsi="Times New Roman"/>
          <w:b/>
          <w:sz w:val="20"/>
          <w:szCs w:val="20"/>
        </w:rPr>
        <w:t>’</w:t>
      </w:r>
      <w:r w:rsidRPr="00E41830">
        <w:rPr>
          <w:rFonts w:ascii="Times New Roman" w:hAnsi="Times New Roman"/>
          <w:b/>
          <w:sz w:val="20"/>
          <w:szCs w:val="20"/>
          <w:lang w:val="uk-UA"/>
        </w:rPr>
        <w:t>Я УКРАЇНИ</w:t>
      </w:r>
    </w:p>
    <w:p w:rsidR="00F41DC9" w:rsidRPr="00E41830" w:rsidRDefault="00F41DC9" w:rsidP="003B607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sz w:val="20"/>
          <w:szCs w:val="20"/>
          <w:lang w:val="uk-UA"/>
        </w:rPr>
        <w:t>ЦЕНТРАЛЬНИЙ МЕТОДИЧНИЙ КАБІНЕТ З ВИЩОЇ ОСВІТИ</w:t>
      </w:r>
    </w:p>
    <w:p w:rsidR="00F41DC9" w:rsidRPr="00E41830" w:rsidRDefault="00F41DC9" w:rsidP="003B607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sz w:val="20"/>
          <w:szCs w:val="20"/>
          <w:lang w:val="uk-UA"/>
        </w:rPr>
        <w:t>ДНВЗ «ТЕРНОПІЛЬСКИЙ ДЕРЖАВНИЙ МЕДИЧНИЙ УНІВЕРСИТЕТ</w:t>
      </w:r>
    </w:p>
    <w:p w:rsidR="00F41DC9" w:rsidRPr="00E41830" w:rsidRDefault="00F41DC9" w:rsidP="003B607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sz w:val="20"/>
          <w:szCs w:val="20"/>
          <w:lang w:val="uk-UA"/>
        </w:rPr>
        <w:t>ІМЕНІ І.Я. ГОРБАЧЕВСЬКОГО МОЗ УКРАЇНИ»</w:t>
      </w:r>
    </w:p>
    <w:p w:rsidR="00F41DC9" w:rsidRPr="00E41830" w:rsidRDefault="00F41DC9" w:rsidP="003B6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DC9" w:rsidRPr="00E41830" w:rsidRDefault="00F41DC9" w:rsidP="003B60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DC9" w:rsidRDefault="00F41DC9" w:rsidP="003B60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DC9" w:rsidRDefault="00F41DC9" w:rsidP="003B60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DC9" w:rsidRDefault="00F41DC9" w:rsidP="003B60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DC9" w:rsidRPr="00E41830" w:rsidRDefault="00F41DC9" w:rsidP="003B60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DC9" w:rsidRPr="00E41830" w:rsidRDefault="00F41DC9" w:rsidP="003B6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Матеріали Всеукраїнської навчально-наукової конференції,</w:t>
      </w:r>
      <w:r w:rsidRPr="007565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присвяченої 55-річчю Тернопільського державного медичного університету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імені І. Я. Горбачевського МОЗ України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«ВПРОВАДЖЕННЯ НОВИХ ТЕХНОЛОГІЙ ЗА КРЕДИТНО-МОДУЛЬНОЇ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СИСТЕМИ ОРГАНІЗАЦІЇ НАВЧАЛЬНОГО ПРОЦЕСУ У ВМ(Ф)НЗ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РІВНІВ АКРЕДИТАЦІЇ»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 xml:space="preserve">26-27 КВІТНЯ 2012 РОКУ 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М.ТЕРНОПШЬ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Тернопіль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ТДМУ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«Укрмедкнига»</w:t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418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2012</w:t>
      </w:r>
    </w:p>
    <w:p w:rsidR="00F41DC9" w:rsidRPr="002D4B28" w:rsidRDefault="00F41DC9" w:rsidP="003B607E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Стр. 442-443</w:t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ІНФОРМАЦІЙНІ КОМП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ЮТЕРНІ ТЕХНОЛОГІЇ В ПІСЛЯДИПЛОМНІЙ ОСВІТІ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8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В. В. В 'юн, І. А. Гузь, М. М. Шишлаков, О. Д. Демиденко, А. О. Коновал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41830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Стрімкий розвиток медицини, інформаційні технології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впровадження страхової системи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висувають підвищені вимоги до професійного рівня сучасних лікарів і особливо фахівців, які використовують оперативні методи лікування. Сучасні інформаційні комп'ютерні технології дозволяють не тільки підвищувати якість освітніх послуг, але й інтенсифікувати процес придбан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знань за рахунок комплексного впливу різних інформаційних потоків на тих хто навчається.</w:t>
      </w:r>
    </w:p>
    <w:p w:rsidR="00F41DC9" w:rsidRPr="00E41830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Особливості освітньої практики у ВУЗІ традиційно припу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скають значний обсяг лекційних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занять, академічна форма яких у сучасних умовах вимагає модернізації. Одним 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напрямків підвищення ефективності лекційних занять може стати застосування інноваційних технологій в області подання навчальної інформації.</w:t>
      </w:r>
    </w:p>
    <w:p w:rsidR="00F41DC9" w:rsidRPr="00007784" w:rsidRDefault="00F41DC9" w:rsidP="008C32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Аналізуючи сучасну практику проведення лекційних занять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ищій професійній освіті, можна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 xml:space="preserve"> сформулювати ряд дидактичних проблем, що вимагають рішення. Так, однією з них є значний обсяг пропонованої інтернам інформації в сполученні з недостатн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ім рівнем її структурованості, щ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 xml:space="preserve">о утрудняє сприйняття. Використання викладачем переважно одного канапу сприйняття не забезпечує адекватного освоєння навчального матеріалу - основний масив інформації повинен бути осмислений інтерном "на слух" (що породжує й ще одну складність - неточність та нечітке оформлення записів конспектів). </w:t>
      </w:r>
      <w:r w:rsidRPr="00007784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Форма подання інформації</w:t>
      </w:r>
      <w:r w:rsidRPr="00E418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41830">
        <w:rPr>
          <w:rFonts w:ascii="Times New Roman" w:hAnsi="Times New Roman"/>
          <w:color w:val="000000"/>
          <w:sz w:val="28"/>
          <w:szCs w:val="28"/>
          <w:lang w:val="uk-UA"/>
        </w:rPr>
        <w:t>на лекційному занятті, як правило, статична і не може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гнучко адаптуватися до змін у змісті освіти. Сучасний викладач вищої школи, як правило, працює з великими потоками студентів - подібне навантаження також впливає на якість навчання. Що стосується тих, хто навчається, - консервативна форма лекційних занять не сприяє їхній активній діяльності та формуванню суб'єктної позиції стосовно дидактичного процесу.</w:t>
      </w:r>
      <w:r w:rsidRPr="00007784">
        <w:rPr>
          <w:rFonts w:ascii="Arial" w:hAnsi="Times New Roman" w:cs="Arial"/>
          <w:color w:val="000000"/>
          <w:sz w:val="28"/>
          <w:szCs w:val="28"/>
          <w:lang w:val="uk-UA"/>
        </w:rPr>
        <w:t xml:space="preserve">                       </w:t>
      </w: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Корекція перерахованих недоліків може здійсн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юватися за рахунок різноманітних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 xml:space="preserve"> дидактичних новацій - використання методу проблемного навчанн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я, застосування тестових завдань,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як контрольного компоненту лекцій, а також включення в освітній процес нових форм подання навчального матеріалу. Практика показує, що найбільш ефективним, у даному контексті, є використання електронних презентацій, які структурують зміст лекції відповідно до логіки його викладу.</w:t>
      </w: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Стосовно до створення навчальних презентацій до лекцій, можна виділити кілька напрямків роботи.</w:t>
      </w: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 xml:space="preserve">По-перше, це розробка ілюстративного матеріалу, що відповідає змісту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лекції.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Основними вимогами до його оформлення повинні стати наступні: мультимедійність, фіксація основних понять, положень і висновків теми. Презентація не повинна містити великих текстових масивів. Що стосується її структури, то вона прямо пов'язана з жанром лекційного заняття (так, логіка інформаційної лекції, як правило, лінійна, а проблемний виклад припускає наявність гіперпосилань). Подібна презентація використовується викладачем протягом усього навчального заняття та управляється інтерактивно.</w:t>
      </w: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По-друге, це створення навчальних презентацій, зміст яких присвячено поетапному поданню свого роду алгоритму дій інтерна. Вимоги, що забезпечують ефективність такої презентації припускають послідовність, сполучення репродуктивних і конструктивних методів навчання.</w:t>
      </w: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Ще один варіант - використання в контексті лекцій так званих слайд-шоу, що сприяють формуванню цілісного образа тієї або іншої теми. Такі презентації звичайно демонструються в і автоматичному режимі і містять емоційно та інформаційно значущий матеріал.</w:t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007784">
        <w:rPr>
          <w:rFonts w:ascii="Times New Roman" w:hAnsi="Times New Roman"/>
          <w:color w:val="000000"/>
          <w:sz w:val="28"/>
          <w:szCs w:val="28"/>
          <w:lang w:val="uk-UA"/>
        </w:rPr>
        <w:t>Освоєння програмного забезпечення, технологій створення та ефективного використання освітніх мультимедіа є найважливішим завданням сучасного викладача.</w:t>
      </w: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41DC9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41DC9" w:rsidRPr="00007784" w:rsidRDefault="00F41DC9" w:rsidP="003B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DC9" w:rsidRPr="00007784" w:rsidRDefault="00F41DC9" w:rsidP="003B607E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DC9" w:rsidRPr="003B607E" w:rsidRDefault="00F41DC9">
      <w:pPr>
        <w:rPr>
          <w:lang w:val="uk-UA"/>
        </w:rPr>
      </w:pPr>
    </w:p>
    <w:sectPr w:rsidR="00F41DC9" w:rsidRPr="003B607E" w:rsidSect="003B607E">
      <w:pgSz w:w="14280" w:h="175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7E"/>
    <w:rsid w:val="00007784"/>
    <w:rsid w:val="002D4B28"/>
    <w:rsid w:val="003B607E"/>
    <w:rsid w:val="007565AA"/>
    <w:rsid w:val="00875B06"/>
    <w:rsid w:val="008C32B0"/>
    <w:rsid w:val="008F17C2"/>
    <w:rsid w:val="00E41830"/>
    <w:rsid w:val="00F41DC9"/>
    <w:rsid w:val="00F7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651</Words>
  <Characters>3713</Characters>
  <Application>Microsoft Office Outlook</Application>
  <DocSecurity>0</DocSecurity>
  <Lines>0</Lines>
  <Paragraphs>0</Paragraphs>
  <ScaleCrop>false</ScaleCrop>
  <Company>рп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BLACKEDITION</cp:lastModifiedBy>
  <cp:revision>3</cp:revision>
  <dcterms:created xsi:type="dcterms:W3CDTF">2013-10-20T17:54:00Z</dcterms:created>
  <dcterms:modified xsi:type="dcterms:W3CDTF">2013-10-29T18:36:00Z</dcterms:modified>
</cp:coreProperties>
</file>