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27" w:rsidRPr="00C27F3F" w:rsidRDefault="00D61927" w:rsidP="00C27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3F">
        <w:rPr>
          <w:rFonts w:ascii="Times New Roman" w:hAnsi="Times New Roman" w:cs="Times New Roman"/>
          <w:sz w:val="28"/>
          <w:szCs w:val="28"/>
        </w:rPr>
        <w:t>УДК</w:t>
      </w:r>
      <w:r w:rsidR="006F45B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27F3F">
        <w:rPr>
          <w:rFonts w:ascii="Times New Roman" w:hAnsi="Times New Roman" w:cs="Times New Roman"/>
          <w:sz w:val="28"/>
          <w:szCs w:val="28"/>
        </w:rPr>
        <w:t xml:space="preserve"> </w:t>
      </w:r>
      <w:r w:rsidR="0001544A" w:rsidRPr="00C27F3F">
        <w:rPr>
          <w:rFonts w:ascii="Times New Roman" w:hAnsi="Times New Roman" w:cs="Times New Roman"/>
          <w:sz w:val="28"/>
          <w:szCs w:val="28"/>
        </w:rPr>
        <w:t>616.31-036.22-053.5(477.54)</w:t>
      </w:r>
    </w:p>
    <w:p w:rsidR="00C27F3F" w:rsidRDefault="00C27F3F" w:rsidP="00C27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Р.С.Назарян¹, Н.Н.Удовиченко², К.Ю.Спиридонова¹</w:t>
      </w:r>
    </w:p>
    <w:p w:rsidR="00514DE8" w:rsidRPr="00C27F3F" w:rsidRDefault="00F030A5" w:rsidP="00F03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ЗАБОЛЕВАЕМОСТЬ КАРИЕСОМ ЗУБОВ У ДЕТЕЙ </w:t>
      </w:r>
      <w:r w:rsidR="00A75898" w:rsidRPr="00C27F3F">
        <w:rPr>
          <w:rFonts w:ascii="Times New Roman" w:hAnsi="Times New Roman" w:cs="Times New Roman"/>
          <w:sz w:val="28"/>
          <w:szCs w:val="28"/>
        </w:rPr>
        <w:t>8-9 ЛЕТ ГОРОДА ХАРЬКОВА</w:t>
      </w:r>
    </w:p>
    <w:p w:rsidR="00C27F3F" w:rsidRDefault="00C27F3F" w:rsidP="00C27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¹Харьковский национальный медицинский университет</w:t>
      </w:r>
    </w:p>
    <w:p w:rsidR="00C27F3F" w:rsidRDefault="00C27F3F" w:rsidP="00C27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² КУОЗ «Харьковская городская стоматологическая поликлиника №7»</w:t>
      </w:r>
    </w:p>
    <w:p w:rsidR="00E06729" w:rsidRPr="00C27F3F" w:rsidRDefault="00A50B36" w:rsidP="00C27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F3F">
        <w:rPr>
          <w:rFonts w:ascii="Times New Roman" w:hAnsi="Times New Roman" w:cs="Times New Roman"/>
          <w:b/>
          <w:sz w:val="28"/>
          <w:szCs w:val="28"/>
          <w:lang w:val="uk-UA"/>
        </w:rPr>
        <w:t>Актуальность</w:t>
      </w:r>
      <w:proofErr w:type="spellEnd"/>
      <w:r w:rsidRPr="00C27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27F3F">
        <w:rPr>
          <w:rFonts w:ascii="Times New Roman" w:hAnsi="Times New Roman" w:cs="Times New Roman"/>
          <w:b/>
          <w:sz w:val="28"/>
          <w:szCs w:val="28"/>
          <w:lang w:val="uk-UA"/>
        </w:rPr>
        <w:t>проблемы</w:t>
      </w:r>
      <w:proofErr w:type="spellEnd"/>
      <w:r w:rsidRPr="00C27F3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21C7B" w:rsidRPr="00C27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7E4" w:rsidRPr="00C27F3F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5F57E4" w:rsidRPr="00C27F3F">
        <w:rPr>
          <w:rStyle w:val="hl1"/>
          <w:rFonts w:ascii="Times New Roman" w:hAnsi="Times New Roman" w:cs="Times New Roman"/>
          <w:color w:val="auto"/>
          <w:sz w:val="28"/>
          <w:szCs w:val="28"/>
        </w:rPr>
        <w:t>кариеса</w:t>
      </w:r>
      <w:r w:rsidR="005F57E4" w:rsidRPr="00C27F3F">
        <w:rPr>
          <w:rFonts w:ascii="Times New Roman" w:hAnsi="Times New Roman" w:cs="Times New Roman"/>
          <w:sz w:val="28"/>
          <w:szCs w:val="28"/>
        </w:rPr>
        <w:t xml:space="preserve"> зубов и необходимости его </w:t>
      </w:r>
      <w:r w:rsidR="005F57E4" w:rsidRPr="00C27F3F">
        <w:rPr>
          <w:rStyle w:val="hl1"/>
          <w:rFonts w:ascii="Times New Roman" w:hAnsi="Times New Roman" w:cs="Times New Roman"/>
          <w:color w:val="auto"/>
          <w:sz w:val="28"/>
          <w:szCs w:val="28"/>
        </w:rPr>
        <w:t>профилактики</w:t>
      </w:r>
      <w:r w:rsidR="005F57E4" w:rsidRPr="00C27F3F">
        <w:rPr>
          <w:rFonts w:ascii="Times New Roman" w:hAnsi="Times New Roman" w:cs="Times New Roman"/>
          <w:sz w:val="28"/>
          <w:szCs w:val="28"/>
        </w:rPr>
        <w:t xml:space="preserve"> остается актуальной и в настоящее время</w:t>
      </w:r>
      <w:r w:rsidR="00A231B2" w:rsidRPr="00C27F3F">
        <w:rPr>
          <w:rFonts w:ascii="Times New Roman" w:hAnsi="Times New Roman" w:cs="Times New Roman"/>
          <w:sz w:val="28"/>
          <w:szCs w:val="28"/>
        </w:rPr>
        <w:t xml:space="preserve"> </w:t>
      </w:r>
      <w:r w:rsidR="009074B0" w:rsidRPr="00C27F3F">
        <w:rPr>
          <w:rFonts w:ascii="Times New Roman" w:hAnsi="Times New Roman" w:cs="Times New Roman"/>
          <w:sz w:val="28"/>
          <w:szCs w:val="28"/>
        </w:rPr>
        <w:t>[</w:t>
      </w:r>
      <w:r w:rsidR="00CE2232" w:rsidRPr="00C27F3F">
        <w:rPr>
          <w:rFonts w:ascii="Times New Roman" w:hAnsi="Times New Roman" w:cs="Times New Roman"/>
          <w:sz w:val="28"/>
          <w:szCs w:val="28"/>
        </w:rPr>
        <w:t>1</w:t>
      </w:r>
      <w:r w:rsidR="009074B0" w:rsidRPr="00C27F3F">
        <w:rPr>
          <w:rFonts w:ascii="Times New Roman" w:hAnsi="Times New Roman" w:cs="Times New Roman"/>
          <w:sz w:val="28"/>
          <w:szCs w:val="28"/>
        </w:rPr>
        <w:t>]</w:t>
      </w:r>
      <w:r w:rsidR="005F57E4" w:rsidRPr="00C27F3F">
        <w:rPr>
          <w:rFonts w:ascii="Times New Roman" w:hAnsi="Times New Roman" w:cs="Times New Roman"/>
          <w:sz w:val="28"/>
          <w:szCs w:val="28"/>
        </w:rPr>
        <w:t xml:space="preserve">, </w:t>
      </w:r>
      <w:r w:rsidR="005E53A1" w:rsidRPr="00C27F3F">
        <w:rPr>
          <w:rFonts w:ascii="Times New Roman" w:hAnsi="Times New Roman" w:cs="Times New Roman"/>
          <w:sz w:val="28"/>
          <w:szCs w:val="28"/>
        </w:rPr>
        <w:t xml:space="preserve">что обусловлено высокой распространенностью и интенсивностью этого заболевания среди детского и взрослого населения </w:t>
      </w:r>
      <w:r w:rsidR="009074B0" w:rsidRPr="00C27F3F">
        <w:rPr>
          <w:rFonts w:ascii="Times New Roman" w:hAnsi="Times New Roman" w:cs="Times New Roman"/>
          <w:sz w:val="28"/>
          <w:szCs w:val="28"/>
        </w:rPr>
        <w:t>[2]</w:t>
      </w:r>
      <w:r w:rsidR="005F57E4" w:rsidRPr="00C27F3F">
        <w:rPr>
          <w:rFonts w:ascii="Times New Roman" w:hAnsi="Times New Roman" w:cs="Times New Roman"/>
          <w:sz w:val="28"/>
          <w:szCs w:val="28"/>
        </w:rPr>
        <w:t>.</w:t>
      </w:r>
      <w:r w:rsidR="00A231B2" w:rsidRPr="00C27F3F">
        <w:rPr>
          <w:rStyle w:val="hl1"/>
          <w:color w:val="auto"/>
          <w:sz w:val="28"/>
          <w:szCs w:val="28"/>
        </w:rPr>
        <w:t xml:space="preserve"> </w:t>
      </w:r>
      <w:r w:rsidR="00A231B2" w:rsidRPr="00C27F3F">
        <w:rPr>
          <w:rStyle w:val="hl1"/>
          <w:rFonts w:ascii="Times New Roman" w:hAnsi="Times New Roman" w:cs="Times New Roman"/>
          <w:color w:val="auto"/>
          <w:sz w:val="28"/>
          <w:szCs w:val="28"/>
        </w:rPr>
        <w:t>Поражение</w:t>
      </w:r>
      <w:r w:rsidR="00A231B2" w:rsidRPr="00C27F3F">
        <w:rPr>
          <w:rFonts w:ascii="Times New Roman" w:hAnsi="Times New Roman" w:cs="Times New Roman"/>
          <w:sz w:val="28"/>
          <w:szCs w:val="28"/>
        </w:rPr>
        <w:t xml:space="preserve"> зубов кариесом начинается в период их </w:t>
      </w:r>
      <w:r w:rsidR="00A231B2" w:rsidRPr="00C27F3F">
        <w:rPr>
          <w:rStyle w:val="hl1"/>
          <w:rFonts w:ascii="Times New Roman" w:hAnsi="Times New Roman" w:cs="Times New Roman"/>
          <w:color w:val="auto"/>
          <w:sz w:val="28"/>
          <w:szCs w:val="28"/>
        </w:rPr>
        <w:t>прорезывания</w:t>
      </w:r>
      <w:r w:rsidR="00A231B2" w:rsidRPr="00C27F3F">
        <w:rPr>
          <w:rFonts w:ascii="Times New Roman" w:hAnsi="Times New Roman" w:cs="Times New Roman"/>
          <w:sz w:val="28"/>
          <w:szCs w:val="28"/>
        </w:rPr>
        <w:t xml:space="preserve"> и характеризуется быстрым прогрессированием </w:t>
      </w:r>
      <w:r w:rsidR="00E06729" w:rsidRPr="00C27F3F">
        <w:rPr>
          <w:rFonts w:ascii="Times New Roman" w:hAnsi="Times New Roman" w:cs="Times New Roman"/>
          <w:sz w:val="28"/>
          <w:szCs w:val="28"/>
        </w:rPr>
        <w:t>[3].</w:t>
      </w:r>
    </w:p>
    <w:p w:rsidR="00E06729" w:rsidRPr="00C27F3F" w:rsidRDefault="005E53A1" w:rsidP="00C27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3F">
        <w:rPr>
          <w:rFonts w:ascii="Times New Roman" w:hAnsi="Times New Roman" w:cs="Times New Roman"/>
          <w:sz w:val="28"/>
          <w:szCs w:val="28"/>
        </w:rPr>
        <w:t xml:space="preserve">Наибольшая частота </w:t>
      </w:r>
      <w:r w:rsidRPr="00C27F3F">
        <w:rPr>
          <w:rStyle w:val="hl1"/>
          <w:rFonts w:ascii="Times New Roman" w:hAnsi="Times New Roman" w:cs="Times New Roman"/>
          <w:color w:val="auto"/>
          <w:sz w:val="28"/>
          <w:szCs w:val="28"/>
        </w:rPr>
        <w:t>кариозного</w:t>
      </w:r>
      <w:r w:rsidRPr="00C27F3F">
        <w:rPr>
          <w:rFonts w:ascii="Times New Roman" w:hAnsi="Times New Roman" w:cs="Times New Roman"/>
          <w:sz w:val="28"/>
          <w:szCs w:val="28"/>
        </w:rPr>
        <w:t xml:space="preserve"> поражения приходится на тот период, когда происходит формирование и рост организма</w:t>
      </w:r>
      <w:r w:rsidR="00A231B2" w:rsidRPr="00C27F3F">
        <w:rPr>
          <w:rFonts w:ascii="Times New Roman" w:hAnsi="Times New Roman" w:cs="Times New Roman"/>
          <w:sz w:val="28"/>
          <w:szCs w:val="28"/>
        </w:rPr>
        <w:t xml:space="preserve"> </w:t>
      </w:r>
      <w:r w:rsidR="00E06729" w:rsidRPr="00C27F3F">
        <w:rPr>
          <w:rFonts w:ascii="Times New Roman" w:hAnsi="Times New Roman" w:cs="Times New Roman"/>
          <w:sz w:val="28"/>
          <w:szCs w:val="28"/>
        </w:rPr>
        <w:t xml:space="preserve">[4]. </w:t>
      </w:r>
      <w:r w:rsidRPr="00C27F3F">
        <w:rPr>
          <w:rFonts w:ascii="Times New Roman" w:hAnsi="Times New Roman" w:cs="Times New Roman"/>
          <w:sz w:val="28"/>
          <w:szCs w:val="28"/>
        </w:rPr>
        <w:t xml:space="preserve">По данным разных авторов, у детей в возрасте от 7 до 12 лет наиболее высок процент </w:t>
      </w:r>
      <w:r w:rsidRPr="00C27F3F">
        <w:rPr>
          <w:rStyle w:val="hl1"/>
          <w:rFonts w:ascii="Times New Roman" w:hAnsi="Times New Roman" w:cs="Times New Roman"/>
          <w:color w:val="auto"/>
          <w:sz w:val="28"/>
          <w:szCs w:val="28"/>
        </w:rPr>
        <w:t>поражения</w:t>
      </w:r>
      <w:r w:rsidRPr="00C27F3F">
        <w:rPr>
          <w:rFonts w:ascii="Times New Roman" w:hAnsi="Times New Roman" w:cs="Times New Roman"/>
          <w:sz w:val="28"/>
          <w:szCs w:val="28"/>
        </w:rPr>
        <w:t xml:space="preserve"> постоянных моляров верхней и нижней </w:t>
      </w:r>
      <w:r w:rsidRPr="00C27F3F">
        <w:rPr>
          <w:rStyle w:val="hl1"/>
          <w:rFonts w:ascii="Times New Roman" w:hAnsi="Times New Roman" w:cs="Times New Roman"/>
          <w:color w:val="auto"/>
          <w:sz w:val="28"/>
          <w:szCs w:val="28"/>
        </w:rPr>
        <w:t>челюстей</w:t>
      </w:r>
      <w:r w:rsidRPr="00C27F3F">
        <w:rPr>
          <w:rFonts w:ascii="Times New Roman" w:hAnsi="Times New Roman" w:cs="Times New Roman"/>
          <w:sz w:val="28"/>
          <w:szCs w:val="28"/>
        </w:rPr>
        <w:t xml:space="preserve"> по сравнению с другими </w:t>
      </w:r>
      <w:r w:rsidRPr="00C27F3F">
        <w:rPr>
          <w:rStyle w:val="hl1"/>
          <w:rFonts w:ascii="Times New Roman" w:hAnsi="Times New Roman" w:cs="Times New Roman"/>
          <w:color w:val="auto"/>
          <w:sz w:val="28"/>
          <w:szCs w:val="28"/>
        </w:rPr>
        <w:t>зубами</w:t>
      </w:r>
      <w:r w:rsidR="00E06729" w:rsidRPr="00C27F3F">
        <w:rPr>
          <w:rFonts w:ascii="Times New Roman" w:hAnsi="Times New Roman" w:cs="Times New Roman"/>
          <w:sz w:val="28"/>
          <w:szCs w:val="28"/>
        </w:rPr>
        <w:t xml:space="preserve"> [5].</w:t>
      </w:r>
    </w:p>
    <w:p w:rsidR="005E53A1" w:rsidRPr="00C27F3F" w:rsidRDefault="00233B81" w:rsidP="00C27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3F">
        <w:rPr>
          <w:rFonts w:ascii="Times New Roman" w:hAnsi="Times New Roman" w:cs="Times New Roman"/>
          <w:sz w:val="28"/>
          <w:szCs w:val="28"/>
        </w:rPr>
        <w:t>Наибольшая распространенность и интенсивность кариеса наблюдается в области фиссур жевательных зубов, чему способствует анатомическая форма фиссур, их глубина, ширина, низкий уровень минерализации по сравнению с другими участками эмали коронки зуба, а также плохое омывание их слюной</w:t>
      </w:r>
      <w:r w:rsidR="00A231B2" w:rsidRPr="00C27F3F">
        <w:rPr>
          <w:rFonts w:ascii="Times New Roman" w:hAnsi="Times New Roman" w:cs="Times New Roman"/>
          <w:sz w:val="28"/>
          <w:szCs w:val="28"/>
        </w:rPr>
        <w:t xml:space="preserve"> </w:t>
      </w:r>
      <w:r w:rsidR="00E06729" w:rsidRPr="00C27F3F">
        <w:rPr>
          <w:rFonts w:ascii="Times New Roman" w:hAnsi="Times New Roman" w:cs="Times New Roman"/>
          <w:sz w:val="28"/>
          <w:szCs w:val="28"/>
        </w:rPr>
        <w:t>[6].</w:t>
      </w:r>
    </w:p>
    <w:p w:rsidR="000C4E64" w:rsidRDefault="00E70544" w:rsidP="00C27F3F">
      <w:pPr>
        <w:pStyle w:val="a4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C27F3F">
        <w:rPr>
          <w:sz w:val="28"/>
          <w:szCs w:val="28"/>
        </w:rPr>
        <w:t xml:space="preserve">Результаты многочисленных исследований показали, что </w:t>
      </w:r>
      <w:r w:rsidR="00EE46A0" w:rsidRPr="00C27F3F">
        <w:rPr>
          <w:sz w:val="28"/>
          <w:szCs w:val="28"/>
        </w:rPr>
        <w:t>у детей в 6-летнем возрасте на жевательной поверхности первых постоянных моляров возникают около 50 % кариозных поражений, в 7—9 лет распро</w:t>
      </w:r>
      <w:r w:rsidR="00EE46A0" w:rsidRPr="00C27F3F">
        <w:rPr>
          <w:sz w:val="28"/>
          <w:szCs w:val="28"/>
        </w:rPr>
        <w:softHyphen/>
        <w:t>страненность фиссурного кариеса составляет  80 %</w:t>
      </w:r>
      <w:r w:rsidR="00AC79E1" w:rsidRPr="00C27F3F">
        <w:rPr>
          <w:sz w:val="28"/>
          <w:szCs w:val="28"/>
        </w:rPr>
        <w:t xml:space="preserve"> [7]</w:t>
      </w:r>
      <w:r w:rsidR="00EE46A0" w:rsidRPr="00C27F3F">
        <w:rPr>
          <w:sz w:val="28"/>
          <w:szCs w:val="28"/>
        </w:rPr>
        <w:t xml:space="preserve">, а к 12 годам достигает 90% </w:t>
      </w:r>
      <w:r w:rsidR="00AC79E1" w:rsidRPr="00C27F3F">
        <w:rPr>
          <w:sz w:val="28"/>
          <w:szCs w:val="28"/>
        </w:rPr>
        <w:t>[8].</w:t>
      </w:r>
    </w:p>
    <w:p w:rsidR="00F55056" w:rsidRPr="00C27F3F" w:rsidRDefault="00F55056" w:rsidP="00C27F3F">
      <w:pPr>
        <w:pStyle w:val="a4"/>
        <w:spacing w:after="0" w:line="360" w:lineRule="auto"/>
        <w:ind w:left="20" w:right="20" w:firstLine="56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Активность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развития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кариеса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жевательных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поверхностях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сильнее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всего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возрасте</w:t>
      </w:r>
      <w:proofErr w:type="spellEnd"/>
      <w:r>
        <w:rPr>
          <w:sz w:val="28"/>
          <w:szCs w:val="28"/>
          <w:lang w:val="uk-UA"/>
        </w:rPr>
        <w:t xml:space="preserve"> 7-9 лет, а проксимального </w:t>
      </w:r>
      <w:proofErr w:type="spellStart"/>
      <w:r>
        <w:rPr>
          <w:sz w:val="28"/>
          <w:szCs w:val="28"/>
          <w:lang w:val="uk-UA"/>
        </w:rPr>
        <w:t>кариеса</w:t>
      </w:r>
      <w:proofErr w:type="spellEnd"/>
      <w:r>
        <w:rPr>
          <w:sz w:val="28"/>
          <w:szCs w:val="28"/>
          <w:lang w:val="uk-UA"/>
        </w:rPr>
        <w:t xml:space="preserve"> – с 11 до 13 лет </w:t>
      </w:r>
      <w:r w:rsidRPr="00B5442D">
        <w:rPr>
          <w:sz w:val="28"/>
          <w:szCs w:val="28"/>
        </w:rPr>
        <w:t>[</w:t>
      </w:r>
      <w:r>
        <w:rPr>
          <w:sz w:val="28"/>
          <w:szCs w:val="28"/>
        </w:rPr>
        <w:t>9</w:t>
      </w:r>
      <w:r w:rsidRPr="00B5442D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lastRenderedPageBreak/>
        <w:t>Однако</w:t>
      </w:r>
      <w:proofErr w:type="spellEnd"/>
      <w:r w:rsidR="004C3F4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несмотря</w:t>
      </w:r>
      <w:proofErr w:type="spellEnd"/>
      <w:r>
        <w:rPr>
          <w:sz w:val="28"/>
          <w:szCs w:val="28"/>
          <w:lang w:val="uk-UA"/>
        </w:rPr>
        <w:t xml:space="preserve"> на то, 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возрастом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удельный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кариеса</w:t>
      </w:r>
      <w:proofErr w:type="spellEnd"/>
      <w:r>
        <w:rPr>
          <w:sz w:val="28"/>
          <w:szCs w:val="28"/>
          <w:lang w:val="uk-UA"/>
        </w:rPr>
        <w:t xml:space="preserve"> фиссур </w:t>
      </w:r>
      <w:proofErr w:type="spellStart"/>
      <w:r>
        <w:rPr>
          <w:sz w:val="28"/>
          <w:szCs w:val="28"/>
          <w:lang w:val="uk-UA"/>
        </w:rPr>
        <w:t>уменьшается</w:t>
      </w:r>
      <w:proofErr w:type="spellEnd"/>
      <w:r>
        <w:rPr>
          <w:sz w:val="28"/>
          <w:szCs w:val="28"/>
          <w:lang w:val="uk-UA"/>
        </w:rPr>
        <w:t xml:space="preserve">, и в 18-19 лет </w:t>
      </w:r>
      <w:proofErr w:type="spellStart"/>
      <w:r>
        <w:rPr>
          <w:sz w:val="28"/>
          <w:szCs w:val="28"/>
          <w:lang w:val="uk-UA"/>
        </w:rPr>
        <w:t>его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распространённость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составляет</w:t>
      </w:r>
      <w:proofErr w:type="spellEnd"/>
      <w:r>
        <w:rPr>
          <w:sz w:val="28"/>
          <w:szCs w:val="28"/>
          <w:lang w:val="uk-UA"/>
        </w:rPr>
        <w:t xml:space="preserve"> почти 50% </w:t>
      </w:r>
      <w:r w:rsidRPr="00B5442D">
        <w:rPr>
          <w:sz w:val="28"/>
          <w:szCs w:val="28"/>
        </w:rPr>
        <w:t>[</w:t>
      </w:r>
      <w:r>
        <w:rPr>
          <w:sz w:val="28"/>
          <w:szCs w:val="28"/>
        </w:rPr>
        <w:t>10</w:t>
      </w:r>
      <w:r w:rsidRPr="00B5442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4C4636" w:rsidRPr="00C27F3F" w:rsidRDefault="004C4636" w:rsidP="00C27F3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3F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F030A5">
        <w:rPr>
          <w:rFonts w:ascii="Times New Roman" w:hAnsi="Times New Roman" w:cs="Times New Roman"/>
          <w:sz w:val="28"/>
          <w:szCs w:val="28"/>
        </w:rPr>
        <w:t xml:space="preserve">. Изучить показатели распространённости и интенсивности </w:t>
      </w:r>
      <w:r w:rsidRPr="00C27F3F">
        <w:rPr>
          <w:rFonts w:ascii="Times New Roman" w:hAnsi="Times New Roman" w:cs="Times New Roman"/>
          <w:sz w:val="28"/>
          <w:szCs w:val="28"/>
        </w:rPr>
        <w:t>кариес</w:t>
      </w:r>
      <w:r w:rsidR="00F030A5">
        <w:rPr>
          <w:rFonts w:ascii="Times New Roman" w:hAnsi="Times New Roman" w:cs="Times New Roman"/>
          <w:sz w:val="28"/>
          <w:szCs w:val="28"/>
        </w:rPr>
        <w:t>а</w:t>
      </w:r>
      <w:r w:rsidRPr="00C27F3F">
        <w:rPr>
          <w:rFonts w:ascii="Times New Roman" w:hAnsi="Times New Roman" w:cs="Times New Roman"/>
          <w:sz w:val="28"/>
          <w:szCs w:val="28"/>
        </w:rPr>
        <w:t xml:space="preserve"> молочных и постоянных зубов, определить уровень гигиенического состояния полости рта у детей </w:t>
      </w:r>
      <w:r w:rsidR="00EE46A0" w:rsidRPr="00C27F3F">
        <w:rPr>
          <w:rFonts w:ascii="Times New Roman" w:hAnsi="Times New Roman" w:cs="Times New Roman"/>
          <w:sz w:val="28"/>
          <w:szCs w:val="28"/>
        </w:rPr>
        <w:t>8-9</w:t>
      </w:r>
      <w:r w:rsidRPr="00C27F3F">
        <w:rPr>
          <w:rFonts w:ascii="Times New Roman" w:hAnsi="Times New Roman" w:cs="Times New Roman"/>
          <w:sz w:val="28"/>
          <w:szCs w:val="28"/>
        </w:rPr>
        <w:t xml:space="preserve"> лет города Харькова. </w:t>
      </w:r>
    </w:p>
    <w:p w:rsidR="00CB3FFB" w:rsidRPr="00C27F3F" w:rsidRDefault="004C4636" w:rsidP="00C27F3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F3F">
        <w:rPr>
          <w:rFonts w:ascii="Times New Roman" w:hAnsi="Times New Roman" w:cs="Times New Roman"/>
          <w:b/>
          <w:sz w:val="28"/>
          <w:szCs w:val="28"/>
        </w:rPr>
        <w:t>Материалы и методы исследования</w:t>
      </w:r>
      <w:r w:rsidR="00C12647" w:rsidRPr="00C27F3F">
        <w:rPr>
          <w:rFonts w:ascii="Times New Roman" w:hAnsi="Times New Roman" w:cs="Times New Roman"/>
          <w:sz w:val="28"/>
          <w:szCs w:val="28"/>
        </w:rPr>
        <w:t>. О</w:t>
      </w:r>
      <w:r w:rsidRPr="00C27F3F">
        <w:rPr>
          <w:rFonts w:ascii="Times New Roman" w:hAnsi="Times New Roman" w:cs="Times New Roman"/>
          <w:sz w:val="28"/>
          <w:szCs w:val="28"/>
        </w:rPr>
        <w:t>бследова</w:t>
      </w:r>
      <w:r w:rsidR="00EE46A0" w:rsidRPr="00C27F3F">
        <w:rPr>
          <w:rFonts w:ascii="Times New Roman" w:hAnsi="Times New Roman" w:cs="Times New Roman"/>
          <w:sz w:val="28"/>
          <w:szCs w:val="28"/>
        </w:rPr>
        <w:t xml:space="preserve">ны 106 детей </w:t>
      </w:r>
      <w:r w:rsidR="00C12647" w:rsidRPr="00C27F3F">
        <w:rPr>
          <w:rFonts w:ascii="Times New Roman" w:hAnsi="Times New Roman" w:cs="Times New Roman"/>
          <w:sz w:val="28"/>
          <w:szCs w:val="28"/>
        </w:rPr>
        <w:t>возрастом 8</w:t>
      </w:r>
      <w:r w:rsidRPr="00C27F3F">
        <w:rPr>
          <w:rFonts w:ascii="Times New Roman" w:hAnsi="Times New Roman" w:cs="Times New Roman"/>
          <w:sz w:val="28"/>
          <w:szCs w:val="28"/>
        </w:rPr>
        <w:t>-</w:t>
      </w:r>
      <w:r w:rsidR="00C12647" w:rsidRPr="00C27F3F">
        <w:rPr>
          <w:rFonts w:ascii="Times New Roman" w:hAnsi="Times New Roman" w:cs="Times New Roman"/>
          <w:sz w:val="28"/>
          <w:szCs w:val="28"/>
        </w:rPr>
        <w:t>9</w:t>
      </w:r>
      <w:r w:rsidRPr="00C27F3F">
        <w:rPr>
          <w:rFonts w:ascii="Times New Roman" w:hAnsi="Times New Roman" w:cs="Times New Roman"/>
          <w:sz w:val="28"/>
          <w:szCs w:val="28"/>
        </w:rPr>
        <w:t xml:space="preserve"> лет Дзержинского района города Харькова. </w:t>
      </w:r>
      <w:r w:rsidR="00CB3FFB" w:rsidRPr="00C27F3F">
        <w:rPr>
          <w:rFonts w:ascii="Times New Roman" w:hAnsi="Times New Roman" w:cs="Times New Roman"/>
          <w:sz w:val="28"/>
          <w:szCs w:val="28"/>
        </w:rPr>
        <w:t>Из них 57 девочек, что составило 49% и 49 мальчиков – 51%.</w:t>
      </w:r>
    </w:p>
    <w:p w:rsidR="004C4636" w:rsidRPr="00C27F3F" w:rsidRDefault="00D77890" w:rsidP="00C27F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3F">
        <w:rPr>
          <w:rFonts w:ascii="Times New Roman" w:hAnsi="Times New Roman" w:cs="Times New Roman"/>
          <w:sz w:val="28"/>
          <w:szCs w:val="28"/>
        </w:rPr>
        <w:t xml:space="preserve">Стоматологическое обследование выполнялось по стандартной методике. При этом изучали показатели распространённости и интенсивности кариеса отдельно временных и постоянных зубов с помощью индексов </w:t>
      </w:r>
      <w:proofErr w:type="spellStart"/>
      <w:r w:rsidRPr="00C27F3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C27F3F">
        <w:rPr>
          <w:rFonts w:ascii="Times New Roman" w:hAnsi="Times New Roman" w:cs="Times New Roman"/>
          <w:sz w:val="28"/>
          <w:szCs w:val="28"/>
        </w:rPr>
        <w:t xml:space="preserve"> (временные зубы) и КПУ (пост</w:t>
      </w:r>
      <w:r w:rsidR="001E556C" w:rsidRPr="00C27F3F">
        <w:rPr>
          <w:rFonts w:ascii="Times New Roman" w:hAnsi="Times New Roman" w:cs="Times New Roman"/>
          <w:sz w:val="28"/>
          <w:szCs w:val="28"/>
        </w:rPr>
        <w:t xml:space="preserve">оянные). </w:t>
      </w:r>
      <w:proofErr w:type="gramStart"/>
      <w:r w:rsidR="001E556C" w:rsidRPr="00C27F3F">
        <w:rPr>
          <w:rFonts w:ascii="Times New Roman" w:hAnsi="Times New Roman" w:cs="Times New Roman"/>
          <w:sz w:val="28"/>
          <w:szCs w:val="28"/>
        </w:rPr>
        <w:t>Анализировали структуры</w:t>
      </w:r>
      <w:r w:rsidRPr="00C27F3F">
        <w:rPr>
          <w:rFonts w:ascii="Times New Roman" w:hAnsi="Times New Roman" w:cs="Times New Roman"/>
          <w:sz w:val="28"/>
          <w:szCs w:val="28"/>
        </w:rPr>
        <w:t xml:space="preserve"> </w:t>
      </w:r>
      <w:r w:rsidR="001E556C" w:rsidRPr="00C27F3F">
        <w:rPr>
          <w:rFonts w:ascii="Times New Roman" w:hAnsi="Times New Roman" w:cs="Times New Roman"/>
          <w:sz w:val="28"/>
          <w:szCs w:val="28"/>
        </w:rPr>
        <w:t>индекса кп по компонентам «к», «</w:t>
      </w:r>
      <w:proofErr w:type="spellStart"/>
      <w:r w:rsidR="001E556C" w:rsidRPr="00C27F3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E556C" w:rsidRPr="00C27F3F">
        <w:rPr>
          <w:rFonts w:ascii="Times New Roman" w:hAnsi="Times New Roman" w:cs="Times New Roman"/>
          <w:sz w:val="28"/>
          <w:szCs w:val="28"/>
        </w:rPr>
        <w:t xml:space="preserve">» (временные зубы) и </w:t>
      </w:r>
      <w:r w:rsidRPr="00C27F3F">
        <w:rPr>
          <w:rFonts w:ascii="Times New Roman" w:hAnsi="Times New Roman" w:cs="Times New Roman"/>
          <w:sz w:val="28"/>
          <w:szCs w:val="28"/>
        </w:rPr>
        <w:t xml:space="preserve">«К», «П», «У» </w:t>
      </w:r>
      <w:r w:rsidRPr="00C27F3F">
        <w:rPr>
          <w:rFonts w:ascii="Times New Roman" w:hAnsi="Times New Roman" w:cs="Times New Roman"/>
          <w:color w:val="000000"/>
          <w:sz w:val="28"/>
          <w:szCs w:val="28"/>
        </w:rPr>
        <w:t>— постоянные.</w:t>
      </w:r>
      <w:proofErr w:type="gramEnd"/>
      <w:r w:rsidRPr="00C27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29D" w:rsidRPr="00C27F3F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распространённости и интенсивности кариеса использовали критерии ВОЗ. </w:t>
      </w:r>
      <w:r w:rsidR="001E40C8" w:rsidRPr="00C27F3F">
        <w:rPr>
          <w:rFonts w:ascii="Times New Roman" w:hAnsi="Times New Roman" w:cs="Times New Roman"/>
          <w:color w:val="000000"/>
          <w:sz w:val="28"/>
          <w:szCs w:val="28"/>
        </w:rPr>
        <w:t xml:space="preserve">Изучали распространённость и интенсивность фиссурного кариеса первых постоянных моляров с помощью индекса </w:t>
      </w:r>
      <w:proofErr w:type="spellStart"/>
      <w:r w:rsidR="00C80D35" w:rsidRPr="00C27F3F">
        <w:rPr>
          <w:rFonts w:ascii="Times New Roman" w:hAnsi="Times New Roman" w:cs="Times New Roman"/>
          <w:color w:val="000000"/>
          <w:sz w:val="28"/>
          <w:szCs w:val="28"/>
        </w:rPr>
        <w:t>ИКПз</w:t>
      </w:r>
      <w:proofErr w:type="spellEnd"/>
      <w:r w:rsidR="00C80D35" w:rsidRPr="00C27F3F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F5505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80D35" w:rsidRPr="00C27F3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24FB6" w:rsidRPr="00C27F3F">
        <w:rPr>
          <w:rFonts w:ascii="Times New Roman" w:hAnsi="Times New Roman" w:cs="Times New Roman"/>
          <w:color w:val="000000"/>
          <w:sz w:val="28"/>
          <w:szCs w:val="28"/>
        </w:rPr>
        <w:t>. Определяли индивидуальный уровень интенсивности кариеса зубов с помощью индекса УИК по Леусу</w:t>
      </w:r>
      <w:r w:rsidR="004D3FFC" w:rsidRPr="00C27F3F">
        <w:rPr>
          <w:rStyle w:val="a5"/>
          <w:rFonts w:eastAsiaTheme="minorEastAsia"/>
          <w:color w:val="000000"/>
          <w:sz w:val="28"/>
          <w:szCs w:val="28"/>
          <w:lang w:val="uk-UA" w:eastAsia="uk-UA"/>
        </w:rPr>
        <w:t xml:space="preserve"> П.А. (1990)</w:t>
      </w:r>
      <w:r w:rsidR="00724FB6" w:rsidRPr="00C27F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1927" w:rsidRPr="00C27F3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451D5" w:rsidRPr="00C27F3F">
        <w:rPr>
          <w:rFonts w:ascii="Times New Roman" w:hAnsi="Times New Roman" w:cs="Times New Roman"/>
          <w:color w:val="000000"/>
          <w:sz w:val="28"/>
          <w:szCs w:val="28"/>
        </w:rPr>
        <w:t xml:space="preserve">ри первичном осмотре у каждого ребёнка определяли </w:t>
      </w:r>
      <w:r w:rsidR="001B429D" w:rsidRPr="00C27F3F">
        <w:rPr>
          <w:rFonts w:ascii="Times New Roman" w:hAnsi="Times New Roman" w:cs="Times New Roman"/>
          <w:color w:val="000000"/>
          <w:sz w:val="28"/>
          <w:szCs w:val="28"/>
        </w:rPr>
        <w:t>уровень индивидуальной гигиены</w:t>
      </w:r>
      <w:r w:rsidR="003451D5" w:rsidRPr="00C27F3F">
        <w:rPr>
          <w:rFonts w:ascii="Times New Roman" w:hAnsi="Times New Roman" w:cs="Times New Roman"/>
          <w:color w:val="000000"/>
          <w:sz w:val="28"/>
          <w:szCs w:val="28"/>
        </w:rPr>
        <w:t xml:space="preserve"> полости рта с использованием индексов Грина-Вермиллиона и Ф</w:t>
      </w:r>
      <w:r w:rsidR="001B429D" w:rsidRPr="00C27F3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3451D5" w:rsidRPr="00C27F3F">
        <w:rPr>
          <w:rFonts w:ascii="Times New Roman" w:hAnsi="Times New Roman" w:cs="Times New Roman"/>
          <w:color w:val="000000"/>
          <w:sz w:val="28"/>
          <w:szCs w:val="28"/>
        </w:rPr>
        <w:t>дорова-Володкиной. Индексы определялись с помощью окрашивания поверхностей зубов стандартным красителем КОЛОР-ТЕСТ №3. Структура индекса Грина-Вермиллиона была представлена только компонентом зубного налёта, оценку ре</w:t>
      </w:r>
      <w:r w:rsidR="001B429D" w:rsidRPr="00C27F3F">
        <w:rPr>
          <w:rFonts w:ascii="Times New Roman" w:hAnsi="Times New Roman" w:cs="Times New Roman"/>
          <w:color w:val="000000"/>
          <w:sz w:val="28"/>
          <w:szCs w:val="28"/>
        </w:rPr>
        <w:t xml:space="preserve">зультатов проводили согласно градации по ВОЗ: «хорошая», «удовлетворительная», «неудовлетворительная», «плохая». Оценку </w:t>
      </w:r>
      <w:proofErr w:type="gramStart"/>
      <w:r w:rsidR="001B429D" w:rsidRPr="00C27F3F">
        <w:rPr>
          <w:rFonts w:ascii="Times New Roman" w:hAnsi="Times New Roman" w:cs="Times New Roman"/>
          <w:color w:val="000000"/>
          <w:sz w:val="28"/>
          <w:szCs w:val="28"/>
        </w:rPr>
        <w:t>результатов уровня гигиены полости рта</w:t>
      </w:r>
      <w:proofErr w:type="gramEnd"/>
      <w:r w:rsidR="001B429D" w:rsidRPr="00C27F3F">
        <w:rPr>
          <w:rFonts w:ascii="Times New Roman" w:hAnsi="Times New Roman" w:cs="Times New Roman"/>
          <w:color w:val="000000"/>
          <w:sz w:val="28"/>
          <w:szCs w:val="28"/>
        </w:rPr>
        <w:t xml:space="preserve"> по индексу Фёдорова-Володкиной проводили согласно градации: «хорошая», </w:t>
      </w:r>
      <w:r w:rsidR="001B429D" w:rsidRPr="00C27F3F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«удовлетворительная», «неудовлетворительная», «плохая», «очень плохая».</w:t>
      </w:r>
    </w:p>
    <w:p w:rsidR="004C3F40" w:rsidRDefault="001B429D" w:rsidP="00C27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3F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исследований и их обсуждение</w:t>
      </w:r>
      <w:r w:rsidRPr="00C27F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08FD" w:rsidRPr="00C27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F40" w:rsidRPr="00AA7C7B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Полученные нами результаты </w:t>
      </w:r>
      <w:r w:rsidR="004C3F40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</w:t>
      </w:r>
      <w:r w:rsidR="004C3F40" w:rsidRPr="00AA7C7B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распространённости кариеса временных и постоянных зубов у детей </w:t>
      </w:r>
      <w:r w:rsidR="004C3F40">
        <w:rPr>
          <w:rFonts w:ascii="Times New Roman" w:hAnsi="Times New Roman" w:cs="Times New Roman"/>
          <w:color w:val="000000"/>
          <w:sz w:val="28"/>
          <w:szCs w:val="28"/>
        </w:rPr>
        <w:t>8-9</w:t>
      </w:r>
      <w:r w:rsidR="004C3F40" w:rsidRPr="00AA7C7B">
        <w:rPr>
          <w:rFonts w:ascii="Times New Roman" w:hAnsi="Times New Roman" w:cs="Times New Roman"/>
          <w:color w:val="000000"/>
          <w:sz w:val="28"/>
          <w:szCs w:val="28"/>
        </w:rPr>
        <w:t xml:space="preserve"> лет, свидетельству</w:t>
      </w:r>
      <w:r w:rsidR="004C3F4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C3F40" w:rsidRPr="00AA7C7B">
        <w:rPr>
          <w:rFonts w:ascii="Times New Roman" w:hAnsi="Times New Roman" w:cs="Times New Roman"/>
          <w:color w:val="000000"/>
          <w:sz w:val="28"/>
          <w:szCs w:val="28"/>
        </w:rPr>
        <w:t xml:space="preserve">т о </w:t>
      </w:r>
      <w:r w:rsidR="004C3F40">
        <w:rPr>
          <w:rFonts w:ascii="Times New Roman" w:hAnsi="Times New Roman" w:cs="Times New Roman"/>
          <w:color w:val="000000"/>
          <w:sz w:val="28"/>
          <w:szCs w:val="28"/>
        </w:rPr>
        <w:t>высокой</w:t>
      </w:r>
      <w:r w:rsidR="004C3F40" w:rsidRPr="00AA7C7B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заболеваемости по оценке ВОЗ </w:t>
      </w:r>
      <w:r w:rsidR="008C43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3F40" w:rsidRPr="00C27F3F">
        <w:rPr>
          <w:rFonts w:ascii="Times New Roman" w:hAnsi="Times New Roman" w:cs="Times New Roman"/>
          <w:sz w:val="28"/>
          <w:szCs w:val="28"/>
        </w:rPr>
        <w:t>86,8% (92 ребёнка)</w:t>
      </w:r>
      <w:r w:rsidR="004C3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29D" w:rsidRPr="00C27F3F" w:rsidRDefault="00F55056" w:rsidP="00C27F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и</w:t>
      </w:r>
      <w:r w:rsidR="00255191" w:rsidRPr="00C27F3F">
        <w:rPr>
          <w:rFonts w:ascii="Times New Roman" w:hAnsi="Times New Roman" w:cs="Times New Roman"/>
          <w:sz w:val="28"/>
          <w:szCs w:val="28"/>
        </w:rPr>
        <w:t>нтенсивност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5191" w:rsidRPr="00C27F3F">
        <w:rPr>
          <w:rFonts w:ascii="Times New Roman" w:hAnsi="Times New Roman" w:cs="Times New Roman"/>
          <w:sz w:val="28"/>
          <w:szCs w:val="28"/>
        </w:rPr>
        <w:t xml:space="preserve"> кариозного процесса</w:t>
      </w:r>
      <w:r w:rsidR="000B7AA2" w:rsidRPr="00C27F3F">
        <w:rPr>
          <w:rFonts w:ascii="Times New Roman" w:hAnsi="Times New Roman" w:cs="Times New Roman"/>
          <w:sz w:val="28"/>
          <w:szCs w:val="28"/>
        </w:rPr>
        <w:t xml:space="preserve"> (</w:t>
      </w:r>
      <w:r w:rsidR="000F6A58" w:rsidRPr="00C27F3F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="000B7AA2" w:rsidRPr="00C27F3F">
        <w:rPr>
          <w:rFonts w:ascii="Times New Roman" w:hAnsi="Times New Roman" w:cs="Times New Roman"/>
          <w:sz w:val="28"/>
          <w:szCs w:val="28"/>
        </w:rPr>
        <w:t>КПУ+кп</w:t>
      </w:r>
      <w:proofErr w:type="spellEnd"/>
      <w:r w:rsidR="000B7AA2" w:rsidRPr="00C27F3F">
        <w:rPr>
          <w:rFonts w:ascii="Times New Roman" w:hAnsi="Times New Roman" w:cs="Times New Roman"/>
          <w:sz w:val="28"/>
          <w:szCs w:val="28"/>
        </w:rPr>
        <w:t>)</w:t>
      </w:r>
      <w:r w:rsidR="00255191" w:rsidRPr="00C27F3F">
        <w:rPr>
          <w:rFonts w:ascii="Times New Roman" w:hAnsi="Times New Roman" w:cs="Times New Roman"/>
          <w:sz w:val="28"/>
          <w:szCs w:val="28"/>
        </w:rPr>
        <w:t xml:space="preserve"> в данной возрастной группе составил </w:t>
      </w:r>
      <w:r w:rsidR="00CB3FFB" w:rsidRPr="00C27F3F">
        <w:rPr>
          <w:rFonts w:ascii="Times New Roman" w:hAnsi="Times New Roman" w:cs="Times New Roman"/>
          <w:sz w:val="28"/>
          <w:szCs w:val="28"/>
        </w:rPr>
        <w:t>3,90 ± 0,27</w:t>
      </w:r>
      <w:r w:rsidR="000F6A58" w:rsidRPr="00C27F3F">
        <w:rPr>
          <w:rFonts w:ascii="Times New Roman" w:hAnsi="Times New Roman" w:cs="Times New Roman"/>
          <w:sz w:val="28"/>
          <w:szCs w:val="28"/>
        </w:rPr>
        <w:t xml:space="preserve"> зубов и оценивается как средн</w:t>
      </w:r>
      <w:r>
        <w:rPr>
          <w:rFonts w:ascii="Times New Roman" w:hAnsi="Times New Roman" w:cs="Times New Roman"/>
          <w:sz w:val="28"/>
          <w:szCs w:val="28"/>
        </w:rPr>
        <w:t>ий уровень интенсивности</w:t>
      </w:r>
      <w:r w:rsidR="00255191" w:rsidRPr="00C27F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0A5" w:rsidRDefault="00255191" w:rsidP="00C27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3F">
        <w:rPr>
          <w:rFonts w:ascii="Times New Roman" w:hAnsi="Times New Roman" w:cs="Times New Roman"/>
          <w:sz w:val="28"/>
          <w:szCs w:val="28"/>
        </w:rPr>
        <w:t xml:space="preserve">Распространённость кариеса </w:t>
      </w:r>
      <w:r w:rsidR="00F030A5">
        <w:rPr>
          <w:rFonts w:ascii="Times New Roman" w:hAnsi="Times New Roman" w:cs="Times New Roman"/>
          <w:sz w:val="28"/>
          <w:szCs w:val="28"/>
        </w:rPr>
        <w:t>временных зубов у детей 8-9 лет состав</w:t>
      </w:r>
      <w:r w:rsidR="008C43FE">
        <w:rPr>
          <w:rFonts w:ascii="Times New Roman" w:hAnsi="Times New Roman" w:cs="Times New Roman"/>
          <w:sz w:val="28"/>
          <w:szCs w:val="28"/>
        </w:rPr>
        <w:t>ляет</w:t>
      </w:r>
      <w:r w:rsidR="00F030A5">
        <w:rPr>
          <w:rFonts w:ascii="Times New Roman" w:hAnsi="Times New Roman" w:cs="Times New Roman"/>
          <w:sz w:val="28"/>
          <w:szCs w:val="28"/>
        </w:rPr>
        <w:t xml:space="preserve"> 25,5%, при этом распространённость кариеса </w:t>
      </w:r>
      <w:r w:rsidRPr="00C27F3F">
        <w:rPr>
          <w:rFonts w:ascii="Times New Roman" w:hAnsi="Times New Roman" w:cs="Times New Roman"/>
          <w:sz w:val="28"/>
          <w:szCs w:val="28"/>
        </w:rPr>
        <w:t xml:space="preserve">постоянных зубов </w:t>
      </w:r>
      <w:r w:rsidR="00F55056">
        <w:rPr>
          <w:rFonts w:ascii="Times New Roman" w:hAnsi="Times New Roman" w:cs="Times New Roman"/>
          <w:sz w:val="28"/>
          <w:szCs w:val="28"/>
        </w:rPr>
        <w:t xml:space="preserve">достигает </w:t>
      </w:r>
      <w:r w:rsidR="00CB3FFB" w:rsidRPr="00C27F3F">
        <w:rPr>
          <w:rFonts w:ascii="Times New Roman" w:hAnsi="Times New Roman" w:cs="Times New Roman"/>
          <w:sz w:val="28"/>
          <w:szCs w:val="28"/>
        </w:rPr>
        <w:t xml:space="preserve">61,3% </w:t>
      </w:r>
      <w:r w:rsidR="000B7AA2" w:rsidRPr="00C27F3F">
        <w:rPr>
          <w:rFonts w:ascii="Times New Roman" w:hAnsi="Times New Roman" w:cs="Times New Roman"/>
          <w:sz w:val="28"/>
          <w:szCs w:val="28"/>
        </w:rPr>
        <w:t>и оценивается как средняя</w:t>
      </w:r>
      <w:r w:rsidR="00F030A5">
        <w:rPr>
          <w:rFonts w:ascii="Times New Roman" w:hAnsi="Times New Roman" w:cs="Times New Roman"/>
          <w:sz w:val="28"/>
          <w:szCs w:val="28"/>
        </w:rPr>
        <w:t>.</w:t>
      </w:r>
    </w:p>
    <w:p w:rsidR="00255191" w:rsidRPr="00C27F3F" w:rsidRDefault="00C5003D" w:rsidP="00C27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распространённости  </w:t>
      </w:r>
      <w:r w:rsidR="00255191" w:rsidRPr="00C27F3F">
        <w:rPr>
          <w:rFonts w:ascii="Times New Roman" w:hAnsi="Times New Roman" w:cs="Times New Roman"/>
          <w:sz w:val="28"/>
          <w:szCs w:val="28"/>
        </w:rPr>
        <w:t xml:space="preserve">фиссурного кариеса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B3FFB" w:rsidRPr="00C27F3F">
        <w:rPr>
          <w:rFonts w:ascii="Times New Roman" w:hAnsi="Times New Roman" w:cs="Times New Roman"/>
          <w:sz w:val="28"/>
          <w:szCs w:val="28"/>
        </w:rPr>
        <w:t xml:space="preserve">54,7%. </w:t>
      </w:r>
    </w:p>
    <w:p w:rsidR="000F6A58" w:rsidRPr="00C27F3F" w:rsidRDefault="004C3F40" w:rsidP="00C27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7AA2" w:rsidRPr="00C27F3F">
        <w:rPr>
          <w:rFonts w:ascii="Times New Roman" w:hAnsi="Times New Roman" w:cs="Times New Roman"/>
          <w:sz w:val="28"/>
          <w:szCs w:val="28"/>
        </w:rPr>
        <w:t>нтенсивност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B7AA2" w:rsidRPr="00C27F3F">
        <w:rPr>
          <w:rFonts w:ascii="Times New Roman" w:hAnsi="Times New Roman" w:cs="Times New Roman"/>
          <w:sz w:val="28"/>
          <w:szCs w:val="28"/>
        </w:rPr>
        <w:t xml:space="preserve"> кариозного процесса постоянных зубов у обследованных детей </w:t>
      </w:r>
      <w:r w:rsidR="002322BC" w:rsidRPr="00C27F3F">
        <w:rPr>
          <w:rFonts w:ascii="Times New Roman" w:hAnsi="Times New Roman" w:cs="Times New Roman"/>
          <w:sz w:val="28"/>
          <w:szCs w:val="28"/>
        </w:rPr>
        <w:t xml:space="preserve">по индексу </w:t>
      </w:r>
      <w:proofErr w:type="spellStart"/>
      <w:r w:rsidR="002322BC" w:rsidRPr="00C27F3F">
        <w:rPr>
          <w:rFonts w:ascii="Times New Roman" w:hAnsi="Times New Roman" w:cs="Times New Roman"/>
          <w:sz w:val="28"/>
          <w:szCs w:val="28"/>
        </w:rPr>
        <w:t>ИКПз</w:t>
      </w:r>
      <w:proofErr w:type="spellEnd"/>
      <w:r w:rsidR="002322BC" w:rsidRPr="00C27F3F">
        <w:rPr>
          <w:rFonts w:ascii="Times New Roman" w:hAnsi="Times New Roman" w:cs="Times New Roman"/>
          <w:sz w:val="28"/>
          <w:szCs w:val="28"/>
        </w:rPr>
        <w:t xml:space="preserve"> </w:t>
      </w:r>
      <w:r w:rsidR="008C43FE">
        <w:rPr>
          <w:rFonts w:ascii="Times New Roman" w:hAnsi="Times New Roman" w:cs="Times New Roman"/>
          <w:sz w:val="28"/>
          <w:szCs w:val="28"/>
        </w:rPr>
        <w:t>-</w:t>
      </w:r>
      <w:r w:rsidR="002322BC" w:rsidRPr="00C27F3F">
        <w:rPr>
          <w:rFonts w:ascii="Times New Roman" w:hAnsi="Times New Roman" w:cs="Times New Roman"/>
          <w:sz w:val="28"/>
          <w:szCs w:val="28"/>
        </w:rPr>
        <w:t xml:space="preserve"> </w:t>
      </w:r>
      <w:r w:rsidR="00CB3FFB" w:rsidRPr="00C27F3F">
        <w:rPr>
          <w:rFonts w:ascii="Times New Roman" w:hAnsi="Times New Roman" w:cs="Times New Roman"/>
          <w:sz w:val="28"/>
          <w:szCs w:val="28"/>
        </w:rPr>
        <w:t>3,77 ±  0,19</w:t>
      </w:r>
      <w:r w:rsidR="000F6A58" w:rsidRPr="00C27F3F">
        <w:rPr>
          <w:rFonts w:ascii="Times New Roman" w:hAnsi="Times New Roman" w:cs="Times New Roman"/>
          <w:sz w:val="28"/>
          <w:szCs w:val="28"/>
        </w:rPr>
        <w:t xml:space="preserve"> зубов</w:t>
      </w:r>
      <w:r w:rsidR="008C43FE">
        <w:rPr>
          <w:rFonts w:ascii="Times New Roman" w:hAnsi="Times New Roman" w:cs="Times New Roman"/>
          <w:sz w:val="28"/>
          <w:szCs w:val="28"/>
        </w:rPr>
        <w:t xml:space="preserve">, что характеризуется как средний уровень интенсивности. </w:t>
      </w:r>
      <w:r w:rsidR="002322BC" w:rsidRPr="00C27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F40" w:rsidRDefault="004C3F40" w:rsidP="004C3F4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осмотренных детей кариозный процесс в первых постоянных молярах развивался с преимущественным поражением жевательных поверхностей </w:t>
      </w:r>
      <w:r w:rsidRPr="00C27F3F">
        <w:rPr>
          <w:rFonts w:ascii="Times New Roman" w:hAnsi="Times New Roman" w:cs="Times New Roman"/>
          <w:sz w:val="28"/>
          <w:szCs w:val="28"/>
        </w:rPr>
        <w:t xml:space="preserve">(89,0%).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Кариозные полости другой локализации составили </w:t>
      </w:r>
      <w:r w:rsidRPr="00C27F3F">
        <w:rPr>
          <w:rFonts w:ascii="Times New Roman" w:hAnsi="Times New Roman" w:cs="Times New Roman"/>
          <w:sz w:val="28"/>
          <w:szCs w:val="28"/>
        </w:rPr>
        <w:t>11,0%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448F0" w:rsidRPr="00C27F3F" w:rsidRDefault="007448F0" w:rsidP="00C27F3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7F3F">
        <w:rPr>
          <w:rFonts w:ascii="Times New Roman" w:hAnsi="Times New Roman" w:cs="Times New Roman"/>
          <w:sz w:val="28"/>
          <w:szCs w:val="28"/>
        </w:rPr>
        <w:t xml:space="preserve">Индивидуальный уровень интенсивности кариеса зубов </w:t>
      </w:r>
      <w:r w:rsidR="000F6A58" w:rsidRPr="00C27F3F">
        <w:rPr>
          <w:rFonts w:ascii="Times New Roman" w:hAnsi="Times New Roman" w:cs="Times New Roman"/>
          <w:sz w:val="28"/>
          <w:szCs w:val="28"/>
        </w:rPr>
        <w:t xml:space="preserve">(по Леусу) </w:t>
      </w:r>
      <w:r w:rsidRPr="00C27F3F">
        <w:rPr>
          <w:rFonts w:ascii="Times New Roman" w:hAnsi="Times New Roman" w:cs="Times New Roman"/>
          <w:sz w:val="28"/>
          <w:szCs w:val="28"/>
        </w:rPr>
        <w:t>у детей данной возраст</w:t>
      </w:r>
      <w:r w:rsidR="000F6A58" w:rsidRPr="00C27F3F">
        <w:rPr>
          <w:rFonts w:ascii="Times New Roman" w:hAnsi="Times New Roman" w:cs="Times New Roman"/>
          <w:sz w:val="28"/>
          <w:szCs w:val="28"/>
        </w:rPr>
        <w:t xml:space="preserve">ной группы составил 0,70 ± 0,04 зубов </w:t>
      </w:r>
      <w:r w:rsidRPr="00C27F3F">
        <w:rPr>
          <w:rFonts w:ascii="Times New Roman" w:hAnsi="Times New Roman" w:cs="Times New Roman"/>
          <w:sz w:val="28"/>
          <w:szCs w:val="28"/>
        </w:rPr>
        <w:t>и оценивается как высокий.</w:t>
      </w:r>
    </w:p>
    <w:p w:rsidR="004C3F40" w:rsidRDefault="004C3F40" w:rsidP="004C3F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индивидуального уровня гигиены полости рта с помощью индекса </w:t>
      </w:r>
      <w:r w:rsidRPr="00085A19">
        <w:rPr>
          <w:rFonts w:ascii="Times New Roman" w:hAnsi="Times New Roman" w:cs="Times New Roman"/>
          <w:color w:val="000000"/>
          <w:sz w:val="28"/>
          <w:szCs w:val="28"/>
        </w:rPr>
        <w:t>Грина-Вермиллиона</w:t>
      </w:r>
      <w:r w:rsidRPr="00085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выявило </w:t>
      </w:r>
      <w:r w:rsidRPr="00085A19">
        <w:rPr>
          <w:rFonts w:ascii="Times New Roman" w:hAnsi="Times New Roman" w:cs="Times New Roman"/>
          <w:sz w:val="28"/>
          <w:szCs w:val="28"/>
        </w:rPr>
        <w:t xml:space="preserve">удовлетворительный </w:t>
      </w:r>
      <w:r>
        <w:rPr>
          <w:rFonts w:ascii="Times New Roman" w:hAnsi="Times New Roman" w:cs="Times New Roman"/>
          <w:sz w:val="28"/>
          <w:szCs w:val="28"/>
        </w:rPr>
        <w:t>уход за полость рта и в</w:t>
      </w:r>
      <w:r w:rsidRPr="00085A19">
        <w:rPr>
          <w:rFonts w:ascii="Times New Roman" w:hAnsi="Times New Roman" w:cs="Times New Roman"/>
          <w:sz w:val="28"/>
          <w:szCs w:val="28"/>
        </w:rPr>
        <w:t xml:space="preserve"> среднем показатель </w:t>
      </w:r>
      <w:proofErr w:type="gramStart"/>
      <w:r w:rsidRPr="00085A19">
        <w:rPr>
          <w:rFonts w:ascii="Times New Roman" w:hAnsi="Times New Roman" w:cs="Times New Roman"/>
          <w:sz w:val="28"/>
          <w:szCs w:val="28"/>
        </w:rPr>
        <w:t>ИГР-У</w:t>
      </w:r>
      <w:proofErr w:type="gramEnd"/>
      <w:r w:rsidRPr="00085A1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B93480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3480">
        <w:rPr>
          <w:rFonts w:ascii="Times New Roman" w:hAnsi="Times New Roman" w:cs="Times New Roman"/>
          <w:sz w:val="28"/>
          <w:szCs w:val="28"/>
        </w:rPr>
        <w:t xml:space="preserve"> ± 0,07.</w:t>
      </w:r>
    </w:p>
    <w:p w:rsidR="004C3F40" w:rsidRPr="00085A19" w:rsidRDefault="004C3F40" w:rsidP="004C3F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Pr="00085A19">
        <w:rPr>
          <w:rFonts w:ascii="Times New Roman" w:hAnsi="Times New Roman" w:cs="Times New Roman"/>
          <w:sz w:val="28"/>
          <w:szCs w:val="28"/>
        </w:rPr>
        <w:t xml:space="preserve">гигиены </w:t>
      </w:r>
      <w:r>
        <w:rPr>
          <w:rFonts w:ascii="Times New Roman" w:hAnsi="Times New Roman" w:cs="Times New Roman"/>
          <w:sz w:val="28"/>
          <w:szCs w:val="28"/>
        </w:rPr>
        <w:t>полости рта по индексу</w:t>
      </w:r>
      <w:r w:rsidRPr="00085A19">
        <w:rPr>
          <w:rFonts w:ascii="Times New Roman" w:hAnsi="Times New Roman" w:cs="Times New Roman"/>
          <w:sz w:val="28"/>
          <w:szCs w:val="28"/>
        </w:rPr>
        <w:t xml:space="preserve"> Фёдоров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5A19">
        <w:rPr>
          <w:rFonts w:ascii="Times New Roman" w:hAnsi="Times New Roman" w:cs="Times New Roman"/>
          <w:sz w:val="28"/>
          <w:szCs w:val="28"/>
        </w:rPr>
        <w:t xml:space="preserve">-Володкиной </w:t>
      </w:r>
      <w:r>
        <w:rPr>
          <w:rFonts w:ascii="Times New Roman" w:hAnsi="Times New Roman" w:cs="Times New Roman"/>
          <w:sz w:val="28"/>
          <w:szCs w:val="28"/>
        </w:rPr>
        <w:t xml:space="preserve">установлен также </w:t>
      </w:r>
      <w:r w:rsidRPr="00085A19">
        <w:rPr>
          <w:rFonts w:ascii="Times New Roman" w:hAnsi="Times New Roman" w:cs="Times New Roman"/>
          <w:sz w:val="28"/>
          <w:szCs w:val="28"/>
        </w:rPr>
        <w:t>удовлетворительный</w:t>
      </w:r>
      <w:r>
        <w:rPr>
          <w:rFonts w:ascii="Times New Roman" w:hAnsi="Times New Roman" w:cs="Times New Roman"/>
          <w:sz w:val="28"/>
          <w:szCs w:val="28"/>
        </w:rPr>
        <w:t xml:space="preserve"> уход за </w:t>
      </w:r>
      <w:r w:rsidRPr="00085A19">
        <w:rPr>
          <w:rFonts w:ascii="Times New Roman" w:hAnsi="Times New Roman" w:cs="Times New Roman"/>
          <w:sz w:val="28"/>
          <w:szCs w:val="28"/>
        </w:rPr>
        <w:t xml:space="preserve">полостью </w:t>
      </w:r>
      <w:r>
        <w:rPr>
          <w:rFonts w:ascii="Times New Roman" w:hAnsi="Times New Roman" w:cs="Times New Roman"/>
          <w:sz w:val="28"/>
          <w:szCs w:val="28"/>
        </w:rPr>
        <w:t xml:space="preserve">рта </w:t>
      </w:r>
      <w:r w:rsidRPr="003E0D3A">
        <w:rPr>
          <w:rFonts w:ascii="Times New Roman" w:hAnsi="Times New Roman" w:cs="Times New Roman"/>
          <w:sz w:val="28"/>
          <w:szCs w:val="28"/>
        </w:rPr>
        <w:t>2,00 ± 0,07.</w:t>
      </w:r>
    </w:p>
    <w:p w:rsidR="00596605" w:rsidRPr="00C27F3F" w:rsidRDefault="002F00C7" w:rsidP="00C27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3F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 w:rsidRPr="00C27F3F">
        <w:rPr>
          <w:rFonts w:ascii="Times New Roman" w:hAnsi="Times New Roman" w:cs="Times New Roman"/>
          <w:sz w:val="28"/>
          <w:szCs w:val="28"/>
        </w:rPr>
        <w:t xml:space="preserve">. </w:t>
      </w:r>
      <w:r w:rsidR="00596605" w:rsidRPr="00C27F3F">
        <w:rPr>
          <w:rFonts w:ascii="Times New Roman" w:hAnsi="Times New Roman" w:cs="Times New Roman"/>
          <w:sz w:val="28"/>
          <w:szCs w:val="28"/>
        </w:rPr>
        <w:t xml:space="preserve">В </w:t>
      </w:r>
      <w:r w:rsidR="008C43FE">
        <w:rPr>
          <w:rFonts w:ascii="Times New Roman" w:hAnsi="Times New Roman" w:cs="Times New Roman"/>
          <w:sz w:val="28"/>
          <w:szCs w:val="28"/>
        </w:rPr>
        <w:t>ходе</w:t>
      </w:r>
      <w:r w:rsidR="00596605" w:rsidRPr="00C27F3F">
        <w:rPr>
          <w:rFonts w:ascii="Times New Roman" w:hAnsi="Times New Roman" w:cs="Times New Roman"/>
          <w:sz w:val="28"/>
          <w:szCs w:val="28"/>
        </w:rPr>
        <w:t xml:space="preserve"> проведённого эпидемиологического обследования </w:t>
      </w:r>
      <w:r w:rsidR="008C43FE" w:rsidRPr="00C27F3F">
        <w:rPr>
          <w:rFonts w:ascii="Times New Roman" w:hAnsi="Times New Roman" w:cs="Times New Roman"/>
          <w:sz w:val="28"/>
          <w:szCs w:val="28"/>
        </w:rPr>
        <w:t>детей в возрасте 8-9</w:t>
      </w:r>
      <w:r w:rsidR="008C43FE">
        <w:rPr>
          <w:rFonts w:ascii="Times New Roman" w:hAnsi="Times New Roman" w:cs="Times New Roman"/>
          <w:sz w:val="28"/>
          <w:szCs w:val="28"/>
        </w:rPr>
        <w:t xml:space="preserve"> лет </w:t>
      </w:r>
      <w:r w:rsidR="008C43FE" w:rsidRPr="00C27F3F">
        <w:rPr>
          <w:rFonts w:ascii="Times New Roman" w:hAnsi="Times New Roman" w:cs="Times New Roman"/>
          <w:sz w:val="28"/>
          <w:szCs w:val="28"/>
        </w:rPr>
        <w:t xml:space="preserve">города Харькова </w:t>
      </w:r>
      <w:r w:rsidR="00596605" w:rsidRPr="00C27F3F">
        <w:rPr>
          <w:rFonts w:ascii="Times New Roman" w:hAnsi="Times New Roman" w:cs="Times New Roman"/>
          <w:sz w:val="28"/>
          <w:szCs w:val="28"/>
        </w:rPr>
        <w:t xml:space="preserve">была выявлена высокая заболеваемость кариесом зубов – 86,8%. </w:t>
      </w:r>
      <w:r w:rsidR="003F6418" w:rsidRPr="00C27F3F">
        <w:rPr>
          <w:rFonts w:ascii="Times New Roman" w:hAnsi="Times New Roman" w:cs="Times New Roman"/>
          <w:sz w:val="28"/>
          <w:szCs w:val="28"/>
        </w:rPr>
        <w:t>Определён средний</w:t>
      </w:r>
      <w:r w:rsidR="00596605" w:rsidRPr="00C27F3F">
        <w:rPr>
          <w:rFonts w:ascii="Times New Roman" w:hAnsi="Times New Roman" w:cs="Times New Roman"/>
          <w:sz w:val="28"/>
          <w:szCs w:val="28"/>
        </w:rPr>
        <w:t xml:space="preserve"> уровень распространённости кариеса постоянных зубов </w:t>
      </w:r>
      <w:r w:rsidR="008C43FE">
        <w:rPr>
          <w:rFonts w:ascii="Times New Roman" w:hAnsi="Times New Roman" w:cs="Times New Roman"/>
          <w:sz w:val="28"/>
          <w:szCs w:val="28"/>
        </w:rPr>
        <w:t xml:space="preserve">- </w:t>
      </w:r>
      <w:r w:rsidR="005A7173" w:rsidRPr="00C27F3F">
        <w:rPr>
          <w:rFonts w:ascii="Times New Roman" w:hAnsi="Times New Roman" w:cs="Times New Roman"/>
          <w:sz w:val="28"/>
          <w:szCs w:val="28"/>
        </w:rPr>
        <w:t>61,3%</w:t>
      </w:r>
      <w:r w:rsidR="00596605" w:rsidRPr="00C27F3F">
        <w:rPr>
          <w:rFonts w:ascii="Times New Roman" w:hAnsi="Times New Roman" w:cs="Times New Roman"/>
          <w:sz w:val="28"/>
          <w:szCs w:val="28"/>
        </w:rPr>
        <w:t xml:space="preserve">. Установлено, что доля фиссурного кариеса первых постоянных моляров составляет </w:t>
      </w:r>
      <w:r w:rsidR="003F6418" w:rsidRPr="00C27F3F">
        <w:rPr>
          <w:rFonts w:ascii="Times New Roman" w:hAnsi="Times New Roman" w:cs="Times New Roman"/>
          <w:sz w:val="28"/>
          <w:szCs w:val="28"/>
        </w:rPr>
        <w:t>89,0</w:t>
      </w:r>
      <w:r w:rsidR="00596605" w:rsidRPr="00C27F3F">
        <w:rPr>
          <w:rFonts w:ascii="Times New Roman" w:hAnsi="Times New Roman" w:cs="Times New Roman"/>
          <w:sz w:val="28"/>
          <w:szCs w:val="28"/>
        </w:rPr>
        <w:t xml:space="preserve">%  при интенсивности </w:t>
      </w:r>
      <w:r w:rsidR="003F6418" w:rsidRPr="00C27F3F">
        <w:rPr>
          <w:rFonts w:ascii="Times New Roman" w:hAnsi="Times New Roman" w:cs="Times New Roman"/>
          <w:sz w:val="28"/>
          <w:szCs w:val="28"/>
        </w:rPr>
        <w:t>3,77 ±  0,19 зубов</w:t>
      </w:r>
      <w:r w:rsidR="00596605" w:rsidRPr="00C27F3F">
        <w:rPr>
          <w:rFonts w:ascii="Times New Roman" w:hAnsi="Times New Roman" w:cs="Times New Roman"/>
          <w:sz w:val="28"/>
          <w:szCs w:val="28"/>
        </w:rPr>
        <w:t xml:space="preserve">, что характеризуется как </w:t>
      </w:r>
      <w:r w:rsidR="003F6418" w:rsidRPr="00C27F3F">
        <w:rPr>
          <w:rFonts w:ascii="Times New Roman" w:hAnsi="Times New Roman" w:cs="Times New Roman"/>
          <w:sz w:val="28"/>
          <w:szCs w:val="28"/>
        </w:rPr>
        <w:t>средний</w:t>
      </w:r>
      <w:r w:rsidR="00596605" w:rsidRPr="00C27F3F">
        <w:rPr>
          <w:rFonts w:ascii="Times New Roman" w:hAnsi="Times New Roman" w:cs="Times New Roman"/>
          <w:sz w:val="28"/>
          <w:szCs w:val="28"/>
        </w:rPr>
        <w:t xml:space="preserve"> уровень кариозного процесса. </w:t>
      </w:r>
      <w:r w:rsidR="00E61E88" w:rsidRPr="00C27F3F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596605" w:rsidRPr="00C27F3F">
        <w:rPr>
          <w:rFonts w:ascii="Times New Roman" w:hAnsi="Times New Roman" w:cs="Times New Roman"/>
          <w:sz w:val="28"/>
          <w:szCs w:val="28"/>
        </w:rPr>
        <w:t xml:space="preserve"> </w:t>
      </w:r>
      <w:r w:rsidR="00E61E88" w:rsidRPr="00C27F3F">
        <w:rPr>
          <w:rFonts w:ascii="Times New Roman" w:hAnsi="Times New Roman" w:cs="Times New Roman"/>
          <w:sz w:val="28"/>
          <w:szCs w:val="28"/>
        </w:rPr>
        <w:t xml:space="preserve">высокий индивидуальный уровень интенсивности кариеса зубов - 0,70 ± 0,04. </w:t>
      </w:r>
      <w:r w:rsidR="00596605" w:rsidRPr="00C27F3F">
        <w:rPr>
          <w:rFonts w:ascii="Times New Roman" w:hAnsi="Times New Roman" w:cs="Times New Roman"/>
          <w:sz w:val="28"/>
          <w:szCs w:val="28"/>
        </w:rPr>
        <w:t>Определён удовлетворительный уровень гигиены полости рта (1,0</w:t>
      </w:r>
      <w:r w:rsidR="003F6418" w:rsidRPr="00C27F3F">
        <w:rPr>
          <w:rFonts w:ascii="Times New Roman" w:hAnsi="Times New Roman" w:cs="Times New Roman"/>
          <w:sz w:val="28"/>
          <w:szCs w:val="28"/>
        </w:rPr>
        <w:t>9</w:t>
      </w:r>
      <w:r w:rsidR="00596605" w:rsidRPr="00C27F3F">
        <w:rPr>
          <w:rFonts w:ascii="Times New Roman" w:hAnsi="Times New Roman" w:cs="Times New Roman"/>
          <w:sz w:val="28"/>
          <w:szCs w:val="28"/>
        </w:rPr>
        <w:t xml:space="preserve"> ± 0,07 по Грину-Вермиллиону  и </w:t>
      </w:r>
      <w:r w:rsidR="003F6418" w:rsidRPr="00C27F3F">
        <w:rPr>
          <w:rFonts w:ascii="Times New Roman" w:hAnsi="Times New Roman" w:cs="Times New Roman"/>
          <w:sz w:val="28"/>
          <w:szCs w:val="28"/>
        </w:rPr>
        <w:t>1,98</w:t>
      </w:r>
      <w:r w:rsidR="00596605" w:rsidRPr="00C27F3F">
        <w:rPr>
          <w:rFonts w:ascii="Times New Roman" w:hAnsi="Times New Roman" w:cs="Times New Roman"/>
          <w:sz w:val="28"/>
          <w:szCs w:val="28"/>
        </w:rPr>
        <w:t xml:space="preserve"> ± 0,07 по Фёдорову-Володкиной). </w:t>
      </w:r>
    </w:p>
    <w:p w:rsidR="004D3FFC" w:rsidRPr="00C27F3F" w:rsidRDefault="00596605" w:rsidP="00C27F3F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 w:rsidRPr="00C27F3F">
        <w:rPr>
          <w:sz w:val="28"/>
          <w:szCs w:val="28"/>
        </w:rPr>
        <w:t>Несмотря на определенные достижения в предупреждении кариеса жевательных зубов, высокие показатели распространенности и интенсивности фиссурного кариеса определяют особую значимость кариеспрофилактических мер. И свидетельствую</w:t>
      </w:r>
      <w:r w:rsidR="008C43FE">
        <w:rPr>
          <w:sz w:val="28"/>
          <w:szCs w:val="28"/>
        </w:rPr>
        <w:t>т</w:t>
      </w:r>
      <w:r w:rsidRPr="00C27F3F">
        <w:rPr>
          <w:sz w:val="28"/>
          <w:szCs w:val="28"/>
        </w:rPr>
        <w:t xml:space="preserve"> о необходимости поиска новых подходов в борьбе за стоматологическое здоровье детей.</w:t>
      </w:r>
    </w:p>
    <w:p w:rsidR="008C43FE" w:rsidRDefault="008C43FE" w:rsidP="00C27F3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2413" w:rsidRPr="00C27F3F" w:rsidRDefault="00B72413" w:rsidP="00C27F3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7F3F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CE2232" w:rsidRPr="00C27F3F" w:rsidRDefault="00AC79E1" w:rsidP="00C27F3F">
      <w:pPr>
        <w:pStyle w:val="a6"/>
        <w:spacing w:after="0" w:line="360" w:lineRule="auto"/>
        <w:jc w:val="both"/>
        <w:rPr>
          <w:sz w:val="28"/>
          <w:szCs w:val="28"/>
        </w:rPr>
      </w:pPr>
      <w:r w:rsidRPr="00C27F3F">
        <w:rPr>
          <w:sz w:val="28"/>
          <w:szCs w:val="28"/>
        </w:rPr>
        <w:t xml:space="preserve">          </w:t>
      </w:r>
      <w:r w:rsidR="00CE2232" w:rsidRPr="00C27F3F">
        <w:rPr>
          <w:sz w:val="28"/>
          <w:szCs w:val="28"/>
        </w:rPr>
        <w:t xml:space="preserve">1.  </w:t>
      </w:r>
      <w:proofErr w:type="spellStart"/>
      <w:r w:rsidR="00E06729" w:rsidRPr="00C27F3F">
        <w:rPr>
          <w:sz w:val="28"/>
          <w:szCs w:val="28"/>
        </w:rPr>
        <w:t>Мак-Дональд</w:t>
      </w:r>
      <w:proofErr w:type="spellEnd"/>
      <w:r w:rsidR="00CE2232" w:rsidRPr="00C27F3F">
        <w:rPr>
          <w:sz w:val="28"/>
          <w:szCs w:val="28"/>
        </w:rPr>
        <w:t xml:space="preserve"> P.E., </w:t>
      </w:r>
      <w:proofErr w:type="spellStart"/>
      <w:r w:rsidR="00CE2232" w:rsidRPr="00C27F3F">
        <w:rPr>
          <w:rStyle w:val="hl1"/>
          <w:color w:val="auto"/>
          <w:sz w:val="28"/>
          <w:szCs w:val="28"/>
        </w:rPr>
        <w:t>Эйвери</w:t>
      </w:r>
      <w:proofErr w:type="spellEnd"/>
      <w:r w:rsidR="00CE2232" w:rsidRPr="00C27F3F">
        <w:rPr>
          <w:sz w:val="28"/>
          <w:szCs w:val="28"/>
        </w:rPr>
        <w:t xml:space="preserve"> Д.Е. Стоматология детей и подростков </w:t>
      </w:r>
      <w:r w:rsidR="00E06729" w:rsidRPr="00C27F3F">
        <w:rPr>
          <w:sz w:val="28"/>
          <w:szCs w:val="28"/>
        </w:rPr>
        <w:t xml:space="preserve">/ </w:t>
      </w:r>
      <w:r w:rsidR="00CE2232" w:rsidRPr="00C27F3F">
        <w:rPr>
          <w:sz w:val="28"/>
          <w:szCs w:val="28"/>
        </w:rPr>
        <w:t xml:space="preserve">Москва: МИА, 2003. </w:t>
      </w:r>
      <w:r w:rsidR="00E06729" w:rsidRPr="00C27F3F">
        <w:rPr>
          <w:sz w:val="28"/>
          <w:szCs w:val="28"/>
        </w:rPr>
        <w:t xml:space="preserve">– </w:t>
      </w:r>
      <w:r w:rsidR="00CE2232" w:rsidRPr="00C27F3F">
        <w:rPr>
          <w:sz w:val="28"/>
          <w:szCs w:val="28"/>
        </w:rPr>
        <w:t>371</w:t>
      </w:r>
      <w:r w:rsidR="00E06729" w:rsidRPr="00C27F3F">
        <w:rPr>
          <w:sz w:val="28"/>
          <w:szCs w:val="28"/>
        </w:rPr>
        <w:t xml:space="preserve"> с</w:t>
      </w:r>
      <w:r w:rsidR="00CE2232" w:rsidRPr="00C27F3F">
        <w:rPr>
          <w:sz w:val="28"/>
          <w:szCs w:val="28"/>
        </w:rPr>
        <w:t xml:space="preserve">. </w:t>
      </w:r>
    </w:p>
    <w:p w:rsidR="009074B0" w:rsidRPr="00C27F3F" w:rsidRDefault="009074B0" w:rsidP="00C27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27F3F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Pr="00C27F3F">
        <w:rPr>
          <w:rFonts w:ascii="Times New Roman" w:hAnsi="Times New Roman" w:cs="Times New Roman"/>
          <w:sz w:val="28"/>
          <w:szCs w:val="28"/>
        </w:rPr>
        <w:t xml:space="preserve"> В.Н. </w:t>
      </w:r>
      <w:r w:rsidRPr="00C27F3F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кариеса жевательных поверхностей постоянных зубов у детей и подростков: </w:t>
      </w:r>
      <w:r w:rsidRPr="00C27F3F">
        <w:rPr>
          <w:rFonts w:ascii="Times New Roman" w:hAnsi="Times New Roman" w:cs="Times New Roman"/>
          <w:sz w:val="28"/>
          <w:szCs w:val="28"/>
          <w:lang w:val="uk-UA"/>
        </w:rPr>
        <w:t>: автореф. дис. … канд. мед</w:t>
      </w:r>
      <w:proofErr w:type="gramStart"/>
      <w:r w:rsidRPr="00C27F3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C27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27F3F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 w:rsidRPr="00C27F3F">
        <w:rPr>
          <w:rFonts w:ascii="Times New Roman" w:hAnsi="Times New Roman" w:cs="Times New Roman"/>
          <w:sz w:val="28"/>
          <w:szCs w:val="28"/>
          <w:lang w:val="uk-UA"/>
        </w:rPr>
        <w:t xml:space="preserve">аук: 14.01.21. / </w:t>
      </w:r>
      <w:proofErr w:type="spellStart"/>
      <w:r w:rsidRPr="00C27F3F">
        <w:rPr>
          <w:rFonts w:ascii="Times New Roman" w:hAnsi="Times New Roman" w:cs="Times New Roman"/>
          <w:sz w:val="28"/>
          <w:szCs w:val="28"/>
          <w:lang w:val="uk-UA"/>
        </w:rPr>
        <w:t>Беня</w:t>
      </w:r>
      <w:proofErr w:type="spellEnd"/>
      <w:r w:rsidRPr="00C27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729" w:rsidRPr="00C27F3F">
        <w:rPr>
          <w:rFonts w:ascii="Times New Roman" w:hAnsi="Times New Roman" w:cs="Times New Roman"/>
          <w:sz w:val="28"/>
          <w:szCs w:val="28"/>
          <w:lang w:val="uk-UA"/>
        </w:rPr>
        <w:t xml:space="preserve">В.Н. </w:t>
      </w:r>
      <w:r w:rsidRPr="00C27F3F">
        <w:rPr>
          <w:rFonts w:ascii="Times New Roman" w:hAnsi="Times New Roman" w:cs="Times New Roman"/>
          <w:sz w:val="28"/>
          <w:szCs w:val="28"/>
          <w:lang w:val="uk-UA"/>
        </w:rPr>
        <w:t>– Москва, 2006. – 20с.</w:t>
      </w:r>
    </w:p>
    <w:p w:rsidR="00E06729" w:rsidRPr="00C27F3F" w:rsidRDefault="00E06729" w:rsidP="00C27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27F3F">
        <w:rPr>
          <w:rFonts w:ascii="Times New Roman" w:eastAsia="Times New Roman" w:hAnsi="Times New Roman" w:cs="Times New Roman"/>
          <w:sz w:val="28"/>
          <w:szCs w:val="28"/>
        </w:rPr>
        <w:t>Паздникова</w:t>
      </w:r>
      <w:proofErr w:type="spellEnd"/>
      <w:r w:rsidRPr="00C27F3F">
        <w:rPr>
          <w:rFonts w:ascii="Times New Roman" w:eastAsia="Times New Roman" w:hAnsi="Times New Roman" w:cs="Times New Roman"/>
          <w:sz w:val="28"/>
          <w:szCs w:val="28"/>
        </w:rPr>
        <w:t xml:space="preserve"> Н.К. Клинико-лабораторное обоснование применения герметиков для профилактики кариеса постоянных зубов у детей: </w:t>
      </w:r>
      <w:r w:rsidRPr="00C27F3F">
        <w:rPr>
          <w:rFonts w:ascii="Times New Roman" w:hAnsi="Times New Roman" w:cs="Times New Roman"/>
          <w:sz w:val="28"/>
          <w:szCs w:val="28"/>
          <w:lang w:val="uk-UA"/>
        </w:rPr>
        <w:t>автореф. дис. … канд. мед</w:t>
      </w:r>
      <w:proofErr w:type="gramStart"/>
      <w:r w:rsidRPr="00C27F3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C27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27F3F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 w:rsidRPr="00C27F3F">
        <w:rPr>
          <w:rFonts w:ascii="Times New Roman" w:hAnsi="Times New Roman" w:cs="Times New Roman"/>
          <w:sz w:val="28"/>
          <w:szCs w:val="28"/>
          <w:lang w:val="uk-UA"/>
        </w:rPr>
        <w:t xml:space="preserve">аук: 14.01.21. / </w:t>
      </w:r>
      <w:proofErr w:type="spellStart"/>
      <w:r w:rsidRPr="00C27F3F">
        <w:rPr>
          <w:rFonts w:ascii="Times New Roman" w:hAnsi="Times New Roman" w:cs="Times New Roman"/>
          <w:sz w:val="28"/>
          <w:szCs w:val="28"/>
          <w:lang w:val="uk-UA"/>
        </w:rPr>
        <w:t>Паздникова</w:t>
      </w:r>
      <w:proofErr w:type="spellEnd"/>
      <w:r w:rsidRPr="00C27F3F">
        <w:rPr>
          <w:rFonts w:ascii="Times New Roman" w:hAnsi="Times New Roman" w:cs="Times New Roman"/>
          <w:sz w:val="28"/>
          <w:szCs w:val="28"/>
          <w:lang w:val="uk-UA"/>
        </w:rPr>
        <w:t xml:space="preserve"> Н.К. – Москва, 2009. – 21с.</w:t>
      </w:r>
    </w:p>
    <w:p w:rsidR="00E06729" w:rsidRPr="00C27F3F" w:rsidRDefault="00AC79E1" w:rsidP="00C27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3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6729" w:rsidRPr="00C27F3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06729" w:rsidRPr="00C27F3F">
        <w:rPr>
          <w:rFonts w:ascii="Times New Roman" w:hAnsi="Times New Roman" w:cs="Times New Roman"/>
          <w:sz w:val="28"/>
          <w:szCs w:val="28"/>
        </w:rPr>
        <w:t xml:space="preserve"> </w:t>
      </w:r>
      <w:r w:rsidR="00E06729" w:rsidRPr="00C27F3F">
        <w:rPr>
          <w:rStyle w:val="hl1"/>
          <w:rFonts w:ascii="Times New Roman" w:hAnsi="Times New Roman" w:cs="Times New Roman"/>
          <w:color w:val="auto"/>
          <w:sz w:val="28"/>
          <w:szCs w:val="28"/>
        </w:rPr>
        <w:t>Леонтьев</w:t>
      </w:r>
      <w:r w:rsidR="00E06729" w:rsidRPr="00C27F3F">
        <w:rPr>
          <w:rFonts w:ascii="Times New Roman" w:hAnsi="Times New Roman" w:cs="Times New Roman"/>
          <w:sz w:val="28"/>
          <w:szCs w:val="28"/>
        </w:rPr>
        <w:t xml:space="preserve"> В.К. Влияние условий обучения детей чистке зубов различными пастами на состояние </w:t>
      </w:r>
      <w:r w:rsidR="00E06729" w:rsidRPr="00C27F3F">
        <w:rPr>
          <w:rStyle w:val="hl1"/>
          <w:rFonts w:ascii="Times New Roman" w:hAnsi="Times New Roman" w:cs="Times New Roman"/>
          <w:color w:val="auto"/>
          <w:sz w:val="28"/>
          <w:szCs w:val="28"/>
        </w:rPr>
        <w:t>гигиены</w:t>
      </w:r>
      <w:r w:rsidR="00E06729" w:rsidRPr="00C27F3F">
        <w:rPr>
          <w:rFonts w:ascii="Times New Roman" w:hAnsi="Times New Roman" w:cs="Times New Roman"/>
          <w:sz w:val="28"/>
          <w:szCs w:val="28"/>
        </w:rPr>
        <w:t xml:space="preserve"> полости рта / В.К. Леонтьев, О.Г. </w:t>
      </w:r>
      <w:proofErr w:type="spellStart"/>
      <w:r w:rsidR="00E06729" w:rsidRPr="00C27F3F">
        <w:rPr>
          <w:rStyle w:val="hl1"/>
          <w:rFonts w:ascii="Times New Roman" w:hAnsi="Times New Roman" w:cs="Times New Roman"/>
          <w:color w:val="auto"/>
          <w:sz w:val="28"/>
          <w:szCs w:val="28"/>
        </w:rPr>
        <w:t>Авраамова</w:t>
      </w:r>
      <w:proofErr w:type="spellEnd"/>
      <w:r w:rsidR="00E06729" w:rsidRPr="00C27F3F">
        <w:rPr>
          <w:rFonts w:ascii="Times New Roman" w:hAnsi="Times New Roman" w:cs="Times New Roman"/>
          <w:sz w:val="28"/>
          <w:szCs w:val="28"/>
        </w:rPr>
        <w:t>, В.И. Зимина // Стоматология для всех.-2000.-№4.-С.34-39.</w:t>
      </w:r>
      <w:r w:rsidR="00E06729" w:rsidRPr="00C27F3F">
        <w:rPr>
          <w:rFonts w:ascii="Times New Roman" w:eastAsia="Times New Roman" w:hAnsi="Times New Roman" w:cs="Times New Roman"/>
          <w:sz w:val="28"/>
          <w:szCs w:val="28"/>
        </w:rPr>
        <w:br/>
      </w:r>
      <w:r w:rsidRPr="00C27F3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6729" w:rsidRPr="00C27F3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06729" w:rsidRPr="00C27F3F">
        <w:rPr>
          <w:rFonts w:ascii="Times New Roman" w:hAnsi="Times New Roman" w:cs="Times New Roman"/>
          <w:sz w:val="28"/>
          <w:szCs w:val="28"/>
        </w:rPr>
        <w:t xml:space="preserve">Ш.Терехова Т.Н. Опыт проведения профилактики кариеса зубов у </w:t>
      </w:r>
      <w:r w:rsidR="00E06729" w:rsidRPr="00C27F3F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 фторированной солью / Т.Н. </w:t>
      </w:r>
      <w:r w:rsidR="00E06729" w:rsidRPr="00C27F3F">
        <w:rPr>
          <w:rStyle w:val="hl1"/>
          <w:rFonts w:ascii="Times New Roman" w:hAnsi="Times New Roman" w:cs="Times New Roman"/>
          <w:color w:val="auto"/>
          <w:sz w:val="28"/>
          <w:szCs w:val="28"/>
        </w:rPr>
        <w:t>Терехова</w:t>
      </w:r>
      <w:r w:rsidR="00E06729" w:rsidRPr="00C27F3F">
        <w:rPr>
          <w:rFonts w:ascii="Times New Roman" w:hAnsi="Times New Roman" w:cs="Times New Roman"/>
          <w:sz w:val="28"/>
          <w:szCs w:val="28"/>
        </w:rPr>
        <w:t xml:space="preserve"> // Стоматология. -2000. -№2. -С .37-39.</w:t>
      </w:r>
    </w:p>
    <w:p w:rsidR="009074B0" w:rsidRPr="00C27F3F" w:rsidRDefault="00E06729" w:rsidP="00C2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27F3F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C27F3F">
        <w:rPr>
          <w:rFonts w:ascii="Times New Roman" w:eastAsia="Times New Roman" w:hAnsi="Times New Roman" w:cs="Times New Roman"/>
          <w:sz w:val="28"/>
          <w:szCs w:val="28"/>
          <w:lang w:val="en-US"/>
        </w:rPr>
        <w:t>Hassal</w:t>
      </w:r>
      <w:proofErr w:type="spellEnd"/>
      <w:r w:rsidRPr="00C27F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D.C. The sealant restoration: indications, success and clinical technique / D.C. </w:t>
      </w:r>
      <w:proofErr w:type="spellStart"/>
      <w:r w:rsidRPr="00C27F3F">
        <w:rPr>
          <w:rFonts w:ascii="Times New Roman" w:eastAsia="Times New Roman" w:hAnsi="Times New Roman" w:cs="Times New Roman"/>
          <w:sz w:val="28"/>
          <w:szCs w:val="28"/>
          <w:lang w:val="en-US"/>
        </w:rPr>
        <w:t>Hassal</w:t>
      </w:r>
      <w:proofErr w:type="spellEnd"/>
      <w:r w:rsidRPr="00C27F3F">
        <w:rPr>
          <w:rFonts w:ascii="Times New Roman" w:eastAsia="Times New Roman" w:hAnsi="Times New Roman" w:cs="Times New Roman"/>
          <w:sz w:val="28"/>
          <w:szCs w:val="28"/>
          <w:lang w:val="en-US"/>
        </w:rPr>
        <w:t>, A.C. Mellor // Dent J. 2001. - V. 191, №7. - P.358 - 62.</w:t>
      </w:r>
    </w:p>
    <w:p w:rsidR="00AC79E1" w:rsidRPr="00C27F3F" w:rsidRDefault="00AC79E1" w:rsidP="00C27F3F">
      <w:pPr>
        <w:pStyle w:val="a4"/>
        <w:tabs>
          <w:tab w:val="left" w:pos="1038"/>
        </w:tabs>
        <w:spacing w:after="0" w:line="360" w:lineRule="auto"/>
        <w:ind w:left="600" w:right="20"/>
        <w:jc w:val="both"/>
        <w:rPr>
          <w:sz w:val="28"/>
          <w:szCs w:val="28"/>
        </w:rPr>
      </w:pPr>
      <w:r w:rsidRPr="00C27F3F">
        <w:rPr>
          <w:sz w:val="28"/>
          <w:szCs w:val="28"/>
        </w:rPr>
        <w:t xml:space="preserve">7. Абрамова Н.Е. К вопросу о выборе методики герметизации зубов у </w:t>
      </w:r>
    </w:p>
    <w:p w:rsidR="00AC79E1" w:rsidRPr="00C27F3F" w:rsidRDefault="00AC79E1" w:rsidP="00C27F3F">
      <w:pPr>
        <w:pStyle w:val="a4"/>
        <w:tabs>
          <w:tab w:val="left" w:pos="1038"/>
        </w:tabs>
        <w:spacing w:after="0" w:line="360" w:lineRule="auto"/>
        <w:ind w:right="20"/>
        <w:jc w:val="both"/>
        <w:rPr>
          <w:sz w:val="28"/>
          <w:szCs w:val="28"/>
        </w:rPr>
      </w:pPr>
      <w:r w:rsidRPr="00C27F3F">
        <w:rPr>
          <w:sz w:val="28"/>
          <w:szCs w:val="28"/>
        </w:rPr>
        <w:t>детей 7—9 лет при проведении профилактики кариеса в рамках плановой сана</w:t>
      </w:r>
      <w:r w:rsidRPr="00C27F3F">
        <w:rPr>
          <w:sz w:val="28"/>
          <w:szCs w:val="28"/>
        </w:rPr>
        <w:softHyphen/>
        <w:t>ции / Н.Е. Абрамова, В.А. Дрожжина // Сто</w:t>
      </w:r>
      <w:r w:rsidR="001656FA" w:rsidRPr="00C27F3F">
        <w:rPr>
          <w:sz w:val="28"/>
          <w:szCs w:val="28"/>
        </w:rPr>
        <w:t>матологическое здоровье ребенка</w:t>
      </w:r>
      <w:r w:rsidRPr="00C27F3F">
        <w:rPr>
          <w:sz w:val="28"/>
          <w:szCs w:val="28"/>
        </w:rPr>
        <w:t xml:space="preserve">: тр. IV </w:t>
      </w:r>
      <w:proofErr w:type="spellStart"/>
      <w:r w:rsidRPr="00C27F3F">
        <w:rPr>
          <w:sz w:val="28"/>
          <w:szCs w:val="28"/>
        </w:rPr>
        <w:t>Всерос</w:t>
      </w:r>
      <w:proofErr w:type="spellEnd"/>
      <w:r w:rsidRPr="00C27F3F">
        <w:rPr>
          <w:sz w:val="28"/>
          <w:szCs w:val="28"/>
        </w:rPr>
        <w:t xml:space="preserve">. </w:t>
      </w:r>
      <w:proofErr w:type="spellStart"/>
      <w:r w:rsidRPr="00C27F3F">
        <w:rPr>
          <w:sz w:val="28"/>
          <w:szCs w:val="28"/>
        </w:rPr>
        <w:t>конф</w:t>
      </w:r>
      <w:proofErr w:type="spellEnd"/>
      <w:r w:rsidRPr="00C27F3F">
        <w:rPr>
          <w:sz w:val="28"/>
          <w:szCs w:val="28"/>
        </w:rPr>
        <w:t>. детских стоматологов. - СПб</w:t>
      </w:r>
      <w:proofErr w:type="gramStart"/>
      <w:r w:rsidRPr="00C27F3F">
        <w:rPr>
          <w:sz w:val="28"/>
          <w:szCs w:val="28"/>
        </w:rPr>
        <w:t xml:space="preserve">. : </w:t>
      </w:r>
      <w:proofErr w:type="gramEnd"/>
      <w:r w:rsidRPr="00C27F3F">
        <w:rPr>
          <w:sz w:val="28"/>
          <w:szCs w:val="28"/>
        </w:rPr>
        <w:t xml:space="preserve">Поли </w:t>
      </w:r>
      <w:proofErr w:type="spellStart"/>
      <w:r w:rsidRPr="00C27F3F">
        <w:rPr>
          <w:sz w:val="28"/>
          <w:szCs w:val="28"/>
        </w:rPr>
        <w:t>МедиаПресс</w:t>
      </w:r>
      <w:proofErr w:type="spellEnd"/>
      <w:r w:rsidRPr="00C27F3F">
        <w:rPr>
          <w:sz w:val="28"/>
          <w:szCs w:val="28"/>
        </w:rPr>
        <w:t>, 2001. - С. 38-39.</w:t>
      </w:r>
    </w:p>
    <w:p w:rsidR="00C27F3F" w:rsidRDefault="00AC79E1" w:rsidP="00C27F3F">
      <w:pPr>
        <w:pStyle w:val="a4"/>
        <w:tabs>
          <w:tab w:val="left" w:pos="1192"/>
        </w:tabs>
        <w:spacing w:after="0" w:line="360" w:lineRule="auto"/>
        <w:ind w:left="620" w:right="20"/>
        <w:jc w:val="both"/>
        <w:rPr>
          <w:sz w:val="28"/>
          <w:szCs w:val="28"/>
        </w:rPr>
      </w:pPr>
      <w:r w:rsidRPr="00C27F3F">
        <w:rPr>
          <w:sz w:val="28"/>
          <w:szCs w:val="28"/>
        </w:rPr>
        <w:t xml:space="preserve">8. </w:t>
      </w:r>
      <w:proofErr w:type="spellStart"/>
      <w:r w:rsidRPr="00C27F3F">
        <w:rPr>
          <w:sz w:val="28"/>
          <w:szCs w:val="28"/>
        </w:rPr>
        <w:t>Кузьминская</w:t>
      </w:r>
      <w:proofErr w:type="spellEnd"/>
      <w:r w:rsidRPr="00C27F3F">
        <w:rPr>
          <w:sz w:val="28"/>
          <w:szCs w:val="28"/>
        </w:rPr>
        <w:t xml:space="preserve"> О.Ю. Унификация техники препарир</w:t>
      </w:r>
      <w:r w:rsidR="00C27F3F">
        <w:rPr>
          <w:sz w:val="28"/>
          <w:szCs w:val="28"/>
        </w:rPr>
        <w:t>ования полостей</w:t>
      </w:r>
    </w:p>
    <w:p w:rsidR="00F55056" w:rsidRDefault="00AC79E1" w:rsidP="00F55056">
      <w:pPr>
        <w:pStyle w:val="a4"/>
        <w:tabs>
          <w:tab w:val="left" w:pos="1192"/>
        </w:tabs>
        <w:spacing w:after="0" w:line="360" w:lineRule="auto"/>
        <w:ind w:right="20"/>
        <w:jc w:val="both"/>
        <w:rPr>
          <w:sz w:val="28"/>
          <w:szCs w:val="28"/>
        </w:rPr>
      </w:pPr>
      <w:r w:rsidRPr="00C27F3F">
        <w:rPr>
          <w:sz w:val="28"/>
          <w:szCs w:val="28"/>
        </w:rPr>
        <w:t xml:space="preserve">и </w:t>
      </w:r>
      <w:r w:rsidR="00C27F3F">
        <w:rPr>
          <w:sz w:val="28"/>
          <w:szCs w:val="28"/>
        </w:rPr>
        <w:t xml:space="preserve"> </w:t>
      </w:r>
      <w:r w:rsidRPr="00C27F3F">
        <w:rPr>
          <w:sz w:val="28"/>
          <w:szCs w:val="28"/>
        </w:rPr>
        <w:t xml:space="preserve">обработки реставраций при восстановлении зубов композитами / О.Ю. </w:t>
      </w:r>
      <w:proofErr w:type="spellStart"/>
      <w:r w:rsidRPr="00C27F3F">
        <w:rPr>
          <w:sz w:val="28"/>
          <w:szCs w:val="28"/>
        </w:rPr>
        <w:t>Кузьминская</w:t>
      </w:r>
      <w:proofErr w:type="spellEnd"/>
      <w:r w:rsidRPr="00C27F3F">
        <w:rPr>
          <w:sz w:val="28"/>
          <w:szCs w:val="28"/>
        </w:rPr>
        <w:t xml:space="preserve">, А.И. Николаев, Т.С. Степанова // Новое в </w:t>
      </w:r>
      <w:proofErr w:type="spellStart"/>
      <w:r w:rsidRPr="00C27F3F">
        <w:rPr>
          <w:sz w:val="28"/>
          <w:szCs w:val="28"/>
        </w:rPr>
        <w:t>стоматол</w:t>
      </w:r>
      <w:proofErr w:type="spellEnd"/>
      <w:r w:rsidRPr="00C27F3F">
        <w:rPr>
          <w:sz w:val="28"/>
          <w:szCs w:val="28"/>
        </w:rPr>
        <w:t>. — 2008. -№ 1.-С. 54-58.</w:t>
      </w:r>
      <w:r w:rsidRPr="00F55056">
        <w:rPr>
          <w:sz w:val="28"/>
          <w:szCs w:val="28"/>
        </w:rPr>
        <w:t xml:space="preserve">      </w:t>
      </w:r>
    </w:p>
    <w:p w:rsidR="00F55056" w:rsidRDefault="00F55056" w:rsidP="00C27F3F">
      <w:pPr>
        <w:pStyle w:val="a4"/>
        <w:tabs>
          <w:tab w:val="left" w:pos="1192"/>
        </w:tabs>
        <w:spacing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</w:t>
      </w:r>
      <w:r w:rsidRPr="00F55056">
        <w:rPr>
          <w:sz w:val="28"/>
          <w:szCs w:val="28"/>
        </w:rPr>
        <w:t xml:space="preserve">Кондева В. Кариес жевательных поверхностей постоянных </w:t>
      </w:r>
      <w:r>
        <w:rPr>
          <w:sz w:val="28"/>
          <w:szCs w:val="28"/>
        </w:rPr>
        <w:t xml:space="preserve"> </w:t>
      </w:r>
      <w:r w:rsidRPr="00F54D33">
        <w:rPr>
          <w:sz w:val="28"/>
          <w:szCs w:val="28"/>
        </w:rPr>
        <w:t xml:space="preserve">моляров в детском возрасте – роль их морфологии / </w:t>
      </w:r>
      <w:proofErr w:type="spellStart"/>
      <w:r w:rsidRPr="00F54D33">
        <w:rPr>
          <w:sz w:val="28"/>
          <w:szCs w:val="28"/>
        </w:rPr>
        <w:t>Кондева</w:t>
      </w:r>
      <w:proofErr w:type="spellEnd"/>
      <w:r w:rsidRPr="00F54D33">
        <w:rPr>
          <w:sz w:val="28"/>
          <w:szCs w:val="28"/>
        </w:rPr>
        <w:t xml:space="preserve"> В., </w:t>
      </w:r>
      <w:r>
        <w:rPr>
          <w:sz w:val="28"/>
          <w:szCs w:val="28"/>
        </w:rPr>
        <w:t xml:space="preserve"> </w:t>
      </w:r>
      <w:proofErr w:type="spellStart"/>
      <w:r w:rsidRPr="00F54D33">
        <w:rPr>
          <w:sz w:val="28"/>
          <w:szCs w:val="28"/>
        </w:rPr>
        <w:t>Куклева</w:t>
      </w:r>
      <w:proofErr w:type="spellEnd"/>
      <w:r w:rsidRPr="00F54D33">
        <w:rPr>
          <w:sz w:val="28"/>
          <w:szCs w:val="28"/>
        </w:rPr>
        <w:t xml:space="preserve"> М., Петрова С., </w:t>
      </w:r>
      <w:proofErr w:type="spellStart"/>
      <w:r w:rsidRPr="00F54D33">
        <w:rPr>
          <w:sz w:val="28"/>
          <w:szCs w:val="28"/>
        </w:rPr>
        <w:t>Стойкова</w:t>
      </w:r>
      <w:proofErr w:type="spellEnd"/>
      <w:r w:rsidRPr="00F54D33">
        <w:rPr>
          <w:sz w:val="28"/>
          <w:szCs w:val="28"/>
        </w:rPr>
        <w:t xml:space="preserve"> М. /</w:t>
      </w:r>
      <w:r>
        <w:rPr>
          <w:sz w:val="28"/>
          <w:szCs w:val="28"/>
        </w:rPr>
        <w:t xml:space="preserve">/ Стоматология. – 2008. – №6. – </w:t>
      </w:r>
      <w:r w:rsidRPr="00F54D33">
        <w:rPr>
          <w:sz w:val="28"/>
          <w:szCs w:val="28"/>
        </w:rPr>
        <w:t>С. 56–62.</w:t>
      </w:r>
    </w:p>
    <w:p w:rsidR="00F55056" w:rsidRDefault="00F55056" w:rsidP="00F5505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5056">
        <w:rPr>
          <w:rFonts w:ascii="Times New Roman" w:hAnsi="Times New Roman" w:cs="Times New Roman"/>
          <w:sz w:val="28"/>
          <w:szCs w:val="28"/>
          <w:lang w:val="uk-UA"/>
        </w:rPr>
        <w:t>Безвушко</w:t>
      </w:r>
      <w:proofErr w:type="spellEnd"/>
      <w:r w:rsidRPr="00F55056">
        <w:rPr>
          <w:rFonts w:ascii="Times New Roman" w:hAnsi="Times New Roman" w:cs="Times New Roman"/>
          <w:sz w:val="28"/>
          <w:szCs w:val="28"/>
          <w:lang w:val="uk-UA"/>
        </w:rPr>
        <w:t xml:space="preserve"> Е.В. Профілактика карієсу перших постійних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молярів у </w:t>
      </w:r>
    </w:p>
    <w:p w:rsidR="00F55056" w:rsidRPr="00F55056" w:rsidRDefault="00F55056" w:rsidP="00F55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056">
        <w:rPr>
          <w:rFonts w:ascii="Times New Roman" w:hAnsi="Times New Roman" w:cs="Times New Roman"/>
          <w:sz w:val="28"/>
          <w:szCs w:val="28"/>
          <w:lang w:val="uk-UA"/>
        </w:rPr>
        <w:t xml:space="preserve">дітей на індивідуальному рівні / </w:t>
      </w:r>
      <w:proofErr w:type="spellStart"/>
      <w:r w:rsidRPr="00F55056">
        <w:rPr>
          <w:rFonts w:ascii="Times New Roman" w:hAnsi="Times New Roman" w:cs="Times New Roman"/>
          <w:sz w:val="28"/>
          <w:szCs w:val="28"/>
          <w:lang w:val="uk-UA"/>
        </w:rPr>
        <w:t>Безвушко</w:t>
      </w:r>
      <w:proofErr w:type="spellEnd"/>
      <w:r w:rsidRPr="00F55056">
        <w:rPr>
          <w:rFonts w:ascii="Times New Roman" w:hAnsi="Times New Roman" w:cs="Times New Roman"/>
          <w:sz w:val="28"/>
          <w:szCs w:val="28"/>
          <w:lang w:val="uk-UA"/>
        </w:rPr>
        <w:t xml:space="preserve"> Е.В. // Новини </w:t>
      </w:r>
      <w:r w:rsidRPr="00F00CE5">
        <w:rPr>
          <w:rFonts w:ascii="Times New Roman" w:hAnsi="Times New Roman" w:cs="Times New Roman"/>
          <w:sz w:val="28"/>
          <w:szCs w:val="28"/>
          <w:lang w:val="uk-UA"/>
        </w:rPr>
        <w:t>стоматології. – 2009. - №2(59). – С. 67-71.</w:t>
      </w:r>
    </w:p>
    <w:p w:rsidR="00F55056" w:rsidRDefault="00C80D35" w:rsidP="00F55056">
      <w:pPr>
        <w:pStyle w:val="a4"/>
        <w:numPr>
          <w:ilvl w:val="0"/>
          <w:numId w:val="21"/>
        </w:numPr>
        <w:tabs>
          <w:tab w:val="left" w:pos="1192"/>
        </w:tabs>
        <w:spacing w:after="0" w:line="360" w:lineRule="auto"/>
        <w:ind w:right="20"/>
        <w:jc w:val="both"/>
        <w:rPr>
          <w:sz w:val="28"/>
          <w:szCs w:val="28"/>
        </w:rPr>
      </w:pPr>
      <w:r w:rsidRPr="00C27F3F">
        <w:rPr>
          <w:sz w:val="28"/>
          <w:szCs w:val="28"/>
        </w:rPr>
        <w:t xml:space="preserve">А.с. </w:t>
      </w:r>
      <w:r w:rsidRPr="00C27F3F">
        <w:rPr>
          <w:sz w:val="28"/>
          <w:szCs w:val="28"/>
          <w:lang w:val="en-US"/>
        </w:rPr>
        <w:t>RU</w:t>
      </w:r>
      <w:r w:rsidRPr="00C27F3F">
        <w:rPr>
          <w:sz w:val="28"/>
          <w:szCs w:val="28"/>
          <w:lang w:val="uk-UA"/>
        </w:rPr>
        <w:t xml:space="preserve"> </w:t>
      </w:r>
      <w:r w:rsidRPr="00C27F3F">
        <w:rPr>
          <w:sz w:val="28"/>
          <w:szCs w:val="28"/>
        </w:rPr>
        <w:t xml:space="preserve">2428100, А61В5/00. Способ определения </w:t>
      </w:r>
      <w:r w:rsidR="00F55056">
        <w:rPr>
          <w:sz w:val="28"/>
          <w:szCs w:val="28"/>
        </w:rPr>
        <w:t>интенсивности</w:t>
      </w:r>
    </w:p>
    <w:p w:rsidR="00BF4F9F" w:rsidRPr="00F55056" w:rsidRDefault="00C80D35" w:rsidP="00F55056">
      <w:pPr>
        <w:pStyle w:val="a4"/>
        <w:tabs>
          <w:tab w:val="left" w:pos="1192"/>
        </w:tabs>
        <w:spacing w:after="0" w:line="360" w:lineRule="auto"/>
        <w:ind w:right="20"/>
        <w:jc w:val="both"/>
        <w:rPr>
          <w:sz w:val="28"/>
          <w:szCs w:val="28"/>
        </w:rPr>
      </w:pPr>
      <w:r w:rsidRPr="00F55056">
        <w:rPr>
          <w:sz w:val="28"/>
          <w:szCs w:val="28"/>
        </w:rPr>
        <w:t xml:space="preserve">кариеса постоянных зубов у детей в период сменного прикуса. / Г.А.Лях [и др.]. – № 2009110340/14; </w:t>
      </w:r>
      <w:proofErr w:type="spellStart"/>
      <w:r w:rsidRPr="00F55056">
        <w:rPr>
          <w:sz w:val="28"/>
          <w:szCs w:val="28"/>
        </w:rPr>
        <w:t>заявл</w:t>
      </w:r>
      <w:proofErr w:type="spellEnd"/>
      <w:r w:rsidRPr="00F55056">
        <w:rPr>
          <w:sz w:val="28"/>
          <w:szCs w:val="28"/>
        </w:rPr>
        <w:t xml:space="preserve">. 20.03.09; </w:t>
      </w:r>
      <w:proofErr w:type="spellStart"/>
      <w:r w:rsidRPr="00F55056">
        <w:rPr>
          <w:sz w:val="28"/>
          <w:szCs w:val="28"/>
        </w:rPr>
        <w:t>опубл</w:t>
      </w:r>
      <w:proofErr w:type="spellEnd"/>
      <w:r w:rsidRPr="00F55056">
        <w:rPr>
          <w:sz w:val="28"/>
          <w:szCs w:val="28"/>
        </w:rPr>
        <w:t>. 27.09.10.</w:t>
      </w:r>
    </w:p>
    <w:p w:rsidR="000C4E64" w:rsidRPr="00C27F3F" w:rsidRDefault="000C4E64" w:rsidP="00C2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3FE" w:rsidRPr="0083196C" w:rsidRDefault="000C4E64" w:rsidP="006F45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3F">
        <w:rPr>
          <w:rFonts w:ascii="Times New Roman" w:hAnsi="Times New Roman" w:cs="Times New Roman"/>
          <w:b/>
          <w:sz w:val="28"/>
          <w:szCs w:val="28"/>
        </w:rPr>
        <w:t xml:space="preserve">Резюме. </w:t>
      </w:r>
      <w:r w:rsidR="008C43FE">
        <w:rPr>
          <w:rFonts w:ascii="Times New Roman" w:hAnsi="Times New Roman" w:cs="Times New Roman"/>
          <w:sz w:val="28"/>
          <w:szCs w:val="28"/>
        </w:rPr>
        <w:t>Целью данного исследования явилось изучение показателей распространённости и интенсивности кариеса временных и постоянных зубов у детей 8-9 лет города Харькова. Было обследовано 1</w:t>
      </w:r>
      <w:r w:rsidR="006F45B3">
        <w:rPr>
          <w:rFonts w:ascii="Times New Roman" w:hAnsi="Times New Roman" w:cs="Times New Roman"/>
          <w:sz w:val="28"/>
          <w:szCs w:val="28"/>
        </w:rPr>
        <w:t>06</w:t>
      </w:r>
      <w:r w:rsidR="008C43FE">
        <w:rPr>
          <w:rFonts w:ascii="Times New Roman" w:hAnsi="Times New Roman" w:cs="Times New Roman"/>
          <w:sz w:val="28"/>
          <w:szCs w:val="28"/>
        </w:rPr>
        <w:t xml:space="preserve"> детей. Изучали распространённость и интенсивность кариеса временных и постоянных зубов с помощью индексов </w:t>
      </w:r>
      <w:proofErr w:type="spellStart"/>
      <w:r w:rsidR="008C43F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8C43FE">
        <w:rPr>
          <w:rFonts w:ascii="Times New Roman" w:hAnsi="Times New Roman" w:cs="Times New Roman"/>
          <w:sz w:val="28"/>
          <w:szCs w:val="28"/>
        </w:rPr>
        <w:t xml:space="preserve">, КПУ, </w:t>
      </w:r>
      <w:proofErr w:type="spellStart"/>
      <w:r w:rsidR="008C43FE">
        <w:rPr>
          <w:rFonts w:ascii="Times New Roman" w:hAnsi="Times New Roman" w:cs="Times New Roman"/>
          <w:sz w:val="28"/>
          <w:szCs w:val="28"/>
        </w:rPr>
        <w:t>ИКПз</w:t>
      </w:r>
      <w:proofErr w:type="spellEnd"/>
      <w:r w:rsidR="008C43FE">
        <w:rPr>
          <w:rFonts w:ascii="Times New Roman" w:hAnsi="Times New Roman" w:cs="Times New Roman"/>
          <w:sz w:val="28"/>
          <w:szCs w:val="28"/>
        </w:rPr>
        <w:t>, определяли уровень индивидуальной гигиены полости рта при помощи индекса Грина-</w:t>
      </w:r>
      <w:r w:rsidR="008C43FE">
        <w:rPr>
          <w:rFonts w:ascii="Times New Roman" w:hAnsi="Times New Roman" w:cs="Times New Roman"/>
          <w:sz w:val="28"/>
          <w:szCs w:val="28"/>
        </w:rPr>
        <w:lastRenderedPageBreak/>
        <w:t xml:space="preserve">Вермиллиона и Фёдорова-Володкиной. В результате исследования установлены высокий показатель распространённости </w:t>
      </w:r>
      <w:r w:rsidR="008C43FE" w:rsidRPr="00C27F3F">
        <w:rPr>
          <w:rFonts w:ascii="Times New Roman" w:hAnsi="Times New Roman" w:cs="Times New Roman"/>
          <w:sz w:val="28"/>
          <w:szCs w:val="28"/>
        </w:rPr>
        <w:t>(86,8%)</w:t>
      </w:r>
      <w:r w:rsidR="008C43FE">
        <w:rPr>
          <w:rFonts w:ascii="Times New Roman" w:hAnsi="Times New Roman" w:cs="Times New Roman"/>
          <w:sz w:val="28"/>
          <w:szCs w:val="28"/>
        </w:rPr>
        <w:t xml:space="preserve"> и средний уровень интенсивности (</w:t>
      </w:r>
      <w:r w:rsidR="008C43FE" w:rsidRPr="00C27F3F">
        <w:rPr>
          <w:rFonts w:ascii="Times New Roman" w:hAnsi="Times New Roman" w:cs="Times New Roman"/>
          <w:sz w:val="28"/>
          <w:szCs w:val="28"/>
        </w:rPr>
        <w:t>3,90 ± 0,27 зубов</w:t>
      </w:r>
      <w:r w:rsidR="006F45B3">
        <w:rPr>
          <w:rFonts w:ascii="Times New Roman" w:hAnsi="Times New Roman" w:cs="Times New Roman"/>
          <w:sz w:val="28"/>
          <w:szCs w:val="28"/>
        </w:rPr>
        <w:t>) кариеса.</w:t>
      </w:r>
      <w:r w:rsidR="008C43FE">
        <w:rPr>
          <w:rFonts w:ascii="Times New Roman" w:hAnsi="Times New Roman" w:cs="Times New Roman"/>
          <w:sz w:val="28"/>
          <w:szCs w:val="28"/>
        </w:rPr>
        <w:t xml:space="preserve"> Выявлено, что </w:t>
      </w:r>
      <w:r w:rsidR="006F45B3" w:rsidRPr="00C27F3F">
        <w:rPr>
          <w:rFonts w:ascii="Times New Roman" w:hAnsi="Times New Roman" w:cs="Times New Roman"/>
          <w:sz w:val="28"/>
          <w:szCs w:val="28"/>
        </w:rPr>
        <w:t>61,3%</w:t>
      </w:r>
      <w:r w:rsidR="006F45B3">
        <w:rPr>
          <w:rFonts w:ascii="Times New Roman" w:hAnsi="Times New Roman" w:cs="Times New Roman"/>
          <w:sz w:val="28"/>
          <w:szCs w:val="28"/>
        </w:rPr>
        <w:t xml:space="preserve"> </w:t>
      </w:r>
      <w:r w:rsidR="008C43FE">
        <w:rPr>
          <w:rFonts w:ascii="Times New Roman" w:hAnsi="Times New Roman" w:cs="Times New Roman"/>
          <w:sz w:val="28"/>
          <w:szCs w:val="28"/>
        </w:rPr>
        <w:t>детей имеют кариозное поражение постоянных зубов с преимущественной локализацией в фиссурах первых постоянных моляров (</w:t>
      </w:r>
      <w:r w:rsidR="006F45B3" w:rsidRPr="00C27F3F">
        <w:rPr>
          <w:rFonts w:ascii="Times New Roman" w:hAnsi="Times New Roman" w:cs="Times New Roman"/>
          <w:sz w:val="28"/>
          <w:szCs w:val="28"/>
        </w:rPr>
        <w:t>89%</w:t>
      </w:r>
      <w:r w:rsidR="008C43FE">
        <w:rPr>
          <w:rFonts w:ascii="Times New Roman" w:hAnsi="Times New Roman" w:cs="Times New Roman"/>
          <w:sz w:val="28"/>
          <w:szCs w:val="28"/>
        </w:rPr>
        <w:t xml:space="preserve">). Определён </w:t>
      </w:r>
      <w:r w:rsidR="006F45B3">
        <w:rPr>
          <w:rFonts w:ascii="Times New Roman" w:hAnsi="Times New Roman" w:cs="Times New Roman"/>
          <w:sz w:val="28"/>
          <w:szCs w:val="28"/>
        </w:rPr>
        <w:t>средний</w:t>
      </w:r>
      <w:r w:rsidR="008C43FE">
        <w:rPr>
          <w:rFonts w:ascii="Times New Roman" w:hAnsi="Times New Roman" w:cs="Times New Roman"/>
          <w:sz w:val="28"/>
          <w:szCs w:val="28"/>
        </w:rPr>
        <w:t xml:space="preserve"> уровень интенсивности кариеса постоянных зубов - </w:t>
      </w:r>
      <w:r w:rsidR="006F45B3" w:rsidRPr="00C27F3F">
        <w:rPr>
          <w:rFonts w:ascii="Times New Roman" w:hAnsi="Times New Roman" w:cs="Times New Roman"/>
          <w:sz w:val="28"/>
          <w:szCs w:val="28"/>
        </w:rPr>
        <w:t>3,77 ±  0,19</w:t>
      </w:r>
      <w:r w:rsidR="008C43FE">
        <w:rPr>
          <w:rFonts w:ascii="Times New Roman" w:hAnsi="Times New Roman" w:cs="Times New Roman"/>
          <w:sz w:val="28"/>
          <w:szCs w:val="28"/>
        </w:rPr>
        <w:t xml:space="preserve">. Установлен удовлетворительный уровень гигиены полости рта. Анализ результатов свидетельствует о необходимости разработки новых методов профилактики кариеса. </w:t>
      </w:r>
    </w:p>
    <w:p w:rsidR="008C43FE" w:rsidRPr="00E85DC0" w:rsidRDefault="008C43FE" w:rsidP="008C4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C0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кариес</w:t>
      </w:r>
      <w:r w:rsidRPr="00E85D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интенсивность,</w:t>
      </w:r>
      <w:r w:rsidRPr="00E85DC0">
        <w:rPr>
          <w:rFonts w:ascii="Times New Roman" w:hAnsi="Times New Roman" w:cs="Times New Roman"/>
          <w:sz w:val="28"/>
          <w:szCs w:val="28"/>
        </w:rPr>
        <w:t xml:space="preserve"> распространённость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85DC0">
        <w:rPr>
          <w:rFonts w:ascii="Times New Roman" w:hAnsi="Times New Roman" w:cs="Times New Roman"/>
          <w:sz w:val="28"/>
          <w:szCs w:val="28"/>
        </w:rPr>
        <w:t xml:space="preserve">уровень гигиены, </w:t>
      </w:r>
      <w:r>
        <w:rPr>
          <w:rFonts w:ascii="Times New Roman" w:hAnsi="Times New Roman" w:cs="Times New Roman"/>
          <w:sz w:val="28"/>
          <w:szCs w:val="28"/>
        </w:rPr>
        <w:t>дети.</w:t>
      </w:r>
    </w:p>
    <w:p w:rsidR="008C43FE" w:rsidRPr="00E22F9B" w:rsidRDefault="008C43FE" w:rsidP="00E22F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C43FE" w:rsidRDefault="008C43FE" w:rsidP="008C4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="00E22F9B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616.31-036.22-053.5(477.54)</w:t>
      </w:r>
    </w:p>
    <w:p w:rsidR="008C43FE" w:rsidRDefault="008C43FE" w:rsidP="008C43F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Н.М.Удовиченко, К.Ю.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Спірідонова</w:t>
      </w:r>
      <w:proofErr w:type="spellEnd"/>
    </w:p>
    <w:p w:rsidR="008C43FE" w:rsidRPr="006F45B3" w:rsidRDefault="006F45B3" w:rsidP="008C4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ЗАХВОРЮВАНІСТЬ НА КАРІЄС ЗУБІВ ДІТЕЙ 8-9 РОКІВ МІСТА ХАРКОВА</w:t>
      </w:r>
    </w:p>
    <w:p w:rsidR="008C43FE" w:rsidRDefault="008C43FE" w:rsidP="008C4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даного дослідження </w:t>
      </w:r>
      <w:r w:rsidRPr="009C0B57">
        <w:rPr>
          <w:rFonts w:ascii="Times New Roman" w:hAnsi="Times New Roman" w:cs="Times New Roman"/>
          <w:sz w:val="28"/>
          <w:szCs w:val="28"/>
          <w:lang w:val="uk-UA"/>
        </w:rPr>
        <w:t>з'явилося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r w:rsidR="006F45B3">
        <w:rPr>
          <w:rFonts w:ascii="Times New Roman" w:hAnsi="Times New Roman" w:cs="Times New Roman"/>
          <w:sz w:val="28"/>
          <w:szCs w:val="28"/>
          <w:lang w:val="uk-UA"/>
        </w:rPr>
        <w:t>показників розповсюдженості та інтенсивності карієсу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тимчасових і постійних зубів у дітей </w:t>
      </w:r>
      <w:r w:rsidR="006F45B3">
        <w:rPr>
          <w:rFonts w:ascii="Times New Roman" w:hAnsi="Times New Roman" w:cs="Times New Roman"/>
          <w:sz w:val="28"/>
          <w:szCs w:val="28"/>
          <w:lang w:val="uk-UA"/>
        </w:rPr>
        <w:t>8-9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 міста Харкова. Було обстежено 1</w:t>
      </w:r>
      <w:r w:rsidR="006F45B3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дітей. Вивчали розповсюдженість та інтенсивність карієсу тимчасових і постійних зубів за допомогою індексів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КПВ,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ІКПз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визначали рівень індивідуальної гігієни порожнини рота за допомогою індексів Грина-Верміліона і Федорова-Володкіної. У результаті дослідження встановлені високий показник розповсюдженості </w:t>
      </w:r>
      <w:r w:rsidR="006F45B3" w:rsidRPr="00C27F3F">
        <w:rPr>
          <w:rFonts w:ascii="Times New Roman" w:hAnsi="Times New Roman" w:cs="Times New Roman"/>
          <w:sz w:val="28"/>
          <w:szCs w:val="28"/>
        </w:rPr>
        <w:t>(86,8%)</w:t>
      </w:r>
      <w:r w:rsidR="006F4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середній рівень інтенсивності </w:t>
      </w:r>
      <w:r w:rsidR="006F45B3">
        <w:rPr>
          <w:rFonts w:ascii="Times New Roman" w:hAnsi="Times New Roman" w:cs="Times New Roman"/>
          <w:sz w:val="28"/>
          <w:szCs w:val="28"/>
          <w:lang w:val="uk-UA"/>
        </w:rPr>
        <w:t>(3,90</w:t>
      </w:r>
      <w:r w:rsidRPr="00786412">
        <w:rPr>
          <w:rFonts w:ascii="Times New Roman" w:hAnsi="Times New Roman" w:cs="Times New Roman"/>
          <w:sz w:val="28"/>
          <w:szCs w:val="28"/>
          <w:lang w:val="uk-UA"/>
        </w:rPr>
        <w:t xml:space="preserve"> ± 0,</w:t>
      </w:r>
      <w:r w:rsidR="006F45B3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6F45B3" w:rsidRPr="006F4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5B3">
        <w:rPr>
          <w:rFonts w:ascii="Times New Roman" w:hAnsi="Times New Roman" w:cs="Times New Roman"/>
          <w:sz w:val="28"/>
          <w:szCs w:val="28"/>
          <w:lang w:val="uk-UA"/>
        </w:rPr>
        <w:t>зубів</w:t>
      </w:r>
      <w:r w:rsidRPr="0078641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карієсу. Виявлено, що </w:t>
      </w:r>
      <w:r w:rsidR="006F45B3" w:rsidRPr="00C27F3F">
        <w:rPr>
          <w:rFonts w:ascii="Times New Roman" w:hAnsi="Times New Roman" w:cs="Times New Roman"/>
          <w:sz w:val="28"/>
          <w:szCs w:val="28"/>
        </w:rPr>
        <w:t>61,3%</w:t>
      </w:r>
      <w:r w:rsidR="006F4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мають каріозне ураження постійних зубів з переважною локалізацією у фі</w:t>
      </w:r>
      <w:r w:rsidR="006F45B3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урах перших постійних молярів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F45B3" w:rsidRPr="00C27F3F">
        <w:rPr>
          <w:rFonts w:ascii="Times New Roman" w:hAnsi="Times New Roman" w:cs="Times New Roman"/>
          <w:sz w:val="28"/>
          <w:szCs w:val="28"/>
        </w:rPr>
        <w:t>89%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Визначений </w:t>
      </w:r>
      <w:r w:rsidR="006F45B3">
        <w:rPr>
          <w:rFonts w:ascii="Times New Roman" w:hAnsi="Times New Roman" w:cs="Times New Roman"/>
          <w:sz w:val="28"/>
          <w:szCs w:val="28"/>
          <w:lang w:val="uk-UA"/>
        </w:rPr>
        <w:t>середній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рівень інтенсивності карієсу постійних зубів - </w:t>
      </w:r>
      <w:r w:rsidR="006F45B3" w:rsidRPr="00C27F3F">
        <w:rPr>
          <w:rFonts w:ascii="Times New Roman" w:hAnsi="Times New Roman" w:cs="Times New Roman"/>
          <w:sz w:val="28"/>
          <w:szCs w:val="28"/>
        </w:rPr>
        <w:t>3,77 ±  0,19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Встановлений задовільний рівень гігієни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порожнини рота. Аналіз результатів свідчить о необхідності розробки нових методів профілактики карієсу. </w:t>
      </w:r>
    </w:p>
    <w:p w:rsidR="008C43FE" w:rsidRDefault="008C43FE" w:rsidP="008C4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Ключові</w:t>
      </w:r>
      <w:r w:rsidRPr="00786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слова: </w:t>
      </w:r>
      <w:r w:rsidRPr="00786412">
        <w:rPr>
          <w:rFonts w:ascii="Times New Roman" w:hAnsi="Times New Roman" w:cs="Times New Roman"/>
          <w:sz w:val="28"/>
          <w:szCs w:val="28"/>
          <w:lang w:val="uk-UA"/>
        </w:rPr>
        <w:t>карієс, інтенсивність, розповсюдженість, рівень гігієни, діти.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F45B3" w:rsidRDefault="006F45B3" w:rsidP="008C4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3FE" w:rsidRPr="00ED3F05" w:rsidRDefault="008C43FE" w:rsidP="008C4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3F05">
        <w:rPr>
          <w:rFonts w:ascii="Times New Roman" w:hAnsi="Times New Roman" w:cs="Times New Roman"/>
          <w:sz w:val="28"/>
          <w:szCs w:val="28"/>
          <w:lang w:val="uk-UA"/>
        </w:rPr>
        <w:t>УДК 616.31-036.22-053.5(477.54)</w:t>
      </w:r>
    </w:p>
    <w:p w:rsidR="008C43FE" w:rsidRPr="00EA74CD" w:rsidRDefault="008C43FE" w:rsidP="008C43F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F4F9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4F9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Nazaryan</w:t>
      </w:r>
      <w:proofErr w:type="spellEnd"/>
      <w:r w:rsidRPr="00BF4F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4F9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4F9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Ydovichenko</w:t>
      </w:r>
      <w:proofErr w:type="spellEnd"/>
      <w:r w:rsidRPr="00BF4F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4F9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4F9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Spiridonova</w:t>
      </w:r>
      <w:proofErr w:type="spellEnd"/>
      <w:r w:rsidRPr="00EA7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45B3" w:rsidRPr="006F45B3" w:rsidRDefault="003C373A" w:rsidP="008C43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INCIDENCE OF DENTAL CARIES IN CHILDREN 8-9 YEARS OF KHARKOV</w:t>
      </w:r>
    </w:p>
    <w:p w:rsidR="008C43FE" w:rsidRDefault="008C43FE" w:rsidP="008C4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F05">
        <w:rPr>
          <w:rFonts w:ascii="Times New Roman" w:hAnsi="Times New Roman" w:cs="Times New Roman"/>
          <w:sz w:val="28"/>
          <w:szCs w:val="28"/>
          <w:lang w:val="en-US"/>
        </w:rPr>
        <w:t>The purpose of this study was</w:t>
      </w:r>
      <w:r w:rsidRPr="00ED3F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D3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73A" w:rsidRPr="003C373A">
        <w:rPr>
          <w:rFonts w:ascii="Times New Roman" w:hAnsi="Times New Roman" w:cs="Times New Roman"/>
          <w:sz w:val="28"/>
          <w:szCs w:val="28"/>
          <w:lang w:val="en-US"/>
        </w:rPr>
        <w:t>determine</w:t>
      </w:r>
      <w:r w:rsidRPr="00ED3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373A">
        <w:rPr>
          <w:rFonts w:ascii="Times New Roman" w:hAnsi="Times New Roman" w:cs="Times New Roman"/>
          <w:sz w:val="28"/>
          <w:szCs w:val="28"/>
          <w:lang w:val="en-US"/>
        </w:rPr>
        <w:t xml:space="preserve">indicators of prevalence and intensity of </w:t>
      </w:r>
      <w:r w:rsidRPr="00131ECB">
        <w:rPr>
          <w:rFonts w:ascii="Times New Roman" w:hAnsi="Times New Roman" w:cs="Times New Roman"/>
          <w:sz w:val="28"/>
          <w:szCs w:val="28"/>
          <w:lang w:val="en-US"/>
        </w:rPr>
        <w:t>caries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ECB">
        <w:rPr>
          <w:rFonts w:ascii="Times New Roman" w:hAnsi="Times New Roman" w:cs="Times New Roman"/>
          <w:sz w:val="28"/>
          <w:szCs w:val="28"/>
          <w:lang w:val="en-US"/>
        </w:rPr>
        <w:t>of temporary and permanent teeth</w:t>
      </w:r>
      <w:r w:rsidRPr="00ED3F05">
        <w:rPr>
          <w:rFonts w:ascii="Times New Roman" w:hAnsi="Times New Roman" w:cs="Times New Roman"/>
          <w:sz w:val="28"/>
          <w:szCs w:val="28"/>
          <w:lang w:val="en-US"/>
        </w:rPr>
        <w:t xml:space="preserve"> in children </w:t>
      </w:r>
      <w:r w:rsidR="003C373A">
        <w:rPr>
          <w:rFonts w:ascii="Times New Roman" w:hAnsi="Times New Roman" w:cs="Times New Roman"/>
          <w:sz w:val="28"/>
          <w:szCs w:val="28"/>
          <w:lang w:val="en-US"/>
        </w:rPr>
        <w:t>8-9</w:t>
      </w:r>
      <w:r w:rsidRPr="00ED3F05">
        <w:rPr>
          <w:rFonts w:ascii="Times New Roman" w:hAnsi="Times New Roman" w:cs="Times New Roman"/>
          <w:sz w:val="28"/>
          <w:szCs w:val="28"/>
          <w:lang w:val="en-US"/>
        </w:rPr>
        <w:t xml:space="preserve"> years of Kharkov.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ECB">
        <w:rPr>
          <w:rFonts w:ascii="Times New Roman" w:hAnsi="Times New Roman" w:cs="Times New Roman"/>
          <w:sz w:val="28"/>
          <w:szCs w:val="28"/>
          <w:lang w:val="en-US"/>
        </w:rPr>
        <w:t xml:space="preserve">Were examined </w:t>
      </w:r>
      <w:r w:rsidRPr="00ED3F0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C373A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ED3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ECB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ED3F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131ECB">
        <w:rPr>
          <w:rFonts w:ascii="Times New Roman" w:hAnsi="Times New Roman" w:cs="Times New Roman"/>
          <w:sz w:val="28"/>
          <w:szCs w:val="28"/>
          <w:lang w:val="en-US"/>
        </w:rPr>
        <w:t xml:space="preserve">studied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indicators of prevalence and intensity of caries of </w:t>
      </w:r>
      <w:r w:rsidRPr="00131ECB">
        <w:rPr>
          <w:rFonts w:ascii="Times New Roman" w:hAnsi="Times New Roman" w:cs="Times New Roman"/>
          <w:sz w:val="28"/>
          <w:szCs w:val="28"/>
          <w:lang w:val="en-US"/>
        </w:rPr>
        <w:t xml:space="preserve">temporary and permanent teeth using indices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ECB">
        <w:rPr>
          <w:rFonts w:ascii="Times New Roman" w:hAnsi="Times New Roman" w:cs="Times New Roman"/>
          <w:sz w:val="28"/>
          <w:szCs w:val="28"/>
          <w:lang w:val="en-US"/>
        </w:rPr>
        <w:t xml:space="preserve">(deciduous teeth) and </w:t>
      </w:r>
      <w:r>
        <w:rPr>
          <w:rFonts w:ascii="Times New Roman" w:hAnsi="Times New Roman" w:cs="Times New Roman"/>
          <w:sz w:val="28"/>
          <w:szCs w:val="28"/>
          <w:lang w:val="en-US"/>
        </w:rPr>
        <w:t>DMF</w:t>
      </w:r>
      <w:r w:rsidRPr="00131ECB">
        <w:rPr>
          <w:rFonts w:ascii="Times New Roman" w:hAnsi="Times New Roman" w:cs="Times New Roman"/>
          <w:sz w:val="28"/>
          <w:szCs w:val="28"/>
          <w:lang w:val="en-US"/>
        </w:rPr>
        <w:t xml:space="preserve"> (permanent)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82016">
        <w:rPr>
          <w:rFonts w:ascii="Times New Roman" w:hAnsi="Times New Roman" w:cs="Times New Roman"/>
          <w:sz w:val="28"/>
          <w:szCs w:val="28"/>
          <w:lang w:val="en-US"/>
        </w:rPr>
        <w:t>determine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2016">
        <w:rPr>
          <w:rFonts w:ascii="Times New Roman" w:hAnsi="Times New Roman" w:cs="Times New Roman"/>
          <w:sz w:val="28"/>
          <w:szCs w:val="28"/>
          <w:lang w:val="en-US"/>
        </w:rPr>
        <w:t xml:space="preserve"> the level of individual oral hygiene using indices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Green - Vermillion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Fedorova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82016">
        <w:rPr>
          <w:rFonts w:ascii="Times New Roman" w:hAnsi="Times New Roman" w:cs="Times New Roman"/>
          <w:sz w:val="28"/>
          <w:szCs w:val="28"/>
          <w:lang w:val="en-US"/>
        </w:rPr>
        <w:t>Volodkina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High indicators of prevalence (</w:t>
      </w:r>
      <w:r w:rsidR="003C373A" w:rsidRPr="003C373A">
        <w:rPr>
          <w:rFonts w:ascii="Times New Roman" w:hAnsi="Times New Roman" w:cs="Times New Roman"/>
          <w:sz w:val="28"/>
          <w:szCs w:val="28"/>
          <w:lang w:val="en-US"/>
        </w:rPr>
        <w:t>86</w:t>
      </w:r>
      <w:proofErr w:type="gramStart"/>
      <w:r w:rsidR="003C373A" w:rsidRPr="003C373A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="003C373A" w:rsidRPr="003C373A"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and </w:t>
      </w:r>
      <w:r w:rsidRPr="00EB6320">
        <w:rPr>
          <w:rFonts w:ascii="Times New Roman" w:hAnsi="Times New Roman" w:cs="Times New Roman"/>
          <w:sz w:val="28"/>
          <w:szCs w:val="28"/>
          <w:lang w:val="en-US"/>
        </w:rPr>
        <w:t xml:space="preserve">average </w:t>
      </w:r>
      <w:r>
        <w:rPr>
          <w:rFonts w:ascii="Times New Roman" w:hAnsi="Times New Roman" w:cs="Times New Roman"/>
          <w:sz w:val="28"/>
          <w:szCs w:val="28"/>
          <w:lang w:val="en-US"/>
        </w:rPr>
        <w:t>level of intensity of dental caries (</w:t>
      </w:r>
      <w:r w:rsidR="003C373A">
        <w:rPr>
          <w:rFonts w:ascii="Times New Roman" w:hAnsi="Times New Roman" w:cs="Times New Roman"/>
          <w:sz w:val="28"/>
          <w:szCs w:val="28"/>
          <w:lang w:val="uk-UA"/>
        </w:rPr>
        <w:t>3,90</w:t>
      </w:r>
      <w:r w:rsidR="003C373A" w:rsidRPr="00786412">
        <w:rPr>
          <w:rFonts w:ascii="Times New Roman" w:hAnsi="Times New Roman" w:cs="Times New Roman"/>
          <w:sz w:val="28"/>
          <w:szCs w:val="28"/>
          <w:lang w:val="uk-UA"/>
        </w:rPr>
        <w:t xml:space="preserve"> ± 0,</w:t>
      </w:r>
      <w:r w:rsidR="003C373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6542D1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were established. Found that </w:t>
      </w:r>
      <w:r w:rsidR="003C373A" w:rsidRPr="003C373A">
        <w:rPr>
          <w:rFonts w:ascii="Times New Roman" w:hAnsi="Times New Roman" w:cs="Times New Roman"/>
          <w:sz w:val="28"/>
          <w:szCs w:val="28"/>
          <w:lang w:val="en-US"/>
        </w:rPr>
        <w:t>61</w:t>
      </w:r>
      <w:proofErr w:type="gramStart"/>
      <w:r w:rsidR="003C373A" w:rsidRPr="003C373A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="003C373A" w:rsidRPr="003C373A">
        <w:rPr>
          <w:rFonts w:ascii="Times New Roman" w:hAnsi="Times New Roman" w:cs="Times New Roman"/>
          <w:sz w:val="28"/>
          <w:szCs w:val="28"/>
          <w:lang w:val="en-US"/>
        </w:rPr>
        <w:t xml:space="preserve">% </w:t>
      </w:r>
      <w:r w:rsidRPr="006542D1">
        <w:rPr>
          <w:rFonts w:ascii="Times New Roman" w:hAnsi="Times New Roman" w:cs="Times New Roman"/>
          <w:sz w:val="28"/>
          <w:szCs w:val="28"/>
          <w:lang w:val="en-US"/>
        </w:rPr>
        <w:t>of children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 </w:t>
      </w:r>
      <w:r w:rsidRPr="00073DB3">
        <w:rPr>
          <w:rFonts w:ascii="Times New Roman" w:hAnsi="Times New Roman" w:cs="Times New Roman"/>
          <w:sz w:val="28"/>
          <w:szCs w:val="28"/>
          <w:lang w:val="en-US"/>
        </w:rPr>
        <w:t>carious lesion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</w:t>
      </w:r>
      <w:r w:rsidRPr="00073DB3">
        <w:rPr>
          <w:rFonts w:ascii="Times New Roman" w:hAnsi="Times New Roman" w:cs="Times New Roman"/>
          <w:sz w:val="28"/>
          <w:szCs w:val="28"/>
          <w:lang w:val="en-US"/>
        </w:rPr>
        <w:t xml:space="preserve">he permanent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teeth </w:t>
      </w:r>
      <w:r w:rsidRPr="00073DB3">
        <w:rPr>
          <w:rFonts w:ascii="Times New Roman" w:hAnsi="Times New Roman" w:cs="Times New Roman"/>
          <w:sz w:val="28"/>
          <w:szCs w:val="28"/>
          <w:lang w:val="en-US"/>
        </w:rPr>
        <w:t>with predominant localization 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fissures of the first </w:t>
      </w:r>
      <w:r w:rsidRPr="00073DB3">
        <w:rPr>
          <w:rFonts w:ascii="Times New Roman" w:hAnsi="Times New Roman" w:cs="Times New Roman"/>
          <w:sz w:val="28"/>
          <w:szCs w:val="28"/>
          <w:lang w:val="en-US"/>
        </w:rPr>
        <w:t>permanent molar</w:t>
      </w:r>
      <w:r>
        <w:rPr>
          <w:rFonts w:ascii="Times New Roman" w:hAnsi="Times New Roman" w:cs="Times New Roman"/>
          <w:sz w:val="28"/>
          <w:szCs w:val="28"/>
          <w:lang w:val="en-US"/>
        </w:rPr>
        <w:t>s (</w:t>
      </w:r>
      <w:r w:rsidR="003C373A" w:rsidRPr="003C373A">
        <w:rPr>
          <w:rFonts w:ascii="Times New Roman" w:hAnsi="Times New Roman" w:cs="Times New Roman"/>
          <w:sz w:val="28"/>
          <w:szCs w:val="28"/>
          <w:lang w:val="en-US"/>
        </w:rPr>
        <w:t>89%</w:t>
      </w:r>
      <w:r>
        <w:rPr>
          <w:rFonts w:ascii="Times New Roman" w:hAnsi="Times New Roman" w:cs="Times New Roman"/>
          <w:sz w:val="28"/>
          <w:szCs w:val="28"/>
          <w:lang w:val="en-US"/>
        </w:rPr>
        <w:t>). W</w:t>
      </w:r>
      <w:r w:rsidRPr="00EB6320">
        <w:rPr>
          <w:rFonts w:ascii="Times New Roman" w:hAnsi="Times New Roman" w:cs="Times New Roman"/>
          <w:sz w:val="28"/>
          <w:szCs w:val="28"/>
          <w:lang w:val="en-US"/>
        </w:rPr>
        <w:t xml:space="preserve">as identified </w:t>
      </w:r>
      <w:r w:rsidR="003C373A" w:rsidRPr="00EB6320">
        <w:rPr>
          <w:rFonts w:ascii="Times New Roman" w:hAnsi="Times New Roman" w:cs="Times New Roman"/>
          <w:sz w:val="28"/>
          <w:szCs w:val="28"/>
          <w:lang w:val="en-US"/>
        </w:rPr>
        <w:t>average</w:t>
      </w:r>
      <w:r w:rsidRPr="00EB6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EB6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intensity of </w:t>
      </w:r>
      <w:r w:rsidRPr="00073DB3">
        <w:rPr>
          <w:rFonts w:ascii="Times New Roman" w:hAnsi="Times New Roman" w:cs="Times New Roman"/>
          <w:sz w:val="28"/>
          <w:szCs w:val="28"/>
          <w:lang w:val="en-US"/>
        </w:rPr>
        <w:t xml:space="preserve">permanent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teeth – </w:t>
      </w:r>
      <w:r w:rsidR="003C373A" w:rsidRPr="00C27F3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3C373A" w:rsidRPr="00C27F3F">
        <w:rPr>
          <w:rFonts w:ascii="Times New Roman" w:hAnsi="Times New Roman" w:cs="Times New Roman"/>
          <w:sz w:val="28"/>
          <w:szCs w:val="28"/>
        </w:rPr>
        <w:t>,77</w:t>
      </w:r>
      <w:proofErr w:type="gramEnd"/>
      <w:r w:rsidR="003C373A" w:rsidRPr="00C27F3F">
        <w:rPr>
          <w:rFonts w:ascii="Times New Roman" w:hAnsi="Times New Roman" w:cs="Times New Roman"/>
          <w:sz w:val="28"/>
          <w:szCs w:val="28"/>
        </w:rPr>
        <w:t xml:space="preserve"> ±  0,19</w:t>
      </w:r>
      <w:r w:rsidRPr="00EB632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B6320">
        <w:rPr>
          <w:rFonts w:ascii="Times New Roman" w:hAnsi="Times New Roman" w:cs="Times New Roman"/>
          <w:sz w:val="28"/>
          <w:szCs w:val="28"/>
          <w:lang w:val="en-US"/>
        </w:rPr>
        <w:t>atisfactory</w:t>
      </w:r>
      <w:r w:rsidRPr="004E2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6320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4E2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E2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oral</w:t>
      </w:r>
      <w:r w:rsidRPr="004E2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7E32">
        <w:rPr>
          <w:rFonts w:ascii="Times New Roman" w:hAnsi="Times New Roman" w:cs="Times New Roman"/>
          <w:sz w:val="28"/>
          <w:szCs w:val="28"/>
          <w:lang w:val="en-US"/>
        </w:rPr>
        <w:t>hygiene</w:t>
      </w:r>
      <w:r w:rsidRPr="004E2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4E2F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6320">
        <w:rPr>
          <w:rFonts w:ascii="Times New Roman" w:hAnsi="Times New Roman" w:cs="Times New Roman"/>
          <w:sz w:val="28"/>
          <w:szCs w:val="28"/>
          <w:lang w:val="en-US"/>
        </w:rPr>
        <w:t>stablished</w:t>
      </w:r>
      <w:r w:rsidRPr="004E2F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73DB3">
        <w:rPr>
          <w:rFonts w:ascii="Times New Roman" w:hAnsi="Times New Roman" w:cs="Times New Roman"/>
          <w:sz w:val="28"/>
          <w:szCs w:val="28"/>
          <w:lang w:val="en-US"/>
        </w:rPr>
        <w:t xml:space="preserve">Analysis of the results </w:t>
      </w:r>
      <w:r w:rsidRPr="003C7E32">
        <w:rPr>
          <w:rFonts w:ascii="Times New Roman" w:hAnsi="Times New Roman" w:cs="Times New Roman"/>
          <w:sz w:val="28"/>
          <w:szCs w:val="28"/>
          <w:lang w:val="en-US"/>
        </w:rPr>
        <w:t xml:space="preserve">indicates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85DC0">
        <w:rPr>
          <w:rFonts w:ascii="Times New Roman" w:hAnsi="Times New Roman" w:cs="Times New Roman"/>
          <w:sz w:val="28"/>
          <w:szCs w:val="28"/>
          <w:lang w:val="en-US"/>
        </w:rPr>
        <w:t>necessity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5DC0">
        <w:rPr>
          <w:rFonts w:ascii="Times New Roman" w:hAnsi="Times New Roman" w:cs="Times New Roman"/>
          <w:sz w:val="28"/>
          <w:szCs w:val="28"/>
          <w:lang w:val="en-US"/>
        </w:rPr>
        <w:t xml:space="preserve">to develop </w:t>
      </w:r>
      <w:r w:rsidRPr="003C7E32">
        <w:rPr>
          <w:rFonts w:ascii="Times New Roman" w:hAnsi="Times New Roman" w:cs="Times New Roman"/>
          <w:sz w:val="28"/>
          <w:szCs w:val="28"/>
          <w:lang w:val="en-US"/>
        </w:rPr>
        <w:t>new methods of caries prevention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43FE" w:rsidRPr="00E85DC0" w:rsidRDefault="008C43FE" w:rsidP="008C4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5DC0">
        <w:rPr>
          <w:rFonts w:ascii="Times New Roman" w:hAnsi="Times New Roman" w:cs="Times New Roman"/>
          <w:b/>
          <w:sz w:val="28"/>
          <w:szCs w:val="28"/>
          <w:lang w:val="en-US"/>
        </w:rPr>
        <w:t>Key words</w:t>
      </w:r>
      <w:r w:rsidRPr="00E85DC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caries, intensity, prevalence, hygiene level, </w:t>
      </w:r>
      <w:r w:rsidRPr="00131ECB">
        <w:rPr>
          <w:rFonts w:ascii="Times New Roman" w:hAnsi="Times New Roman" w:cs="Times New Roman"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43FE" w:rsidRPr="00C45A75" w:rsidRDefault="008C43FE" w:rsidP="00C27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43FE" w:rsidRPr="00C45A75" w:rsidSect="00C27F3F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D"/>
    <w:multiLevelType w:val="multilevel"/>
    <w:tmpl w:val="0000001C"/>
    <w:lvl w:ilvl="0">
      <w:start w:val="100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C1D5F1A"/>
    <w:multiLevelType w:val="hybridMultilevel"/>
    <w:tmpl w:val="A56A42A6"/>
    <w:lvl w:ilvl="0" w:tplc="638C6E9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8D1183"/>
    <w:multiLevelType w:val="hybridMultilevel"/>
    <w:tmpl w:val="CC345D46"/>
    <w:lvl w:ilvl="0" w:tplc="AA8AE6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711DF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CC7F50"/>
    <w:multiLevelType w:val="hybridMultilevel"/>
    <w:tmpl w:val="A56A42A6"/>
    <w:lvl w:ilvl="0" w:tplc="638C6E9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E0135A"/>
    <w:multiLevelType w:val="hybridMultilevel"/>
    <w:tmpl w:val="31EECAB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1231B"/>
    <w:multiLevelType w:val="hybridMultilevel"/>
    <w:tmpl w:val="07C0C51A"/>
    <w:lvl w:ilvl="0" w:tplc="1B0E5B7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6C4E9C"/>
    <w:multiLevelType w:val="hybridMultilevel"/>
    <w:tmpl w:val="A56A42A6"/>
    <w:lvl w:ilvl="0" w:tplc="638C6E94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041C09"/>
    <w:multiLevelType w:val="hybridMultilevel"/>
    <w:tmpl w:val="A56A42A6"/>
    <w:lvl w:ilvl="0" w:tplc="638C6E9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D5C2DBD"/>
    <w:multiLevelType w:val="hybridMultilevel"/>
    <w:tmpl w:val="A56A42A6"/>
    <w:lvl w:ilvl="0" w:tplc="638C6E9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EC3463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3956AC7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39616FF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B732AF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FB446B0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3516017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4CB7DC5"/>
    <w:multiLevelType w:val="hybridMultilevel"/>
    <w:tmpl w:val="A56A42A6"/>
    <w:lvl w:ilvl="0" w:tplc="638C6E9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3105DB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0F6054"/>
    <w:multiLevelType w:val="hybridMultilevel"/>
    <w:tmpl w:val="A56A42A6"/>
    <w:lvl w:ilvl="0" w:tplc="638C6E94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7293D75"/>
    <w:multiLevelType w:val="hybridMultilevel"/>
    <w:tmpl w:val="C3D2C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2"/>
  </w:num>
  <w:num w:numId="5">
    <w:abstractNumId w:val="20"/>
  </w:num>
  <w:num w:numId="6">
    <w:abstractNumId w:val="15"/>
  </w:num>
  <w:num w:numId="7">
    <w:abstractNumId w:val="11"/>
  </w:num>
  <w:num w:numId="8">
    <w:abstractNumId w:val="14"/>
  </w:num>
  <w:num w:numId="9">
    <w:abstractNumId w:val="13"/>
  </w:num>
  <w:num w:numId="10">
    <w:abstractNumId w:val="4"/>
  </w:num>
  <w:num w:numId="11">
    <w:abstractNumId w:val="10"/>
  </w:num>
  <w:num w:numId="12">
    <w:abstractNumId w:val="17"/>
  </w:num>
  <w:num w:numId="13">
    <w:abstractNumId w:val="9"/>
  </w:num>
  <w:num w:numId="14">
    <w:abstractNumId w:val="2"/>
  </w:num>
  <w:num w:numId="15">
    <w:abstractNumId w:val="5"/>
  </w:num>
  <w:num w:numId="16">
    <w:abstractNumId w:val="8"/>
  </w:num>
  <w:num w:numId="17">
    <w:abstractNumId w:val="6"/>
  </w:num>
  <w:num w:numId="18">
    <w:abstractNumId w:val="0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83F"/>
    <w:rsid w:val="0001544A"/>
    <w:rsid w:val="00071DB0"/>
    <w:rsid w:val="00073DB3"/>
    <w:rsid w:val="0007513E"/>
    <w:rsid w:val="00085A19"/>
    <w:rsid w:val="000B7AA2"/>
    <w:rsid w:val="000C4E64"/>
    <w:rsid w:val="000D3ECB"/>
    <w:rsid w:val="000F6A58"/>
    <w:rsid w:val="001008FD"/>
    <w:rsid w:val="0012129A"/>
    <w:rsid w:val="001656FA"/>
    <w:rsid w:val="001B429D"/>
    <w:rsid w:val="001D1BC3"/>
    <w:rsid w:val="001E14D1"/>
    <w:rsid w:val="001E40C8"/>
    <w:rsid w:val="001E556C"/>
    <w:rsid w:val="001F4F31"/>
    <w:rsid w:val="00207B24"/>
    <w:rsid w:val="002322BC"/>
    <w:rsid w:val="00233B81"/>
    <w:rsid w:val="00240190"/>
    <w:rsid w:val="00255191"/>
    <w:rsid w:val="002A245B"/>
    <w:rsid w:val="002A3551"/>
    <w:rsid w:val="002C75FA"/>
    <w:rsid w:val="002F00C7"/>
    <w:rsid w:val="00321C7B"/>
    <w:rsid w:val="003451D5"/>
    <w:rsid w:val="00385B6B"/>
    <w:rsid w:val="00386EF1"/>
    <w:rsid w:val="003C373A"/>
    <w:rsid w:val="003C4C09"/>
    <w:rsid w:val="003F4A8D"/>
    <w:rsid w:val="003F6418"/>
    <w:rsid w:val="00443A72"/>
    <w:rsid w:val="0045061B"/>
    <w:rsid w:val="00496FF5"/>
    <w:rsid w:val="004C3F40"/>
    <w:rsid w:val="004C4636"/>
    <w:rsid w:val="004D3FFC"/>
    <w:rsid w:val="004F795A"/>
    <w:rsid w:val="00504F70"/>
    <w:rsid w:val="005077F5"/>
    <w:rsid w:val="00514DE8"/>
    <w:rsid w:val="005257E2"/>
    <w:rsid w:val="0054583F"/>
    <w:rsid w:val="00596605"/>
    <w:rsid w:val="005A2370"/>
    <w:rsid w:val="005A7173"/>
    <w:rsid w:val="005E53A1"/>
    <w:rsid w:val="005F57E4"/>
    <w:rsid w:val="00600B85"/>
    <w:rsid w:val="00610859"/>
    <w:rsid w:val="00625B55"/>
    <w:rsid w:val="006542D1"/>
    <w:rsid w:val="00672C42"/>
    <w:rsid w:val="006E58A4"/>
    <w:rsid w:val="006F45B3"/>
    <w:rsid w:val="006F5BE3"/>
    <w:rsid w:val="007068E6"/>
    <w:rsid w:val="00724FB6"/>
    <w:rsid w:val="007448F0"/>
    <w:rsid w:val="00745CAA"/>
    <w:rsid w:val="007647C0"/>
    <w:rsid w:val="00770131"/>
    <w:rsid w:val="007B638B"/>
    <w:rsid w:val="00815697"/>
    <w:rsid w:val="0083196C"/>
    <w:rsid w:val="00846E65"/>
    <w:rsid w:val="008942FE"/>
    <w:rsid w:val="008957C2"/>
    <w:rsid w:val="008C43FE"/>
    <w:rsid w:val="009074B0"/>
    <w:rsid w:val="00945053"/>
    <w:rsid w:val="00952FDE"/>
    <w:rsid w:val="0097093F"/>
    <w:rsid w:val="00986314"/>
    <w:rsid w:val="00A231B2"/>
    <w:rsid w:val="00A50B36"/>
    <w:rsid w:val="00A5461F"/>
    <w:rsid w:val="00A75898"/>
    <w:rsid w:val="00A95F46"/>
    <w:rsid w:val="00AA46BA"/>
    <w:rsid w:val="00AC79E1"/>
    <w:rsid w:val="00B17A7C"/>
    <w:rsid w:val="00B63916"/>
    <w:rsid w:val="00B72413"/>
    <w:rsid w:val="00B7548C"/>
    <w:rsid w:val="00B85B69"/>
    <w:rsid w:val="00BC4A32"/>
    <w:rsid w:val="00BF4F9F"/>
    <w:rsid w:val="00C12647"/>
    <w:rsid w:val="00C27F3F"/>
    <w:rsid w:val="00C45A75"/>
    <w:rsid w:val="00C5003D"/>
    <w:rsid w:val="00C62837"/>
    <w:rsid w:val="00C62A48"/>
    <w:rsid w:val="00C80D35"/>
    <w:rsid w:val="00C95652"/>
    <w:rsid w:val="00CB3FFB"/>
    <w:rsid w:val="00CE1813"/>
    <w:rsid w:val="00CE2232"/>
    <w:rsid w:val="00D61927"/>
    <w:rsid w:val="00D77193"/>
    <w:rsid w:val="00D77890"/>
    <w:rsid w:val="00E06729"/>
    <w:rsid w:val="00E20814"/>
    <w:rsid w:val="00E22F9B"/>
    <w:rsid w:val="00E61E88"/>
    <w:rsid w:val="00E70544"/>
    <w:rsid w:val="00E85DC0"/>
    <w:rsid w:val="00EC2CA6"/>
    <w:rsid w:val="00EC480B"/>
    <w:rsid w:val="00EE46A0"/>
    <w:rsid w:val="00F030A5"/>
    <w:rsid w:val="00F039EC"/>
    <w:rsid w:val="00F54D33"/>
    <w:rsid w:val="00F55056"/>
    <w:rsid w:val="00F9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55"/>
    <w:pPr>
      <w:ind w:left="720"/>
      <w:contextualSpacing/>
    </w:pPr>
  </w:style>
  <w:style w:type="character" w:customStyle="1" w:styleId="hl1">
    <w:name w:val="hl1"/>
    <w:basedOn w:val="a0"/>
    <w:rsid w:val="00207B24"/>
    <w:rPr>
      <w:color w:val="4682B4"/>
    </w:rPr>
  </w:style>
  <w:style w:type="paragraph" w:styleId="a4">
    <w:name w:val="Body Text"/>
    <w:basedOn w:val="a"/>
    <w:link w:val="a5"/>
    <w:rsid w:val="004D3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D3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596605"/>
    <w:pPr>
      <w:spacing w:after="3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38</cp:revision>
  <dcterms:created xsi:type="dcterms:W3CDTF">2012-12-08T16:04:00Z</dcterms:created>
  <dcterms:modified xsi:type="dcterms:W3CDTF">2013-04-03T19:26:00Z</dcterms:modified>
</cp:coreProperties>
</file>