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92F4" w14:textId="7B32DCDB" w:rsidR="00022677" w:rsidRPr="00154FD2" w:rsidRDefault="007A056E" w:rsidP="00EA3509">
      <w:pPr>
        <w:ind w:firstLine="567"/>
        <w:jc w:val="center"/>
        <w:rPr>
          <w:rFonts w:cstheme="minorHAnsi"/>
          <w:b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Репозитарій ХНМУ: правила та принципи роботи депозитора  (ПАД)</w:t>
      </w:r>
    </w:p>
    <w:p w14:paraId="6E1E92F5" w14:textId="723ECBE6" w:rsidR="007E6AF5" w:rsidRPr="00154FD2" w:rsidRDefault="007E6AF5" w:rsidP="00EA3509">
      <w:pPr>
        <w:ind w:firstLine="567"/>
        <w:jc w:val="center"/>
        <w:rPr>
          <w:rFonts w:cstheme="minorHAnsi"/>
          <w:b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(</w:t>
      </w:r>
      <w:r w:rsidR="007A056E" w:rsidRPr="00154FD2">
        <w:rPr>
          <w:rFonts w:cstheme="minorHAnsi"/>
          <w:b/>
          <w:sz w:val="28"/>
          <w:szCs w:val="28"/>
          <w:lang w:val="uk-UA"/>
        </w:rPr>
        <w:t>19.12.</w:t>
      </w:r>
      <w:r w:rsidRPr="00154FD2">
        <w:rPr>
          <w:rFonts w:cstheme="minorHAnsi"/>
          <w:b/>
          <w:sz w:val="28"/>
          <w:szCs w:val="28"/>
          <w:lang w:val="uk-UA"/>
        </w:rPr>
        <w:t>2023)</w:t>
      </w:r>
    </w:p>
    <w:p w14:paraId="6E1E92F6" w14:textId="77777777" w:rsidR="00F211C1" w:rsidRPr="00154FD2" w:rsidRDefault="00D15F6A" w:rsidP="00EA3509">
      <w:pPr>
        <w:ind w:firstLine="567"/>
        <w:jc w:val="center"/>
        <w:rPr>
          <w:rFonts w:cstheme="minorHAnsi"/>
          <w:b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Текст</w:t>
      </w:r>
      <w:r w:rsidR="00B12E6A" w:rsidRPr="00154FD2">
        <w:rPr>
          <w:rFonts w:cstheme="minorHAnsi"/>
          <w:b/>
          <w:sz w:val="28"/>
          <w:szCs w:val="28"/>
          <w:lang w:val="uk-UA"/>
        </w:rPr>
        <w:t>-виступ</w:t>
      </w:r>
      <w:r w:rsidRPr="00154FD2">
        <w:rPr>
          <w:rFonts w:cstheme="minorHAnsi"/>
          <w:b/>
          <w:sz w:val="28"/>
          <w:szCs w:val="28"/>
          <w:lang w:val="uk-UA"/>
        </w:rPr>
        <w:t xml:space="preserve"> до презентації</w:t>
      </w:r>
    </w:p>
    <w:p w14:paraId="006730BC" w14:textId="77777777" w:rsidR="005E1E77" w:rsidRPr="00154FD2" w:rsidRDefault="006A5DDD" w:rsidP="005E1E77">
      <w:pPr>
        <w:ind w:firstLine="567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 слайд</w:t>
      </w:r>
      <w:r w:rsidR="005E1E77" w:rsidRPr="00154FD2">
        <w:rPr>
          <w:rFonts w:cstheme="minorHAnsi"/>
          <w:color w:val="FF0000"/>
          <w:sz w:val="28"/>
          <w:szCs w:val="28"/>
          <w:lang w:val="uk-UA"/>
        </w:rPr>
        <w:t>, 2 слайд</w:t>
      </w:r>
    </w:p>
    <w:p w14:paraId="4642E20F" w14:textId="408548CF" w:rsidR="005E1E77" w:rsidRPr="00154FD2" w:rsidRDefault="005E1E7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Репозитарій ХНМУ є </w:t>
      </w:r>
      <w:r w:rsidRPr="00E950CD">
        <w:rPr>
          <w:rFonts w:cstheme="minorHAnsi"/>
          <w:sz w:val="28"/>
          <w:szCs w:val="28"/>
          <w:lang w:val="uk-UA"/>
        </w:rPr>
        <w:t>пов</w:t>
      </w:r>
      <w:r w:rsidR="00240383" w:rsidRPr="00E950CD">
        <w:rPr>
          <w:rFonts w:cstheme="minorHAnsi"/>
          <w:sz w:val="28"/>
          <w:szCs w:val="28"/>
          <w:lang w:val="uk-UA"/>
        </w:rPr>
        <w:t>н</w:t>
      </w:r>
      <w:r w:rsidRPr="00E950CD">
        <w:rPr>
          <w:rFonts w:cstheme="minorHAnsi"/>
          <w:sz w:val="28"/>
          <w:szCs w:val="28"/>
          <w:lang w:val="uk-UA"/>
        </w:rPr>
        <w:t>отекстовим електро</w:t>
      </w:r>
      <w:r w:rsidR="00240383" w:rsidRPr="00E950CD">
        <w:rPr>
          <w:rFonts w:cstheme="minorHAnsi"/>
          <w:sz w:val="28"/>
          <w:szCs w:val="28"/>
          <w:lang w:val="uk-UA"/>
        </w:rPr>
        <w:t>н</w:t>
      </w:r>
      <w:r w:rsidRPr="00E950CD">
        <w:rPr>
          <w:rFonts w:cstheme="minorHAnsi"/>
          <w:sz w:val="28"/>
          <w:szCs w:val="28"/>
          <w:lang w:val="uk-UA"/>
        </w:rPr>
        <w:t>ним</w:t>
      </w:r>
      <w:r w:rsidRPr="00154FD2">
        <w:rPr>
          <w:rFonts w:cstheme="minorHAnsi"/>
          <w:sz w:val="28"/>
          <w:szCs w:val="28"/>
          <w:lang w:val="uk-UA"/>
        </w:rPr>
        <w:t xml:space="preserve"> архівом наукових, дослідницьких, освітніх та методичних матеріалів співробітників, науковців і здобувачів освіти ХНМУ.</w:t>
      </w:r>
    </w:p>
    <w:p w14:paraId="6E1E92F7" w14:textId="0820431D" w:rsidR="006A5DDD" w:rsidRPr="00154FD2" w:rsidRDefault="005E1E7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Перегляд наявних матеріалів через здійснення пошуку доступний будь-кому в будь-який час, але для розміщення документів </w:t>
      </w:r>
      <w:r w:rsidRPr="00E950CD">
        <w:rPr>
          <w:rFonts w:cstheme="minorHAnsi"/>
          <w:sz w:val="28"/>
          <w:szCs w:val="28"/>
          <w:lang w:val="uk-UA"/>
        </w:rPr>
        <w:t>необхідн</w:t>
      </w:r>
      <w:r w:rsidR="00F536EC" w:rsidRPr="00E950CD">
        <w:rPr>
          <w:rFonts w:cstheme="minorHAnsi"/>
          <w:sz w:val="28"/>
          <w:szCs w:val="28"/>
          <w:lang w:val="uk-UA"/>
        </w:rPr>
        <w:t>ий</w:t>
      </w:r>
      <w:r w:rsidRPr="00E950CD">
        <w:rPr>
          <w:rFonts w:cstheme="minorHAnsi"/>
          <w:sz w:val="28"/>
          <w:szCs w:val="28"/>
          <w:lang w:val="uk-UA"/>
        </w:rPr>
        <w:t xml:space="preserve"> </w:t>
      </w:r>
      <w:r w:rsidR="00F536EC" w:rsidRPr="00E950CD">
        <w:rPr>
          <w:rFonts w:cstheme="minorHAnsi"/>
          <w:sz w:val="28"/>
          <w:szCs w:val="28"/>
          <w:lang w:val="uk-UA"/>
        </w:rPr>
        <w:t>дозвіл з попередньою само</w:t>
      </w:r>
      <w:r w:rsidRPr="00E950CD">
        <w:rPr>
          <w:rFonts w:cstheme="minorHAnsi"/>
          <w:sz w:val="28"/>
          <w:szCs w:val="28"/>
          <w:lang w:val="uk-UA"/>
        </w:rPr>
        <w:t>реєстраці</w:t>
      </w:r>
      <w:r w:rsidR="00F536EC" w:rsidRPr="00E950CD">
        <w:rPr>
          <w:rFonts w:cstheme="minorHAnsi"/>
          <w:sz w:val="28"/>
          <w:szCs w:val="28"/>
          <w:lang w:val="uk-UA"/>
        </w:rPr>
        <w:t>єю</w:t>
      </w:r>
      <w:r w:rsidRPr="00E950CD">
        <w:rPr>
          <w:rFonts w:cstheme="minorHAnsi"/>
          <w:sz w:val="28"/>
          <w:szCs w:val="28"/>
          <w:lang w:val="uk-UA"/>
        </w:rPr>
        <w:t>.</w:t>
      </w:r>
    </w:p>
    <w:p w14:paraId="6E1E92FF" w14:textId="77777777" w:rsidR="004975D2" w:rsidRPr="00154FD2" w:rsidRDefault="008F2FD4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 xml:space="preserve">3 </w:t>
      </w:r>
      <w:r w:rsidR="004975D2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6E1E9301" w14:textId="0CA1C372" w:rsidR="00F67DC3" w:rsidRPr="00154FD2" w:rsidRDefault="00F32DB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Тема академічної доброчесності вже багато років на вустах, але залишається актуальною. Сьогодні і ми торкнемося</w:t>
      </w:r>
      <w:r w:rsidR="005E1E77" w:rsidRPr="00154FD2">
        <w:rPr>
          <w:rFonts w:cstheme="minorHAnsi"/>
          <w:sz w:val="28"/>
          <w:szCs w:val="28"/>
          <w:lang w:val="uk-UA"/>
        </w:rPr>
        <w:t xml:space="preserve"> її. А саме, розглянемо роботу в</w:t>
      </w:r>
      <w:r w:rsidRPr="00154FD2">
        <w:rPr>
          <w:rFonts w:cstheme="minorHAnsi"/>
          <w:sz w:val="28"/>
          <w:szCs w:val="28"/>
          <w:lang w:val="uk-UA"/>
        </w:rPr>
        <w:t xml:space="preserve"> Репозитарії через призму принципів академічної добр</w:t>
      </w:r>
      <w:r w:rsidR="005E1E77" w:rsidRPr="00154FD2">
        <w:rPr>
          <w:rFonts w:cstheme="minorHAnsi"/>
          <w:sz w:val="28"/>
          <w:szCs w:val="28"/>
          <w:lang w:val="uk-UA"/>
        </w:rPr>
        <w:t>очесності. Міжнародний центр академічної</w:t>
      </w:r>
      <w:r w:rsidRPr="00154FD2">
        <w:rPr>
          <w:rFonts w:cstheme="minorHAnsi"/>
          <w:sz w:val="28"/>
          <w:szCs w:val="28"/>
          <w:lang w:val="uk-UA"/>
        </w:rPr>
        <w:t xml:space="preserve"> доброчесності визначає її як дотримання </w:t>
      </w:r>
      <w:r w:rsidR="0057394A" w:rsidRPr="00E950CD">
        <w:rPr>
          <w:rFonts w:cstheme="minorHAnsi"/>
          <w:sz w:val="28"/>
          <w:szCs w:val="28"/>
          <w:lang w:val="uk-UA"/>
        </w:rPr>
        <w:t>шести</w:t>
      </w:r>
      <w:r w:rsidRPr="00154FD2">
        <w:rPr>
          <w:rFonts w:cstheme="minorHAnsi"/>
          <w:sz w:val="28"/>
          <w:szCs w:val="28"/>
          <w:lang w:val="uk-UA"/>
        </w:rPr>
        <w:t xml:space="preserve"> засадничих цінностей: справедливості, відповідальності, поваги</w:t>
      </w:r>
      <w:r w:rsidR="005E1E77" w:rsidRPr="00154FD2">
        <w:rPr>
          <w:rFonts w:cstheme="minorHAnsi"/>
          <w:sz w:val="28"/>
          <w:szCs w:val="28"/>
          <w:lang w:val="uk-UA"/>
        </w:rPr>
        <w:t>, чесності, мужності і довіри.</w:t>
      </w:r>
    </w:p>
    <w:p w14:paraId="6E1E9302" w14:textId="77777777" w:rsidR="00F67DC3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 xml:space="preserve">4 </w:t>
      </w:r>
      <w:r w:rsidR="00F67DC3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33F67879" w14:textId="75FF87FE" w:rsidR="00F32DB4" w:rsidRPr="00154FD2" w:rsidRDefault="00F32DB4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Справедливість.</w:t>
      </w:r>
    </w:p>
    <w:p w14:paraId="6711139B" w14:textId="0147EF2E" w:rsidR="00F32DB4" w:rsidRPr="00154FD2" w:rsidRDefault="004E36E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У Репозитарії  встановлені  чіткі та прозорі норми та практики, які дозволяють як модератору, так і автору у найкоротший час оформити роботу відповідно вимог. Для цього:</w:t>
      </w:r>
    </w:p>
    <w:p w14:paraId="21376BBE" w14:textId="44A393C5" w:rsidR="00F40DF7" w:rsidRPr="00154FD2" w:rsidRDefault="00644559" w:rsidP="00154FD2">
      <w:pPr>
        <w:numPr>
          <w:ilvl w:val="0"/>
          <w:numId w:val="16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доступ надається з урахуванням принципів необхідності</w:t>
      </w:r>
      <w:r w:rsidR="004E36E5" w:rsidRPr="00154FD2">
        <w:rPr>
          <w:rFonts w:cstheme="minorHAnsi"/>
          <w:sz w:val="28"/>
          <w:szCs w:val="28"/>
          <w:lang w:val="uk-UA"/>
        </w:rPr>
        <w:t>. Тобто доступ до розміщення свої</w:t>
      </w:r>
      <w:r w:rsidR="00240383" w:rsidRPr="00154FD2">
        <w:rPr>
          <w:rFonts w:cstheme="minorHAnsi"/>
          <w:sz w:val="28"/>
          <w:szCs w:val="28"/>
          <w:lang w:val="uk-UA"/>
        </w:rPr>
        <w:t>х</w:t>
      </w:r>
      <w:r w:rsidR="004E36E5" w:rsidRPr="00154FD2">
        <w:rPr>
          <w:rFonts w:cstheme="minorHAnsi"/>
          <w:sz w:val="28"/>
          <w:szCs w:val="28"/>
          <w:lang w:val="uk-UA"/>
        </w:rPr>
        <w:t xml:space="preserve"> робіт не може мати не співробітник</w:t>
      </w:r>
      <w:r w:rsidR="00240383" w:rsidRPr="00154FD2">
        <w:rPr>
          <w:rFonts w:cstheme="minorHAnsi"/>
          <w:sz w:val="28"/>
          <w:szCs w:val="28"/>
          <w:lang w:val="uk-UA"/>
        </w:rPr>
        <w:t xml:space="preserve"> </w:t>
      </w:r>
      <w:r w:rsidR="004E36E5" w:rsidRPr="00154FD2">
        <w:rPr>
          <w:rFonts w:cstheme="minorHAnsi"/>
          <w:sz w:val="28"/>
          <w:szCs w:val="28"/>
          <w:lang w:val="uk-UA"/>
        </w:rPr>
        <w:t>ХНМУ.</w:t>
      </w:r>
    </w:p>
    <w:p w14:paraId="662D2652" w14:textId="6E4EFA60" w:rsidR="00F40DF7" w:rsidRPr="00154FD2" w:rsidRDefault="004E36E5" w:rsidP="00154FD2">
      <w:pPr>
        <w:numPr>
          <w:ilvl w:val="0"/>
          <w:numId w:val="16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хороша документація </w:t>
      </w:r>
      <w:r w:rsidR="00644559" w:rsidRPr="00154FD2">
        <w:rPr>
          <w:rFonts w:cstheme="minorHAnsi"/>
          <w:sz w:val="28"/>
          <w:szCs w:val="28"/>
          <w:lang w:val="uk-UA"/>
        </w:rPr>
        <w:t>надає всім модераторам однакове</w:t>
      </w:r>
      <w:r w:rsidR="000D086B" w:rsidRPr="00154FD2">
        <w:rPr>
          <w:rFonts w:cstheme="minorHAnsi"/>
          <w:sz w:val="28"/>
          <w:szCs w:val="28"/>
          <w:lang w:val="uk-UA"/>
        </w:rPr>
        <w:t xml:space="preserve"> розуміння процесів та правил і</w:t>
      </w:r>
      <w:r w:rsidR="00644559" w:rsidRPr="00154FD2">
        <w:rPr>
          <w:rFonts w:cstheme="minorHAnsi"/>
          <w:sz w:val="28"/>
          <w:szCs w:val="28"/>
          <w:lang w:val="uk-UA"/>
        </w:rPr>
        <w:t xml:space="preserve"> допомагає новим учасникам швидше орієнтуватися у проекті та розуміти його структуру</w:t>
      </w:r>
      <w:r w:rsidRPr="00154FD2">
        <w:rPr>
          <w:rFonts w:cstheme="minorHAnsi"/>
          <w:sz w:val="28"/>
          <w:szCs w:val="28"/>
          <w:lang w:val="uk-UA"/>
        </w:rPr>
        <w:t xml:space="preserve">. Для цього на головній сторінці Репозитарію розміщено Положення про Репозитарій, </w:t>
      </w:r>
      <w:r w:rsidR="00DC54CA" w:rsidRPr="00154FD2">
        <w:rPr>
          <w:rFonts w:cstheme="minorHAnsi"/>
          <w:sz w:val="28"/>
          <w:szCs w:val="28"/>
          <w:lang w:val="uk-UA"/>
        </w:rPr>
        <w:t xml:space="preserve">Рекомендації щодо реєстрації та розміщення матеріалів, Приклади </w:t>
      </w:r>
      <w:r w:rsidR="00DC54CA" w:rsidRPr="00E950CD">
        <w:rPr>
          <w:rFonts w:cstheme="minorHAnsi"/>
          <w:sz w:val="28"/>
          <w:szCs w:val="28"/>
          <w:lang w:val="uk-UA"/>
        </w:rPr>
        <w:t>бібліо</w:t>
      </w:r>
      <w:r w:rsidR="000D086B" w:rsidRPr="00E950CD">
        <w:rPr>
          <w:rFonts w:cstheme="minorHAnsi"/>
          <w:sz w:val="28"/>
          <w:szCs w:val="28"/>
          <w:lang w:val="uk-UA"/>
        </w:rPr>
        <w:t>гра</w:t>
      </w:r>
      <w:r w:rsidR="00154FD2" w:rsidRPr="00E950CD">
        <w:rPr>
          <w:rFonts w:cstheme="minorHAnsi"/>
          <w:sz w:val="28"/>
          <w:szCs w:val="28"/>
          <w:lang w:val="uk-UA"/>
        </w:rPr>
        <w:t>ф</w:t>
      </w:r>
      <w:r w:rsidR="000D086B" w:rsidRPr="00E950CD">
        <w:rPr>
          <w:rFonts w:cstheme="minorHAnsi"/>
          <w:sz w:val="28"/>
          <w:szCs w:val="28"/>
          <w:lang w:val="uk-UA"/>
        </w:rPr>
        <w:t>ічного</w:t>
      </w:r>
      <w:r w:rsidR="000D086B" w:rsidRPr="00154FD2">
        <w:rPr>
          <w:rFonts w:cstheme="minorHAnsi"/>
          <w:sz w:val="28"/>
          <w:szCs w:val="28"/>
          <w:lang w:val="uk-UA"/>
        </w:rPr>
        <w:t xml:space="preserve"> опису документів.</w:t>
      </w:r>
    </w:p>
    <w:p w14:paraId="6D2410DF" w14:textId="32BBD297" w:rsidR="00F40DF7" w:rsidRPr="00154FD2" w:rsidRDefault="00644559" w:rsidP="00154FD2">
      <w:pPr>
        <w:numPr>
          <w:ilvl w:val="0"/>
          <w:numId w:val="16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модератор отримує зрозумілі та чіткі коментарі, </w:t>
      </w:r>
      <w:r w:rsidR="005E1E77" w:rsidRPr="00154FD2">
        <w:rPr>
          <w:rFonts w:cstheme="minorHAnsi"/>
          <w:sz w:val="28"/>
          <w:szCs w:val="28"/>
          <w:lang w:val="uk-UA"/>
        </w:rPr>
        <w:t>докладно</w:t>
      </w:r>
      <w:r w:rsidRPr="00154FD2">
        <w:rPr>
          <w:rFonts w:cstheme="minorHAnsi"/>
          <w:sz w:val="28"/>
          <w:szCs w:val="28"/>
          <w:lang w:val="uk-UA"/>
        </w:rPr>
        <w:t xml:space="preserve"> о</w:t>
      </w:r>
      <w:r w:rsidR="000D086B" w:rsidRPr="00154FD2">
        <w:rPr>
          <w:rFonts w:cstheme="minorHAnsi"/>
          <w:sz w:val="28"/>
          <w:szCs w:val="28"/>
          <w:lang w:val="uk-UA"/>
        </w:rPr>
        <w:t>писані</w:t>
      </w:r>
      <w:r w:rsidR="005E1E77" w:rsidRPr="00154FD2">
        <w:rPr>
          <w:rFonts w:cstheme="minorHAnsi"/>
          <w:sz w:val="28"/>
          <w:szCs w:val="28"/>
          <w:lang w:val="uk-UA"/>
        </w:rPr>
        <w:t xml:space="preserve"> правила</w:t>
      </w:r>
      <w:r w:rsidR="000D086B" w:rsidRPr="00154FD2">
        <w:rPr>
          <w:rFonts w:cstheme="minorHAnsi"/>
          <w:sz w:val="28"/>
          <w:szCs w:val="28"/>
          <w:lang w:val="uk-UA"/>
        </w:rPr>
        <w:t>, а також</w:t>
      </w:r>
      <w:r w:rsidRPr="00154FD2">
        <w:rPr>
          <w:rFonts w:cstheme="minorHAnsi"/>
          <w:sz w:val="28"/>
          <w:szCs w:val="28"/>
          <w:lang w:val="uk-UA"/>
        </w:rPr>
        <w:t xml:space="preserve"> обговорення змін</w:t>
      </w:r>
    </w:p>
    <w:p w14:paraId="1BA8293C" w14:textId="2461611F" w:rsidR="00F40DF7" w:rsidRPr="00154FD2" w:rsidRDefault="00644559" w:rsidP="00154FD2">
      <w:pPr>
        <w:numPr>
          <w:ilvl w:val="0"/>
          <w:numId w:val="16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комунікація між адміністратором та модератором </w:t>
      </w:r>
      <w:r w:rsidR="008F40AF" w:rsidRPr="00154FD2">
        <w:rPr>
          <w:rFonts w:cstheme="minorHAnsi"/>
          <w:sz w:val="28"/>
          <w:szCs w:val="28"/>
          <w:lang w:val="uk-UA"/>
        </w:rPr>
        <w:t xml:space="preserve">має бути </w:t>
      </w:r>
      <w:r w:rsidRPr="00154FD2">
        <w:rPr>
          <w:rFonts w:cstheme="minorHAnsi"/>
          <w:sz w:val="28"/>
          <w:szCs w:val="28"/>
          <w:lang w:val="uk-UA"/>
        </w:rPr>
        <w:t>відкрита та ефективна</w:t>
      </w:r>
    </w:p>
    <w:p w14:paraId="3FAF5F93" w14:textId="77777777" w:rsidR="004E36E5" w:rsidRPr="00154FD2" w:rsidRDefault="004E36E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6E1E9303" w14:textId="3E829E0F" w:rsidR="007E6AF5" w:rsidRPr="00154FD2" w:rsidRDefault="007E6AF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lastRenderedPageBreak/>
        <w:t>5 Слайд</w:t>
      </w:r>
      <w:r w:rsidRPr="00154FD2">
        <w:rPr>
          <w:rFonts w:cstheme="minorHAnsi"/>
          <w:sz w:val="28"/>
          <w:szCs w:val="28"/>
          <w:lang w:val="uk-UA"/>
        </w:rPr>
        <w:t xml:space="preserve"> </w:t>
      </w:r>
    </w:p>
    <w:p w14:paraId="2A1FFC5B" w14:textId="16D7E7EA" w:rsidR="008F40AF" w:rsidRPr="00154FD2" w:rsidRDefault="005E1E7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Модератору необхідно </w:t>
      </w:r>
      <w:r w:rsidR="008F40AF" w:rsidRPr="00154FD2">
        <w:rPr>
          <w:rFonts w:cstheme="minorHAnsi"/>
          <w:sz w:val="28"/>
          <w:szCs w:val="28"/>
          <w:lang w:val="uk-UA"/>
        </w:rPr>
        <w:t>ознайомитися з основними вимогами Репозитарію, що викладені в Положенні та інших документах. Також важливо не ігнорувати подібні заходи, які ми робимо саме для того, щоб відповісти на всі питання, які виникають у процесі роботи.</w:t>
      </w:r>
    </w:p>
    <w:p w14:paraId="6E1E9305" w14:textId="77777777" w:rsidR="007E6AF5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6 слайд</w:t>
      </w:r>
    </w:p>
    <w:p w14:paraId="6E1E9306" w14:textId="2F6B283D" w:rsidR="00A74681" w:rsidRPr="00154FD2" w:rsidRDefault="008F40AF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Відповідальність.</w:t>
      </w:r>
    </w:p>
    <w:p w14:paraId="3CF36FBF" w14:textId="4F536033" w:rsidR="008F40AF" w:rsidRPr="00154FD2" w:rsidRDefault="008F40AF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Відповідальність у роботі є ключовим аспектом успішної діяльності. Ця якість важлива для всіх рівнів та сфер зайнятості. </w:t>
      </w:r>
      <w:r w:rsidR="00665C87" w:rsidRPr="00154FD2">
        <w:rPr>
          <w:rFonts w:cstheme="minorHAnsi"/>
          <w:sz w:val="28"/>
          <w:szCs w:val="28"/>
          <w:lang w:val="uk-UA"/>
        </w:rPr>
        <w:t>В Репозитарії в</w:t>
      </w:r>
      <w:r w:rsidRPr="00154FD2">
        <w:rPr>
          <w:rFonts w:cstheme="minorHAnsi"/>
          <w:sz w:val="28"/>
          <w:szCs w:val="28"/>
          <w:lang w:val="uk-UA"/>
        </w:rPr>
        <w:t>она ініціює своєчасне розміщення матеріалів, не відкладаючи на останні тижні перед закриттям «Науки онлайн» та уважну роботу</w:t>
      </w:r>
      <w:r w:rsidR="00665C87" w:rsidRPr="00154FD2">
        <w:rPr>
          <w:rFonts w:cstheme="minorHAnsi"/>
          <w:sz w:val="28"/>
          <w:szCs w:val="28"/>
          <w:lang w:val="uk-UA"/>
        </w:rPr>
        <w:t xml:space="preserve"> з архівом. Як саме працювати, керуючись цим принципом?</w:t>
      </w:r>
    </w:p>
    <w:p w14:paraId="5AEB0B0E" w14:textId="77777777" w:rsidR="008F40AF" w:rsidRPr="00154FD2" w:rsidRDefault="008F40AF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заповнювати необхідні поля, використовуючи правила і  рекомендації</w:t>
      </w:r>
    </w:p>
    <w:p w14:paraId="0613FE5E" w14:textId="77777777" w:rsidR="008F40AF" w:rsidRPr="00154FD2" w:rsidRDefault="008F40AF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 покладатися на те, що адміністратор сам виправить помилки</w:t>
      </w:r>
    </w:p>
    <w:p w14:paraId="7BE8FE84" w14:textId="48120D4D" w:rsidR="008F40AF" w:rsidRPr="00154FD2" w:rsidRDefault="008F40AF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 сподіватися на те, якщо у минулий раз робота була прийнята в невідповідному стані, то можна і далі не враховувати правила</w:t>
      </w:r>
    </w:p>
    <w:p w14:paraId="6E1E9307" w14:textId="77777777" w:rsidR="00A74681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 xml:space="preserve">7 </w:t>
      </w:r>
      <w:r w:rsidR="00A74681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6E1E9308" w14:textId="003B4DAB" w:rsidR="00A74681" w:rsidRPr="00154FD2" w:rsidRDefault="00665C8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Тепер конкретно поговоримо про кожне віконце в Репозитарії: що там обов’язково треба робити, що дуже бажано, а що робити не можна, бо це призводить до повернення роботи на доопрацювання та забирає багато часу і вашого і мого. Так які кроки треба зробити?</w:t>
      </w:r>
    </w:p>
    <w:p w14:paraId="6E1E9309" w14:textId="59313CB6" w:rsidR="00A74681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 xml:space="preserve">8 </w:t>
      </w:r>
      <w:r w:rsidR="00A74681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50F305E1" w14:textId="43828B3D" w:rsidR="00665C87" w:rsidRPr="00154FD2" w:rsidRDefault="00665C8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Перший крок, який ви маєте зробити, це перевірити чи не розміщувався матеріал раніше, можливо іншими кафедрами. У разі наявності матеріалу у колекції іншої кафедри слід</w:t>
      </w:r>
      <w:r w:rsidR="005E1E77" w:rsidRPr="00154FD2">
        <w:rPr>
          <w:rFonts w:cstheme="minorHAnsi"/>
          <w:sz w:val="28"/>
          <w:szCs w:val="28"/>
          <w:lang w:val="uk-UA"/>
        </w:rPr>
        <w:t xml:space="preserve"> зателефонувати адміністратору </w:t>
      </w:r>
      <w:r w:rsidRPr="00154FD2">
        <w:rPr>
          <w:rFonts w:cstheme="minorHAnsi"/>
          <w:sz w:val="28"/>
          <w:szCs w:val="28"/>
          <w:lang w:val="uk-UA"/>
        </w:rPr>
        <w:t>з проханням додати даний матеріал до необхідної колекції. Якщо дублету немає, то можна переходити до безпосереднього розміщення матеріалу</w:t>
      </w:r>
    </w:p>
    <w:p w14:paraId="6E1E930B" w14:textId="6DA3E69C" w:rsidR="007E6AF5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9 слайд</w:t>
      </w:r>
    </w:p>
    <w:p w14:paraId="4F5B8871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Другий крок. Необхідно правильно обрати колекцію. </w:t>
      </w:r>
    </w:p>
    <w:p w14:paraId="6E771F20" w14:textId="61D0FC8A" w:rsidR="00491EF9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Хочу зупинитися на </w:t>
      </w:r>
      <w:r w:rsidR="00491EF9" w:rsidRPr="00154FD2">
        <w:rPr>
          <w:rFonts w:cstheme="minorHAnsi"/>
          <w:sz w:val="28"/>
          <w:szCs w:val="28"/>
          <w:lang w:val="uk-UA"/>
        </w:rPr>
        <w:t>двох питаннях.</w:t>
      </w:r>
    </w:p>
    <w:p w14:paraId="31AAE026" w14:textId="4FA13537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Перше. </w:t>
      </w:r>
      <w:r w:rsidR="005E1E77" w:rsidRPr="00154FD2">
        <w:rPr>
          <w:rFonts w:cstheme="minorHAnsi"/>
          <w:sz w:val="28"/>
          <w:szCs w:val="28"/>
          <w:lang w:val="uk-UA"/>
        </w:rPr>
        <w:t>З</w:t>
      </w:r>
      <w:r w:rsidR="004419FA" w:rsidRPr="00154FD2">
        <w:rPr>
          <w:rFonts w:cstheme="minorHAnsi"/>
          <w:sz w:val="28"/>
          <w:szCs w:val="28"/>
          <w:lang w:val="uk-UA"/>
        </w:rPr>
        <w:t xml:space="preserve"> вересня цього року були зміни у структурі університету і деякі кафедри об’єдналися, з’явилися нові. З цього приводу було прийнято рішення </w:t>
      </w:r>
      <w:r w:rsidR="004419FA" w:rsidRPr="00154FD2">
        <w:rPr>
          <w:rFonts w:cstheme="minorHAnsi"/>
          <w:sz w:val="28"/>
          <w:szCs w:val="28"/>
          <w:lang w:val="uk-UA"/>
        </w:rPr>
        <w:lastRenderedPageBreak/>
        <w:t>поповнення колекцій реорганізованих кафедр зупинити. А матеріали р</w:t>
      </w:r>
      <w:r w:rsidR="005E1E77" w:rsidRPr="00154FD2">
        <w:rPr>
          <w:rFonts w:cstheme="minorHAnsi"/>
          <w:sz w:val="28"/>
          <w:szCs w:val="28"/>
          <w:lang w:val="uk-UA"/>
        </w:rPr>
        <w:t>озміщувати у колекціях створен</w:t>
      </w:r>
      <w:r w:rsidR="004419FA" w:rsidRPr="00154FD2">
        <w:rPr>
          <w:rFonts w:cstheme="minorHAnsi"/>
          <w:sz w:val="28"/>
          <w:szCs w:val="28"/>
          <w:lang w:val="uk-UA"/>
        </w:rPr>
        <w:t>их або об’єднаних кафедр.</w:t>
      </w:r>
      <w:r w:rsidRPr="00154FD2">
        <w:rPr>
          <w:rFonts w:cstheme="minorHAnsi"/>
          <w:sz w:val="28"/>
          <w:szCs w:val="28"/>
          <w:lang w:val="uk-UA"/>
        </w:rPr>
        <w:t xml:space="preserve"> </w:t>
      </w:r>
    </w:p>
    <w:p w14:paraId="243DE706" w14:textId="303E9B9E" w:rsidR="00A151DB" w:rsidRPr="00154FD2" w:rsidRDefault="005E1E7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Друге</w:t>
      </w:r>
      <w:r w:rsidR="00491EF9" w:rsidRPr="00154FD2">
        <w:rPr>
          <w:rFonts w:cstheme="minorHAnsi"/>
          <w:sz w:val="28"/>
          <w:szCs w:val="28"/>
          <w:lang w:val="uk-UA"/>
        </w:rPr>
        <w:t xml:space="preserve">. </w:t>
      </w:r>
      <w:r w:rsidRPr="00154FD2">
        <w:rPr>
          <w:rFonts w:cstheme="minorHAnsi"/>
          <w:sz w:val="28"/>
          <w:szCs w:val="28"/>
          <w:lang w:val="uk-UA"/>
        </w:rPr>
        <w:t>З</w:t>
      </w:r>
      <w:r w:rsidR="00491EF9" w:rsidRPr="00154FD2">
        <w:rPr>
          <w:rFonts w:cstheme="minorHAnsi"/>
          <w:sz w:val="28"/>
          <w:szCs w:val="28"/>
          <w:lang w:val="uk-UA"/>
        </w:rPr>
        <w:t>ібрання</w:t>
      </w:r>
      <w:r w:rsidR="00A151DB" w:rsidRPr="00154FD2">
        <w:rPr>
          <w:rFonts w:cstheme="minorHAnsi"/>
          <w:sz w:val="28"/>
          <w:szCs w:val="28"/>
          <w:lang w:val="uk-UA"/>
        </w:rPr>
        <w:t xml:space="preserve"> Навчально-методичні матеріали. Сюди відносяться підручники, навчальні посібники, методичні рекомендації та вказівки, робочі зошити, практикуми). Види видань регламентує ДСТУ 3017:2015 «Видання. Основні види. Терміни та визначення понять» (http://lib.zsmu.edu.ua/upload/intext/dstu_3017_2015.pdf).</w:t>
      </w:r>
    </w:p>
    <w:p w14:paraId="6E1E9313" w14:textId="5ABD47FE" w:rsidR="00A74681" w:rsidRPr="00154FD2" w:rsidRDefault="007E6AF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 xml:space="preserve">10 </w:t>
      </w:r>
      <w:r w:rsidR="00A74681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571E8DE3" w14:textId="52053CF8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Щоб правильно розмістити матеріал у відповідну колекцію я рекомендую зайти на головну сторінку, зайти в «Домівку», далі вибрати «Кафедри», обрати свою кафедру і там зайти у необхідну колекцію:</w:t>
      </w:r>
    </w:p>
    <w:p w14:paraId="4A363161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-</w:t>
      </w:r>
      <w:r w:rsidRPr="00154FD2">
        <w:rPr>
          <w:rFonts w:cstheme="minorHAnsi"/>
          <w:sz w:val="28"/>
          <w:szCs w:val="28"/>
          <w:lang w:val="uk-UA"/>
        </w:rPr>
        <w:tab/>
        <w:t>Лекційні матеріали.</w:t>
      </w:r>
    </w:p>
    <w:p w14:paraId="1C113001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-</w:t>
      </w:r>
      <w:r w:rsidRPr="00154FD2">
        <w:rPr>
          <w:rFonts w:cstheme="minorHAnsi"/>
          <w:sz w:val="28"/>
          <w:szCs w:val="28"/>
          <w:lang w:val="uk-UA"/>
        </w:rPr>
        <w:tab/>
        <w:t>Навчально-методичні матеріали.</w:t>
      </w:r>
    </w:p>
    <w:p w14:paraId="5A6B6111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-</w:t>
      </w:r>
      <w:r w:rsidRPr="00154FD2">
        <w:rPr>
          <w:rFonts w:cstheme="minorHAnsi"/>
          <w:sz w:val="28"/>
          <w:szCs w:val="28"/>
          <w:lang w:val="uk-UA"/>
        </w:rPr>
        <w:tab/>
        <w:t>Наукові праці.</w:t>
      </w:r>
    </w:p>
    <w:p w14:paraId="6477A6AF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-</w:t>
      </w:r>
      <w:r w:rsidRPr="00154FD2">
        <w:rPr>
          <w:rFonts w:cstheme="minorHAnsi"/>
          <w:sz w:val="28"/>
          <w:szCs w:val="28"/>
          <w:lang w:val="uk-UA"/>
        </w:rPr>
        <w:tab/>
        <w:t>Наукові роботи молодих вчених. До цієї колекції слід розміщувати переважно студентські роботи.</w:t>
      </w:r>
    </w:p>
    <w:p w14:paraId="5D427BC9" w14:textId="77777777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Вибрати позицію «Відправити ще у це зібрання».</w:t>
      </w:r>
    </w:p>
    <w:p w14:paraId="5874FE62" w14:textId="77777777" w:rsidR="00A151DB" w:rsidRPr="00154FD2" w:rsidRDefault="007E6AF5" w:rsidP="00154FD2">
      <w:pPr>
        <w:ind w:firstLine="567"/>
        <w:jc w:val="both"/>
        <w:rPr>
          <w:rFonts w:cstheme="minorHAnsi"/>
          <w:b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11</w:t>
      </w:r>
      <w:r w:rsidR="009D15FD" w:rsidRPr="00154FD2">
        <w:rPr>
          <w:rFonts w:cstheme="minorHAnsi"/>
          <w:color w:val="FF0000"/>
          <w:sz w:val="28"/>
          <w:szCs w:val="28"/>
          <w:lang w:val="uk-UA"/>
        </w:rPr>
        <w:t xml:space="preserve"> </w:t>
      </w:r>
      <w:r w:rsidR="004975D2" w:rsidRPr="00154FD2">
        <w:rPr>
          <w:rFonts w:cstheme="minorHAnsi"/>
          <w:color w:val="FF0000"/>
          <w:sz w:val="28"/>
          <w:szCs w:val="28"/>
          <w:lang w:val="uk-UA"/>
        </w:rPr>
        <w:t>Слайд</w:t>
      </w:r>
    </w:p>
    <w:p w14:paraId="58520F4D" w14:textId="2FA14230" w:rsidR="00A151DB" w:rsidRPr="00154FD2" w:rsidRDefault="00A151DB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Третій крок.</w:t>
      </w:r>
      <w:r w:rsidRPr="00154FD2">
        <w:rPr>
          <w:rFonts w:cstheme="minorHAnsi"/>
          <w:sz w:val="28"/>
          <w:szCs w:val="28"/>
          <w:lang w:val="uk-UA"/>
        </w:rPr>
        <w:t xml:space="preserve"> Правильно заповнити необхідні поля.</w:t>
      </w:r>
      <w:r w:rsidRPr="00154FD2">
        <w:rPr>
          <w:rFonts w:cstheme="minorHAnsi"/>
          <w:color w:val="FF0000"/>
          <w:sz w:val="28"/>
          <w:szCs w:val="28"/>
          <w:lang w:val="uk-UA"/>
        </w:rPr>
        <w:t xml:space="preserve"> </w:t>
      </w:r>
    </w:p>
    <w:p w14:paraId="243B9C55" w14:textId="77777777" w:rsidR="00A151DB" w:rsidRPr="00154FD2" w:rsidRDefault="007E6AF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12</w:t>
      </w:r>
      <w:r w:rsidR="002E4E01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  <w:r w:rsidR="00A151DB" w:rsidRPr="00154FD2">
        <w:rPr>
          <w:rFonts w:cstheme="minorHAnsi"/>
          <w:sz w:val="28"/>
          <w:szCs w:val="28"/>
          <w:lang w:val="uk-UA"/>
        </w:rPr>
        <w:t xml:space="preserve"> </w:t>
      </w:r>
    </w:p>
    <w:p w14:paraId="63C10003" w14:textId="3FF48FC0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Так вони виглядають</w:t>
      </w:r>
    </w:p>
    <w:p w14:paraId="6E1E9321" w14:textId="2912CAE9" w:rsidR="00FD7BCE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13 слайд</w:t>
      </w:r>
    </w:p>
    <w:p w14:paraId="4A3D08E6" w14:textId="77777777" w:rsidR="005E1E77" w:rsidRPr="00154FD2" w:rsidRDefault="005E1E77" w:rsidP="00154FD2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Поля розподіляються на обов’язкові та факультативні. До обов’язкових відносяться •</w:t>
      </w:r>
    </w:p>
    <w:p w14:paraId="228B2EE8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Authors  (автори)</w:t>
      </w:r>
    </w:p>
    <w:p w14:paraId="50933B78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Title  (назва)</w:t>
      </w:r>
    </w:p>
    <w:p w14:paraId="3B5D457B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Date of issue  (дата публікації)</w:t>
      </w:r>
    </w:p>
    <w:p w14:paraId="043F6631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Citation  (цитування)</w:t>
      </w:r>
    </w:p>
    <w:p w14:paraId="0F400580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Type  (тип / вид)</w:t>
      </w:r>
    </w:p>
    <w:p w14:paraId="261FAC9C" w14:textId="77777777" w:rsidR="005E1E77" w:rsidRPr="00154FD2" w:rsidRDefault="005E1E77" w:rsidP="00154FD2">
      <w:pPr>
        <w:pStyle w:val="a3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Language  (мова)</w:t>
      </w:r>
    </w:p>
    <w:p w14:paraId="282D9D7D" w14:textId="77777777" w:rsidR="005E1E77" w:rsidRPr="00154FD2" w:rsidRDefault="005E1E77" w:rsidP="00154FD2">
      <w:pPr>
        <w:spacing w:after="0" w:line="360" w:lineRule="auto"/>
        <w:ind w:left="92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>До факультативних:</w:t>
      </w:r>
    </w:p>
    <w:p w14:paraId="78FF7C74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Other titles  (інші назви)</w:t>
      </w:r>
    </w:p>
    <w:p w14:paraId="7C56693F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Publisher  (видавець)</w:t>
      </w:r>
    </w:p>
    <w:p w14:paraId="1A108083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Series/report no  (номер серії/звіту) </w:t>
      </w:r>
    </w:p>
    <w:p w14:paraId="061EE75A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Identifiers  (ідентифікатори) </w:t>
      </w:r>
    </w:p>
    <w:p w14:paraId="6A9E1F4A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Subject  keywords  (ключові слова або словосполучення)</w:t>
      </w:r>
    </w:p>
    <w:p w14:paraId="4F23518B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Abstract  (анотація)</w:t>
      </w:r>
    </w:p>
    <w:p w14:paraId="18FC1E69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Sponsors  (спонсори)</w:t>
      </w:r>
    </w:p>
    <w:p w14:paraId="1B275E9D" w14:textId="77777777" w:rsidR="005E1E77" w:rsidRPr="00154FD2" w:rsidRDefault="005E1E77" w:rsidP="00154FD2">
      <w:pPr>
        <w:pStyle w:val="a3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Description  (опис)</w:t>
      </w:r>
    </w:p>
    <w:p w14:paraId="506576EA" w14:textId="77777777" w:rsidR="005E1E77" w:rsidRPr="00154FD2" w:rsidRDefault="005E1E77" w:rsidP="00154FD2">
      <w:pPr>
        <w:spacing w:after="0" w:line="360" w:lineRule="auto"/>
        <w:ind w:left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Обов’язкові поля мають бути заповнені відповідно вимог Репозитарію. Факультативні поля треба або заповнювати правильно, або не заповнювати зовсім. Не слід туди розміщувати невідповідну інформацію</w:t>
      </w:r>
    </w:p>
    <w:p w14:paraId="6E1E9324" w14:textId="4D859CCC" w:rsidR="0053664A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14</w:t>
      </w:r>
      <w:r w:rsidR="0053664A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1A70AD0D" w14:textId="77777777" w:rsidR="00491EF9" w:rsidRPr="00154FD2" w:rsidRDefault="00A151DB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 xml:space="preserve">Перше віконце: Authors </w:t>
      </w:r>
      <w:r w:rsidRPr="00154FD2">
        <w:rPr>
          <w:rFonts w:cstheme="minorHAnsi"/>
          <w:sz w:val="28"/>
          <w:szCs w:val="28"/>
          <w:lang w:val="uk-UA"/>
        </w:rPr>
        <w:t>(автори)</w:t>
      </w:r>
      <w:r w:rsidR="00491EF9" w:rsidRPr="00154FD2">
        <w:rPr>
          <w:rFonts w:cstheme="minorHAnsi"/>
          <w:i/>
          <w:sz w:val="28"/>
          <w:szCs w:val="28"/>
          <w:lang w:val="uk-UA"/>
        </w:rPr>
        <w:t xml:space="preserve"> </w:t>
      </w:r>
    </w:p>
    <w:p w14:paraId="71CAAFC9" w14:textId="762F94E9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Необхідно</w:t>
      </w:r>
      <w:r w:rsidRPr="00154FD2">
        <w:rPr>
          <w:rFonts w:cstheme="minorHAnsi"/>
          <w:sz w:val="28"/>
          <w:szCs w:val="28"/>
          <w:lang w:val="uk-UA"/>
        </w:rPr>
        <w:t>:</w:t>
      </w:r>
    </w:p>
    <w:p w14:paraId="07C6AB55" w14:textId="77777777" w:rsidR="00491EF9" w:rsidRPr="00154FD2" w:rsidRDefault="00491EF9" w:rsidP="00154FD2">
      <w:pPr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Внести ПІБ всіх авторів.</w:t>
      </w:r>
    </w:p>
    <w:p w14:paraId="6BA79259" w14:textId="77777777" w:rsidR="00491EF9" w:rsidRPr="00154FD2" w:rsidRDefault="00491EF9" w:rsidP="00154FD2">
      <w:pPr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ПІБ авторів внести мовою матеріалу.</w:t>
      </w:r>
    </w:p>
    <w:p w14:paraId="16A6628F" w14:textId="77777777" w:rsidR="00491EF9" w:rsidRPr="00154FD2" w:rsidRDefault="00491EF9" w:rsidP="00154FD2">
      <w:pPr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Ім’я та по-батькові внести повністю (незалежно від того, як опубліковано у матеріалі). </w:t>
      </w:r>
    </w:p>
    <w:p w14:paraId="081FD61A" w14:textId="77777777" w:rsidR="00491EF9" w:rsidRPr="00154FD2" w:rsidRDefault="00491EF9" w:rsidP="00154FD2">
      <w:pPr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Ім’я та по-батькові внести у своє віконце (праворуч). А тільки  прізвище ─ ліворуч.</w:t>
      </w:r>
    </w:p>
    <w:p w14:paraId="4865683B" w14:textId="77777777" w:rsidR="00491EF9" w:rsidRPr="00154FD2" w:rsidRDefault="00491EF9" w:rsidP="00154FD2">
      <w:pPr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Ім’я та по-батькові співавторів, які не є співробітниками ХНМУ і повні дані яких невідомі, можна внести скорочено.</w:t>
      </w:r>
    </w:p>
    <w:p w14:paraId="06480992" w14:textId="14A3D014" w:rsidR="00A151DB" w:rsidRPr="00154FD2" w:rsidRDefault="00A151D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6E1E9326" w14:textId="6FAB8FAE" w:rsidR="0053664A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15</w:t>
      </w:r>
      <w:r w:rsidR="0053664A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4C4F9965" w14:textId="77777777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Бажано:</w:t>
      </w:r>
    </w:p>
    <w:p w14:paraId="24BC955B" w14:textId="77777777" w:rsidR="00491EF9" w:rsidRPr="00154FD2" w:rsidRDefault="00491EF9" w:rsidP="00154FD2">
      <w:pPr>
        <w:numPr>
          <w:ilvl w:val="0"/>
          <w:numId w:val="5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ПІБ авторів внести повністю у двох варіантах: українською та англійською мовами, використовуючи транслітерацію, ухвалену для закордонних паспортів або з профілю в ORCID. (Слід узгодити правильний варіант з власником ПІБ). </w:t>
      </w:r>
      <w:r w:rsidRPr="00154FD2">
        <w:rPr>
          <w:rFonts w:cstheme="minorHAnsi"/>
          <w:i/>
          <w:sz w:val="28"/>
          <w:szCs w:val="28"/>
          <w:lang w:val="uk-UA"/>
        </w:rPr>
        <w:lastRenderedPageBreak/>
        <w:t xml:space="preserve">Наприклад: Боярський Євген Михайлович, Boiarskyi Yevhen. </w:t>
      </w:r>
      <w:r w:rsidRPr="00154FD2">
        <w:rPr>
          <w:rFonts w:cstheme="minorHAnsi"/>
          <w:sz w:val="28"/>
          <w:szCs w:val="28"/>
          <w:lang w:val="uk-UA"/>
        </w:rPr>
        <w:t>(Згідно правил транлітерацію слід робити з української мови).</w:t>
      </w:r>
    </w:p>
    <w:p w14:paraId="71BA797B" w14:textId="77777777" w:rsidR="00491EF9" w:rsidRPr="00154FD2" w:rsidRDefault="00491EF9" w:rsidP="00154FD2">
      <w:pPr>
        <w:numPr>
          <w:ilvl w:val="0"/>
          <w:numId w:val="5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Модераторам рекомендовано зробити повний перелік варіантів ПІБ співробітників кафедри для того, щоб у подальшому копіювати та вставляти у віконце (для виключення помилок і багатоваріантності).</w:t>
      </w:r>
    </w:p>
    <w:p w14:paraId="6E1E9328" w14:textId="19D35115" w:rsidR="0053664A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16</w:t>
      </w:r>
      <w:r w:rsidR="0053664A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F04E080" w14:textId="78344889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 можна</w:t>
      </w:r>
      <w:r w:rsidRPr="00154FD2">
        <w:rPr>
          <w:rFonts w:cstheme="minorHAnsi"/>
          <w:sz w:val="28"/>
          <w:szCs w:val="28"/>
          <w:lang w:val="uk-UA"/>
        </w:rPr>
        <w:t>:</w:t>
      </w:r>
    </w:p>
    <w:p w14:paraId="29257D65" w14:textId="77777777" w:rsidR="00491EF9" w:rsidRPr="00154FD2" w:rsidRDefault="00491EF9" w:rsidP="00154FD2">
      <w:pPr>
        <w:numPr>
          <w:ilvl w:val="0"/>
          <w:numId w:val="6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Вносити ініціали або ім’я та по-батькові біля прізвища.</w:t>
      </w:r>
    </w:p>
    <w:p w14:paraId="1E485EF0" w14:textId="77777777" w:rsidR="00491EF9" w:rsidRPr="00154FD2" w:rsidRDefault="00491EF9" w:rsidP="00154FD2">
      <w:pPr>
        <w:numPr>
          <w:ilvl w:val="0"/>
          <w:numId w:val="6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 Вносити ПІБ літерами ВЕЛИКОГО РЕГІСТРУ (БОЯРСЬКИЙ Є.М.).</w:t>
      </w:r>
    </w:p>
    <w:p w14:paraId="6E1E9330" w14:textId="6CD290EC" w:rsidR="0053664A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17</w:t>
      </w:r>
      <w:r w:rsidR="0053664A" w:rsidRPr="00154FD2">
        <w:rPr>
          <w:rFonts w:cstheme="minorHAnsi"/>
          <w:color w:val="FF0000"/>
          <w:sz w:val="28"/>
          <w:szCs w:val="28"/>
          <w:lang w:val="uk-UA"/>
        </w:rPr>
        <w:t xml:space="preserve"> </w:t>
      </w:r>
      <w:r w:rsidR="00C91432" w:rsidRPr="00154FD2">
        <w:rPr>
          <w:rFonts w:cstheme="minorHAnsi"/>
          <w:color w:val="FF0000"/>
          <w:sz w:val="28"/>
          <w:szCs w:val="28"/>
          <w:lang w:val="uk-UA"/>
        </w:rPr>
        <w:t xml:space="preserve">слайд, </w:t>
      </w:r>
    </w:p>
    <w:p w14:paraId="6DF756FE" w14:textId="77777777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Тут я хочу звернути увагу на такий принцип академічної доброчесності як </w:t>
      </w:r>
      <w:r w:rsidRPr="00154FD2">
        <w:rPr>
          <w:rFonts w:cstheme="minorHAnsi"/>
          <w:color w:val="C00000"/>
          <w:sz w:val="28"/>
          <w:szCs w:val="28"/>
          <w:lang w:val="uk-UA"/>
        </w:rPr>
        <w:t>Повага</w:t>
      </w:r>
      <w:r w:rsidRPr="00154FD2">
        <w:rPr>
          <w:rFonts w:cstheme="minorHAnsi"/>
          <w:sz w:val="28"/>
          <w:szCs w:val="28"/>
          <w:lang w:val="uk-UA"/>
        </w:rPr>
        <w:t xml:space="preserve">. Цей принцип наочний саме тут. Повага в науковому середовищі є взаємною та вимагає прояви поваги до себе та до інших. Тут важливу роль відіграє дотримання норм законодавства про авторське право і суміжні права. </w:t>
      </w:r>
    </w:p>
    <w:p w14:paraId="5E6ACE01" w14:textId="77777777" w:rsidR="000F39B3" w:rsidRPr="00154FD2" w:rsidRDefault="00491EF9" w:rsidP="00154FD2">
      <w:pPr>
        <w:numPr>
          <w:ilvl w:val="0"/>
          <w:numId w:val="20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розміщуючи роботу у Репозитарій автор має не порушувати права третіх осіб (співавторів і видавництв)</w:t>
      </w:r>
    </w:p>
    <w:p w14:paraId="426DD8AD" w14:textId="77777777" w:rsidR="000F39B3" w:rsidRPr="00154FD2" w:rsidRDefault="00491EF9" w:rsidP="00154FD2">
      <w:pPr>
        <w:numPr>
          <w:ilvl w:val="0"/>
          <w:numId w:val="20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необхідно узгоджувати розміщення матеріалів з усіма співавторами твору</w:t>
      </w:r>
    </w:p>
    <w:p w14:paraId="14CA4262" w14:textId="08CFB9DE" w:rsidR="00491EF9" w:rsidRPr="00154FD2" w:rsidRDefault="00491EF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приховування прізвищ співавторів  є порушенням принципів академічної доброчесності. Відображення всіх авторів у метаданих необхідне</w:t>
      </w:r>
      <w:r w:rsidR="005E1E77" w:rsidRPr="00154FD2">
        <w:rPr>
          <w:rFonts w:cstheme="minorHAnsi"/>
          <w:sz w:val="28"/>
          <w:szCs w:val="28"/>
          <w:lang w:val="uk-UA"/>
        </w:rPr>
        <w:t>.</w:t>
      </w:r>
    </w:p>
    <w:p w14:paraId="6E1E9332" w14:textId="00386F32" w:rsidR="007966B0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18</w:t>
      </w:r>
      <w:r w:rsidR="002E4E01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7E17DBF" w14:textId="77777777" w:rsidR="00745E5D" w:rsidRPr="00154FD2" w:rsidRDefault="00745E5D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Наступне вікно: </w:t>
      </w:r>
      <w:r w:rsidRPr="00154FD2">
        <w:rPr>
          <w:rFonts w:cstheme="minorHAnsi"/>
          <w:b/>
          <w:sz w:val="28"/>
          <w:szCs w:val="28"/>
          <w:lang w:val="uk-UA"/>
        </w:rPr>
        <w:t>Title</w:t>
      </w:r>
      <w:r w:rsidRPr="00154FD2">
        <w:rPr>
          <w:rFonts w:cstheme="minorHAnsi"/>
          <w:sz w:val="28"/>
          <w:szCs w:val="28"/>
          <w:lang w:val="uk-UA"/>
        </w:rPr>
        <w:t xml:space="preserve"> (назва) та</w:t>
      </w:r>
      <w:r w:rsidRPr="00154FD2">
        <w:rPr>
          <w:rFonts w:cstheme="minorHAnsi"/>
          <w:b/>
          <w:sz w:val="28"/>
          <w:szCs w:val="28"/>
          <w:lang w:val="uk-UA"/>
        </w:rPr>
        <w:t xml:space="preserve"> Other Titles</w:t>
      </w:r>
      <w:r w:rsidRPr="00154FD2">
        <w:rPr>
          <w:rFonts w:cstheme="minorHAnsi"/>
          <w:sz w:val="28"/>
          <w:szCs w:val="28"/>
          <w:lang w:val="uk-UA"/>
        </w:rPr>
        <w:t xml:space="preserve"> (інші назви)</w:t>
      </w:r>
    </w:p>
    <w:p w14:paraId="20A1FCFA" w14:textId="77777777" w:rsidR="00745E5D" w:rsidRPr="00154FD2" w:rsidRDefault="00745E5D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0172CE94" w14:textId="77777777" w:rsidR="00745E5D" w:rsidRPr="00154FD2" w:rsidRDefault="00745E5D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Необхідно:</w:t>
      </w:r>
    </w:p>
    <w:p w14:paraId="2C6BA962" w14:textId="4AE46A13" w:rsidR="00745E5D" w:rsidRPr="00154FD2" w:rsidRDefault="003E39EE" w:rsidP="00154FD2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Назову</w:t>
      </w:r>
      <w:r w:rsidR="00745E5D" w:rsidRPr="00154FD2">
        <w:rPr>
          <w:rFonts w:cstheme="minorHAnsi"/>
          <w:sz w:val="28"/>
          <w:szCs w:val="28"/>
          <w:lang w:val="uk-UA"/>
        </w:rPr>
        <w:t xml:space="preserve"> матеріалу внести повністю. Вона повинна збігатися з опублікованою.</w:t>
      </w:r>
    </w:p>
    <w:p w14:paraId="66BA457B" w14:textId="77777777" w:rsidR="00745E5D" w:rsidRPr="00154FD2" w:rsidRDefault="00745E5D" w:rsidP="00154FD2">
      <w:pPr>
        <w:pStyle w:val="a3"/>
        <w:spacing w:after="0" w:line="240" w:lineRule="atLeast"/>
        <w:ind w:left="567"/>
        <w:jc w:val="both"/>
        <w:rPr>
          <w:rFonts w:cstheme="minorHAnsi"/>
          <w:sz w:val="28"/>
          <w:szCs w:val="28"/>
          <w:lang w:val="uk-UA"/>
        </w:rPr>
      </w:pPr>
    </w:p>
    <w:p w14:paraId="394DCF1F" w14:textId="77777777" w:rsidR="00745E5D" w:rsidRPr="00154FD2" w:rsidRDefault="00745E5D" w:rsidP="00154FD2">
      <w:pPr>
        <w:pStyle w:val="a3"/>
        <w:spacing w:after="0" w:line="240" w:lineRule="atLeast"/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Бажано:</w:t>
      </w:r>
    </w:p>
    <w:p w14:paraId="790FB847" w14:textId="77777777" w:rsidR="00745E5D" w:rsidRPr="00154FD2" w:rsidRDefault="00745E5D" w:rsidP="00154FD2">
      <w:pPr>
        <w:pStyle w:val="a3"/>
        <w:spacing w:after="0" w:line="240" w:lineRule="atLeast"/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Додати варіанти іншими мовами, використовуючи функцію «Додати ще».</w:t>
      </w:r>
    </w:p>
    <w:p w14:paraId="6E1E9334" w14:textId="63B8D5FD" w:rsidR="002C6EB6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19</w:t>
      </w:r>
      <w:r w:rsidR="002C6EB6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B3E1307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 можна:</w:t>
      </w:r>
    </w:p>
    <w:p w14:paraId="476CE390" w14:textId="77777777" w:rsidR="00D11CC4" w:rsidRPr="00154FD2" w:rsidRDefault="00D11CC4" w:rsidP="00154FD2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Писати назву літерами ВЕРХНЬОГО РЕГІСТРУ.</w:t>
      </w:r>
    </w:p>
    <w:p w14:paraId="3762D412" w14:textId="77777777" w:rsidR="00D11CC4" w:rsidRPr="00154FD2" w:rsidRDefault="00D11CC4" w:rsidP="00154FD2">
      <w:pPr>
        <w:pStyle w:val="a3"/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Ставити крапку наприкінці назви.</w:t>
      </w:r>
    </w:p>
    <w:p w14:paraId="6E1E9336" w14:textId="0E25C420" w:rsidR="0053664A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20</w:t>
      </w:r>
      <w:r w:rsidR="0053664A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C33C815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Date of Issue</w:t>
      </w:r>
      <w:r w:rsidRPr="00154FD2">
        <w:rPr>
          <w:rFonts w:cstheme="minorHAnsi"/>
          <w:sz w:val="28"/>
          <w:szCs w:val="28"/>
          <w:lang w:val="uk-UA"/>
        </w:rPr>
        <w:t xml:space="preserve"> (дата публікації)</w:t>
      </w:r>
    </w:p>
    <w:p w14:paraId="198FBC73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Необхідно: </w:t>
      </w:r>
    </w:p>
    <w:p w14:paraId="3A3D5421" w14:textId="77777777" w:rsidR="00D11CC4" w:rsidRPr="00154FD2" w:rsidRDefault="00D11CC4" w:rsidP="00154FD2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>Внести рік публікації матеріалу. День і місяць – факультативно.</w:t>
      </w:r>
    </w:p>
    <w:p w14:paraId="5DD15359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4277639C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Publisher</w:t>
      </w:r>
      <w:r w:rsidRPr="00154FD2">
        <w:rPr>
          <w:rFonts w:cstheme="minorHAnsi"/>
          <w:sz w:val="28"/>
          <w:szCs w:val="28"/>
          <w:lang w:val="uk-UA"/>
        </w:rPr>
        <w:t xml:space="preserve"> (видавець)</w:t>
      </w:r>
    </w:p>
    <w:p w14:paraId="79352F2F" w14:textId="77777777" w:rsidR="00D11CC4" w:rsidRPr="00154FD2" w:rsidRDefault="00D11CC4" w:rsidP="00154FD2">
      <w:pPr>
        <w:spacing w:after="0" w:line="240" w:lineRule="atLeast"/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 xml:space="preserve">Бажано: </w:t>
      </w:r>
    </w:p>
    <w:p w14:paraId="08602446" w14:textId="0917DC91" w:rsidR="00D11CC4" w:rsidRPr="00154FD2" w:rsidRDefault="00D11CC4" w:rsidP="00154FD2">
      <w:pPr>
        <w:numPr>
          <w:ilvl w:val="0"/>
          <w:numId w:val="6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Вказати організацію, яка видала матеріал. (Не видавництво, а установа, яка, скажімо, організувала конференцію).</w:t>
      </w:r>
    </w:p>
    <w:p w14:paraId="73755368" w14:textId="5FB2FB54" w:rsidR="00D11CC4" w:rsidRPr="00154FD2" w:rsidRDefault="00D11CC4" w:rsidP="00154FD2">
      <w:pPr>
        <w:spacing w:after="0" w:line="240" w:lineRule="atLeast"/>
        <w:ind w:left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Нагадаю, що це поле факультативне.</w:t>
      </w:r>
    </w:p>
    <w:p w14:paraId="6E1E933E" w14:textId="379831DE" w:rsidR="001F6A7D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21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D20DD3D" w14:textId="77777777" w:rsidR="00D11CC4" w:rsidRPr="00154FD2" w:rsidRDefault="00D11CC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Citation</w:t>
      </w:r>
      <w:r w:rsidRPr="00154FD2">
        <w:rPr>
          <w:rFonts w:cstheme="minorHAnsi"/>
          <w:sz w:val="28"/>
          <w:szCs w:val="28"/>
          <w:lang w:val="uk-UA"/>
        </w:rPr>
        <w:t xml:space="preserve"> (цитування). Це одне з самих проблематичних віконець! Прошу вас звернути увагу! Саме сюди слід вносити бібліографічний опис!</w:t>
      </w:r>
    </w:p>
    <w:p w14:paraId="6E1E9342" w14:textId="20DB2CB8" w:rsidR="001F6A7D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22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017C5151" w14:textId="77777777" w:rsidR="00D11CC4" w:rsidRPr="00154FD2" w:rsidRDefault="00D11CC4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Необхідно:</w:t>
      </w:r>
    </w:p>
    <w:p w14:paraId="19484481" w14:textId="77777777" w:rsidR="00D11CC4" w:rsidRPr="00154FD2" w:rsidRDefault="00D11CC4" w:rsidP="00154FD2">
      <w:pPr>
        <w:numPr>
          <w:ilvl w:val="0"/>
          <w:numId w:val="6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Внести повний бібліографічний опис для опублікованих матеріалів згідно ДСТУ ГОСТ 7.1-2006. Приклади є на головній сторінці Репозитарію.</w:t>
      </w:r>
    </w:p>
    <w:p w14:paraId="0478C58F" w14:textId="77777777" w:rsidR="00D11CC4" w:rsidRPr="00154FD2" w:rsidRDefault="00D11CC4" w:rsidP="00154FD2">
      <w:pPr>
        <w:numPr>
          <w:ilvl w:val="0"/>
          <w:numId w:val="6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Бібліографічний опис має бути внесений мовою оригіналу. Статтю слід описувати мовою публікації, джерело (за знаком «//» дві навкісні) – на мові оформлення джерела.</w:t>
      </w:r>
    </w:p>
    <w:p w14:paraId="283FC2E0" w14:textId="77777777" w:rsidR="00D11CC4" w:rsidRPr="00154FD2" w:rsidRDefault="00D11CC4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 xml:space="preserve">Наприклад: </w:t>
      </w:r>
    </w:p>
    <w:p w14:paraId="3123C4E2" w14:textId="77777777" w:rsidR="00D11CC4" w:rsidRPr="00154FD2" w:rsidRDefault="00D11CC4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Авдєєвська Г. О. Діагностика запальних захворювань нижніх дихальних шляхів у дітей / Г. О. Авдєєвська, Є. М. Боярський // ISIC-2020 : [International Scientific Interdisciplinary Conference for medical students and young scientists, Kharkiv, 08–09 october 2020] : abstract book / KNMU. – Kharkiv, 2020. – P. 17–18.</w:t>
      </w:r>
    </w:p>
    <w:p w14:paraId="4444E875" w14:textId="55040FDE" w:rsidR="00D11CC4" w:rsidRPr="00154FD2" w:rsidRDefault="00D11CC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Ви бачите, що перша частина опису, до двох навкісних, українською мовою, через те, що стаття написана українською. За двома навкісними – опис джерела, де стаття опублікована, тобто журналу або збірки статей. Якщо титульний листок іншою мовою, то і вносимо його іншою мовою. Робити переклад не слід.</w:t>
      </w:r>
    </w:p>
    <w:p w14:paraId="17E18FEB" w14:textId="15F70643" w:rsidR="00D11CC4" w:rsidRPr="00154FD2" w:rsidRDefault="00D11CC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Далі, що ще треба зробити:</w:t>
      </w:r>
    </w:p>
    <w:p w14:paraId="2296A43D" w14:textId="66C0B625" w:rsidR="00D11CC4" w:rsidRPr="00154FD2" w:rsidRDefault="00D11CC4" w:rsidP="00154FD2">
      <w:pPr>
        <w:pStyle w:val="a3"/>
        <w:numPr>
          <w:ilvl w:val="0"/>
          <w:numId w:val="15"/>
        </w:numPr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Внести всіх авторів.</w:t>
      </w:r>
    </w:p>
    <w:p w14:paraId="08277E26" w14:textId="77777777" w:rsidR="00D11CC4" w:rsidRPr="00154FD2" w:rsidRDefault="00D11CC4" w:rsidP="00154FD2">
      <w:pPr>
        <w:pStyle w:val="a3"/>
        <w:numPr>
          <w:ilvl w:val="0"/>
          <w:numId w:val="15"/>
        </w:numPr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Ім’я та по-батькові скоротити.</w:t>
      </w:r>
    </w:p>
    <w:p w14:paraId="6E1F1DF1" w14:textId="77777777" w:rsidR="00D11CC4" w:rsidRPr="00154FD2" w:rsidRDefault="00D11CC4" w:rsidP="00154FD2">
      <w:pPr>
        <w:numPr>
          <w:ilvl w:val="0"/>
          <w:numId w:val="15"/>
        </w:numPr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У матеріалах конференцій вказати Місце проведення конференції, Дату проведення конференції та Вихідні дані (тобто де і коли видавався збірник).</w:t>
      </w:r>
    </w:p>
    <w:p w14:paraId="3ACC91D9" w14:textId="77777777" w:rsidR="00D11CC4" w:rsidRPr="00154FD2" w:rsidRDefault="00D11CC4" w:rsidP="00154FD2">
      <w:pPr>
        <w:numPr>
          <w:ilvl w:val="0"/>
          <w:numId w:val="15"/>
        </w:numPr>
        <w:ind w:left="0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Вказати сторінки, на яких розміщено матеріал.</w:t>
      </w:r>
    </w:p>
    <w:p w14:paraId="6E1E9346" w14:textId="5660D1EF" w:rsidR="003F0E10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23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0369461" w14:textId="77777777" w:rsidR="00D11CC4" w:rsidRPr="00154FD2" w:rsidRDefault="00D11CC4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Бажано:</w:t>
      </w:r>
    </w:p>
    <w:p w14:paraId="78E748F1" w14:textId="77777777" w:rsidR="00D11CC4" w:rsidRPr="00154FD2" w:rsidRDefault="00D11CC4" w:rsidP="00154FD2">
      <w:pPr>
        <w:numPr>
          <w:ilvl w:val="0"/>
          <w:numId w:val="8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>Обрати з Прикладів бібліографічного опису (на головній сторінці Репозитарію), той, що відповідає потребі, скопіювати його у документ програми Word, активувати кнопку "показати / приховати позначки форматування", замінити дані на необхідні, зберігаючи бібліографічні і розділові знаки. Потім готовий опис скопіювати та розмістити у віконце.</w:t>
      </w:r>
    </w:p>
    <w:p w14:paraId="6E1E934D" w14:textId="3781BA7C" w:rsidR="001F6A7D" w:rsidRPr="00154FD2" w:rsidRDefault="00EE7149" w:rsidP="00154FD2">
      <w:pPr>
        <w:spacing w:after="0" w:line="240" w:lineRule="atLeast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24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18BFDFDE" w14:textId="0EDD99E1" w:rsidR="00D11CC4" w:rsidRPr="00154FD2" w:rsidRDefault="00D11CC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 можна:</w:t>
      </w:r>
    </w:p>
    <w:p w14:paraId="13FBFC1A" w14:textId="77777777" w:rsidR="00D11CC4" w:rsidRPr="00154FD2" w:rsidRDefault="00D11CC4" w:rsidP="00154FD2">
      <w:pPr>
        <w:numPr>
          <w:ilvl w:val="0"/>
          <w:numId w:val="8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Використовувати літери ВЕЛИКОГО РЕГІСТРУ поза правилами правопису.</w:t>
      </w:r>
    </w:p>
    <w:p w14:paraId="45032A9E" w14:textId="77777777" w:rsidR="00D11CC4" w:rsidRPr="00154FD2" w:rsidRDefault="00D11CC4" w:rsidP="00154FD2">
      <w:pPr>
        <w:numPr>
          <w:ilvl w:val="0"/>
          <w:numId w:val="8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Змінювати послідовність прізвищ авторів у бібліографічному опису, вона повинна відповідати послідовності у документі.</w:t>
      </w:r>
    </w:p>
    <w:p w14:paraId="2586B994" w14:textId="77777777" w:rsidR="00D11CC4" w:rsidRPr="00154FD2" w:rsidRDefault="00D11CC4" w:rsidP="00154FD2">
      <w:pPr>
        <w:pStyle w:val="a3"/>
        <w:numPr>
          <w:ilvl w:val="0"/>
          <w:numId w:val="8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Перекладати назву статті, назву журналу, назву збірки чи інші дані на іншу мову.</w:t>
      </w:r>
    </w:p>
    <w:p w14:paraId="3C8A35DD" w14:textId="4A4E6169" w:rsidR="00D11CC4" w:rsidRPr="00154FD2" w:rsidRDefault="00D11CC4" w:rsidP="00154FD2">
      <w:pPr>
        <w:pStyle w:val="a3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Тире і дефіс вживати невідповідно правопису. Хочу нагадати, що дефіс використовується здебільшого у словах, а не в реченні</w:t>
      </w:r>
      <w:r w:rsidR="00B425B8" w:rsidRPr="00154FD2">
        <w:rPr>
          <w:rFonts w:cstheme="minorHAnsi"/>
          <w:sz w:val="28"/>
          <w:szCs w:val="28"/>
          <w:lang w:val="uk-UA"/>
        </w:rPr>
        <w:t>.</w:t>
      </w:r>
    </w:p>
    <w:p w14:paraId="1D41239F" w14:textId="77777777" w:rsidR="00D11CC4" w:rsidRPr="00154FD2" w:rsidRDefault="00D11CC4" w:rsidP="00154FD2">
      <w:pPr>
        <w:pStyle w:val="a3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Необдумано використовувати пробіли.</w:t>
      </w:r>
    </w:p>
    <w:p w14:paraId="6E1E9352" w14:textId="77777777" w:rsidR="003F0E10" w:rsidRPr="00154FD2" w:rsidRDefault="00EE7149" w:rsidP="00154FD2">
      <w:pPr>
        <w:spacing w:after="0" w:line="240" w:lineRule="atLeast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25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0F425FC0" w14:textId="11A835F1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На цьому слайді є приклад складання </w:t>
      </w:r>
      <w:r w:rsidRPr="00E950CD">
        <w:rPr>
          <w:rFonts w:cstheme="minorHAnsi"/>
          <w:sz w:val="28"/>
          <w:szCs w:val="28"/>
          <w:lang w:val="uk-UA"/>
        </w:rPr>
        <w:t>бібл</w:t>
      </w:r>
      <w:r w:rsidR="00154FD2" w:rsidRPr="00E950CD">
        <w:rPr>
          <w:rFonts w:cstheme="minorHAnsi"/>
          <w:sz w:val="28"/>
          <w:szCs w:val="28"/>
          <w:lang w:val="uk-UA"/>
        </w:rPr>
        <w:t>і</w:t>
      </w:r>
      <w:r w:rsidRPr="00E950CD">
        <w:rPr>
          <w:rFonts w:cstheme="minorHAnsi"/>
          <w:sz w:val="28"/>
          <w:szCs w:val="28"/>
          <w:lang w:val="uk-UA"/>
        </w:rPr>
        <w:t>ографічного опису статті</w:t>
      </w:r>
      <w:r w:rsidRPr="00154FD2">
        <w:rPr>
          <w:rFonts w:cstheme="minorHAnsi"/>
          <w:sz w:val="28"/>
          <w:szCs w:val="28"/>
          <w:lang w:val="uk-UA"/>
        </w:rPr>
        <w:t xml:space="preserve"> чотирьох авторів зі збірки матеріалів конференції:</w:t>
      </w:r>
    </w:p>
    <w:p w14:paraId="005FF304" w14:textId="66E8244B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Назва статті•/•Ініціали та прізвище першого автора,•ініціали та прізвища наступних авторів•//•</w:t>
      </w:r>
      <w:r w:rsidRPr="00E950CD">
        <w:rPr>
          <w:rFonts w:cstheme="minorHAnsi"/>
          <w:sz w:val="28"/>
          <w:szCs w:val="28"/>
          <w:lang w:val="uk-UA"/>
        </w:rPr>
        <w:t>Назва конференції•:•</w:t>
      </w:r>
      <w:r w:rsidRPr="00154FD2">
        <w:rPr>
          <w:rFonts w:cstheme="minorHAnsi"/>
          <w:sz w:val="28"/>
          <w:szCs w:val="28"/>
          <w:lang w:val="uk-UA"/>
        </w:rPr>
        <w:t>інформація про те, який захід проведено,•де проходила конференція,•коли проходила конференція•/•хто проводив конференцію.•–•Місто видання збірника•:•назва видавництва,•рік видання збірника.•–•Сторінки, на яких розміщено статтю.</w:t>
      </w:r>
    </w:p>
    <w:p w14:paraId="7BFA7EA5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Результат:</w:t>
      </w:r>
    </w:p>
    <w:p w14:paraId="53D987DD" w14:textId="77777777" w:rsidR="00B425B8" w:rsidRPr="00154FD2" w:rsidRDefault="00B425B8" w:rsidP="00075E20">
      <w:pPr>
        <w:ind w:firstLine="567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Магістратура•–•складова•частина•наукової•діяльності•фахівця• /•І.•І.•Соколова, •О.•Г.•Денисова,•О.•Ю.•Стоян,•О.•Г.•Ярошенко• //•Сучасний•стан•та •перспективи •підготовки•лікарів-інтернів•у• Харківському•національному•медичному•університеті•:•матеріали• ХХХІХ•навчально-методичної •конференції,•Харків,•11•квітня•2012•р.• /•ХНМУ.•–•Харків•:•ХНМУ,•2012.•–•С.•69–71.</w:t>
      </w:r>
    </w:p>
    <w:p w14:paraId="5B3DFE2D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         (• – один пробіл).</w:t>
      </w:r>
    </w:p>
    <w:p w14:paraId="6E1E935D" w14:textId="77777777" w:rsidR="003F0E10" w:rsidRPr="00154FD2" w:rsidRDefault="00EE7149" w:rsidP="00154FD2">
      <w:pPr>
        <w:spacing w:after="0" w:line="240" w:lineRule="atLeast"/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26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E1E935E" w14:textId="5192E469" w:rsidR="003F0E10" w:rsidRPr="00154FD2" w:rsidRDefault="00755E8B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Наступний принцип академічної доброчесності ─ </w:t>
      </w:r>
      <w:r w:rsidR="00B425B8" w:rsidRPr="00154FD2">
        <w:rPr>
          <w:rFonts w:cstheme="minorHAnsi"/>
          <w:color w:val="C00000"/>
          <w:sz w:val="28"/>
          <w:szCs w:val="28"/>
          <w:lang w:val="uk-UA"/>
        </w:rPr>
        <w:t>Чесність.</w:t>
      </w:r>
    </w:p>
    <w:p w14:paraId="03D3A6B9" w14:textId="1820F224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В роботі Репозитарія чесність забезпечує прозорість внесених даних та допомагає підтримувати високий рівень довіри. Спотворення даних, фальсифікація </w:t>
      </w:r>
      <w:r w:rsidRPr="00154FD2">
        <w:rPr>
          <w:rFonts w:cstheme="minorHAnsi"/>
          <w:sz w:val="28"/>
          <w:szCs w:val="28"/>
          <w:lang w:val="uk-UA"/>
        </w:rPr>
        <w:lastRenderedPageBreak/>
        <w:t>або їх приховування є серйозними порушеннями академічної доброчесності. Для цього:</w:t>
      </w:r>
    </w:p>
    <w:p w14:paraId="67F85A9A" w14:textId="77777777" w:rsidR="00B425B8" w:rsidRPr="00154FD2" w:rsidRDefault="00B425B8" w:rsidP="00154FD2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при внесені прізвищ авторів у бібліографічний опис не можна змінювати їх послідовність</w:t>
      </w:r>
    </w:p>
    <w:p w14:paraId="42F620AD" w14:textId="1A813D66" w:rsidR="00B425B8" w:rsidRPr="00154FD2" w:rsidRDefault="00B425B8" w:rsidP="00154FD2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при внесені статей, або наукових праць необхідно чітко вказувати джерела інформації.</w:t>
      </w:r>
    </w:p>
    <w:p w14:paraId="6B1D3FD4" w14:textId="37B54A07" w:rsidR="00B425B8" w:rsidRPr="00154FD2" w:rsidRDefault="00755E8B" w:rsidP="00154FD2">
      <w:pPr>
        <w:spacing w:after="0" w:line="240" w:lineRule="atLeast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Інколи</w:t>
      </w:r>
      <w:r w:rsidR="00B425B8" w:rsidRPr="00154FD2">
        <w:rPr>
          <w:rFonts w:cstheme="minorHAnsi"/>
          <w:sz w:val="28"/>
          <w:szCs w:val="28"/>
          <w:lang w:val="uk-UA"/>
        </w:rPr>
        <w:t xml:space="preserve"> матеріали конференції опубліковані у спецвипуску журналу, а модератор описує джерело як збірку конференції. Це недопустимо, оскільки інформація стає неправдивою.</w:t>
      </w:r>
    </w:p>
    <w:p w14:paraId="6E1E9360" w14:textId="2AF93B5C" w:rsidR="001F6A7D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27</w:t>
      </w:r>
      <w:r w:rsidR="001F6A7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580C62F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Series/Report No</w:t>
      </w:r>
      <w:r w:rsidRPr="00154FD2">
        <w:rPr>
          <w:rFonts w:cstheme="minorHAnsi"/>
          <w:sz w:val="28"/>
          <w:szCs w:val="28"/>
          <w:lang w:val="uk-UA"/>
        </w:rPr>
        <w:t xml:space="preserve"> (номер серії/звіту) – факультативно</w:t>
      </w:r>
    </w:p>
    <w:p w14:paraId="683FF1E5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Identifiers</w:t>
      </w:r>
      <w:r w:rsidRPr="00154FD2">
        <w:rPr>
          <w:rFonts w:cstheme="minorHAnsi"/>
          <w:sz w:val="28"/>
          <w:szCs w:val="28"/>
          <w:lang w:val="uk-UA"/>
        </w:rPr>
        <w:t xml:space="preserve"> (ідентифікатори) – факультативно</w:t>
      </w:r>
    </w:p>
    <w:p w14:paraId="6E1E936B" w14:textId="4FE4186E" w:rsidR="0015004F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28</w:t>
      </w:r>
      <w:r w:rsidR="0015004F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4BA01AFE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Type</w:t>
      </w:r>
      <w:r w:rsidRPr="00154FD2">
        <w:rPr>
          <w:rFonts w:cstheme="minorHAnsi"/>
          <w:sz w:val="28"/>
          <w:szCs w:val="28"/>
          <w:lang w:val="uk-UA"/>
        </w:rPr>
        <w:t xml:space="preserve"> (тип/вид):</w:t>
      </w:r>
    </w:p>
    <w:p w14:paraId="58387224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Необхідно:</w:t>
      </w:r>
    </w:p>
    <w:p w14:paraId="087FB030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•</w:t>
      </w:r>
      <w:r w:rsidRPr="00154FD2">
        <w:rPr>
          <w:rFonts w:cstheme="minorHAnsi"/>
          <w:sz w:val="28"/>
          <w:szCs w:val="28"/>
          <w:lang w:val="uk-UA"/>
        </w:rPr>
        <w:tab/>
        <w:t>Обрати вид документу, що дійсно відповідає матеріалу.</w:t>
      </w:r>
    </w:p>
    <w:p w14:paraId="0BF2EF35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Language</w:t>
      </w:r>
      <w:r w:rsidRPr="00154FD2">
        <w:rPr>
          <w:rFonts w:cstheme="minorHAnsi"/>
          <w:sz w:val="28"/>
          <w:szCs w:val="28"/>
          <w:lang w:val="uk-UA"/>
        </w:rPr>
        <w:t xml:space="preserve"> (мова)</w:t>
      </w:r>
    </w:p>
    <w:p w14:paraId="01CF7124" w14:textId="77777777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Необхідно:</w:t>
      </w:r>
    </w:p>
    <w:p w14:paraId="0E341DFD" w14:textId="61AA27D3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•</w:t>
      </w:r>
      <w:r w:rsidRPr="00154FD2">
        <w:rPr>
          <w:rFonts w:cstheme="minorHAnsi"/>
          <w:sz w:val="28"/>
          <w:szCs w:val="28"/>
          <w:lang w:val="uk-UA"/>
        </w:rPr>
        <w:tab/>
        <w:t>Обрати мову основного тексту твору. «Інші» можна вибрати тільки у випадку, коли у переліку відсутня необхідна мова.</w:t>
      </w:r>
    </w:p>
    <w:p w14:paraId="57C6B22D" w14:textId="6B0D3202" w:rsidR="00C07FD9" w:rsidRPr="00154FD2" w:rsidRDefault="00C07FD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Тут я хочу звернути вашу увагу на те, що у цьому році Координаційною радою прийнято рішення про нерозміщення до Репозитарію робіт, виконаних російською мовою: ні сучасних, ні ретро.</w:t>
      </w:r>
    </w:p>
    <w:p w14:paraId="6E1E936E" w14:textId="0D87E652" w:rsidR="0015004F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29</w:t>
      </w:r>
      <w:r w:rsidR="0015004F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7E69685F" w14:textId="77777777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Subject Keywords</w:t>
      </w:r>
      <w:r w:rsidRPr="00154FD2">
        <w:rPr>
          <w:rFonts w:cstheme="minorHAnsi"/>
          <w:sz w:val="28"/>
          <w:szCs w:val="28"/>
          <w:lang w:val="uk-UA"/>
        </w:rPr>
        <w:t xml:space="preserve"> (ключові слова або словосполучення)</w:t>
      </w:r>
    </w:p>
    <w:p w14:paraId="2CD60DEF" w14:textId="77777777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2AE14266" w14:textId="31773DEE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Ключові слова необхідні для пошуку матеріалу за темою, тому слід правильно сформулювати словосполучення. Є сенс взяти ключові слова не тільки з назви але й с тексту. Вони мають ціль підтягувати документ при запиті, тим самим підвищуючи шанс роботи для цитування. Наприклад, стаття </w:t>
      </w:r>
      <w:r w:rsidR="00154FD2" w:rsidRPr="00E950CD">
        <w:rPr>
          <w:rFonts w:cstheme="minorHAnsi"/>
          <w:sz w:val="28"/>
          <w:szCs w:val="28"/>
          <w:lang w:val="uk-UA"/>
        </w:rPr>
        <w:t>має назву</w:t>
      </w:r>
      <w:r w:rsidRPr="00E950CD">
        <w:rPr>
          <w:rFonts w:cstheme="minorHAnsi"/>
          <w:sz w:val="28"/>
          <w:szCs w:val="28"/>
          <w:lang w:val="uk-UA"/>
        </w:rPr>
        <w:t xml:space="preserve"> «</w:t>
      </w:r>
      <w:r w:rsidRPr="00E950CD">
        <w:rPr>
          <w:rFonts w:cstheme="minorHAnsi"/>
          <w:color w:val="333333"/>
          <w:sz w:val="28"/>
          <w:szCs w:val="28"/>
          <w:lang w:val="uk-UA"/>
        </w:rPr>
        <w:t>Цукровий</w:t>
      </w:r>
      <w:r w:rsidRPr="00154FD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діабет та онкологічні захворювання». Крім словосполучень «цукровий діабет» та «онкологічні захворювання</w:t>
      </w:r>
      <w:r w:rsidRPr="00E950CD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» </w:t>
      </w:r>
      <w:r w:rsidR="00154FD2" w:rsidRPr="00E950CD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>доречно</w:t>
      </w:r>
      <w:r w:rsidRPr="00E950CD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додати</w:t>
      </w:r>
      <w:r w:rsidRPr="00154FD2">
        <w:rPr>
          <w:rFonts w:cstheme="minorHAnsi"/>
          <w:color w:val="333333"/>
          <w:sz w:val="28"/>
          <w:szCs w:val="28"/>
          <w:shd w:val="clear" w:color="auto" w:fill="FFFFFF"/>
          <w:lang w:val="uk-UA"/>
        </w:rPr>
        <w:t xml:space="preserve"> «онкогенез», «рак», «гіпоглікемічні препарати».</w:t>
      </w:r>
    </w:p>
    <w:p w14:paraId="1EBCFBDA" w14:textId="77777777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5316A7E5" w14:textId="77777777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i/>
          <w:color w:val="70AD47" w:themeColor="accent6"/>
          <w:sz w:val="28"/>
          <w:szCs w:val="28"/>
          <w:lang w:val="uk-UA"/>
        </w:rPr>
      </w:pPr>
      <w:r w:rsidRPr="00154FD2">
        <w:rPr>
          <w:rFonts w:cstheme="minorHAnsi"/>
          <w:i/>
          <w:color w:val="70AD47" w:themeColor="accent6"/>
          <w:sz w:val="28"/>
          <w:szCs w:val="28"/>
          <w:lang w:val="uk-UA"/>
        </w:rPr>
        <w:t xml:space="preserve">Необхідно: </w:t>
      </w:r>
    </w:p>
    <w:p w14:paraId="2733E3E5" w14:textId="77777777" w:rsidR="00B425B8" w:rsidRPr="00154FD2" w:rsidRDefault="00B425B8" w:rsidP="00154FD2">
      <w:pPr>
        <w:pStyle w:val="a3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Внести основні терміни, що описують тематику чи зміст публікації.</w:t>
      </w:r>
    </w:p>
    <w:p w14:paraId="0CBA8AA8" w14:textId="77777777" w:rsidR="00B425B8" w:rsidRPr="00154FD2" w:rsidRDefault="00B425B8" w:rsidP="00154FD2">
      <w:pPr>
        <w:pStyle w:val="a3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>Внести кожне словосполучення в окреме віконце, використовуючи функцію «+Додати ще».</w:t>
      </w:r>
    </w:p>
    <w:p w14:paraId="6B6606ED" w14:textId="77777777" w:rsidR="00B425B8" w:rsidRPr="00154FD2" w:rsidRDefault="00B425B8" w:rsidP="00154FD2">
      <w:pPr>
        <w:pStyle w:val="a3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Писати словосполучення з маленької літери.</w:t>
      </w:r>
    </w:p>
    <w:p w14:paraId="44249F45" w14:textId="77777777" w:rsidR="00B425B8" w:rsidRPr="00154FD2" w:rsidRDefault="00B425B8" w:rsidP="00154FD2">
      <w:pPr>
        <w:pStyle w:val="a3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 ставити знаки пунктуації.</w:t>
      </w:r>
    </w:p>
    <w:p w14:paraId="4BFEE691" w14:textId="77777777" w:rsidR="00B425B8" w:rsidRPr="00154FD2" w:rsidRDefault="00B425B8" w:rsidP="00154FD2">
      <w:pPr>
        <w:ind w:firstLine="567"/>
        <w:jc w:val="both"/>
        <w:rPr>
          <w:rFonts w:cstheme="minorHAnsi"/>
          <w:i/>
          <w:color w:val="385623" w:themeColor="accent6" w:themeShade="80"/>
          <w:sz w:val="28"/>
          <w:szCs w:val="28"/>
          <w:lang w:val="uk-UA"/>
        </w:rPr>
      </w:pPr>
    </w:p>
    <w:p w14:paraId="0CE033FA" w14:textId="2C4D9F6F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На слайді внесені ключові слова до статті «Діагностика запальних захворювань дихальних шляхів у дітей». Ви бачите ключові слова: «запальні захворювання», «дихальні шляхи», «діти». Не має сенсу вносити малоінформативні слова і словосполучення, такі як «лікування», «діагностика» тощо. </w:t>
      </w:r>
    </w:p>
    <w:p w14:paraId="6E1E9376" w14:textId="09E778FF" w:rsidR="0015004F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30</w:t>
      </w:r>
      <w:r w:rsidR="0015004F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744F88E" w14:textId="77777777" w:rsidR="00B425B8" w:rsidRPr="00154FD2" w:rsidRDefault="00B425B8" w:rsidP="00154FD2">
      <w:pPr>
        <w:spacing w:after="0" w:line="240" w:lineRule="atLeast"/>
        <w:ind w:firstLine="567"/>
        <w:jc w:val="both"/>
        <w:rPr>
          <w:rFonts w:cstheme="minorHAnsi"/>
          <w:i/>
          <w:color w:val="FF0000"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 можна</w:t>
      </w:r>
      <w:r w:rsidRPr="00154FD2">
        <w:rPr>
          <w:rFonts w:cstheme="minorHAnsi"/>
          <w:i/>
          <w:color w:val="FF0000"/>
          <w:sz w:val="28"/>
          <w:szCs w:val="28"/>
          <w:lang w:val="uk-UA"/>
        </w:rPr>
        <w:t>:</w:t>
      </w:r>
    </w:p>
    <w:p w14:paraId="1C0028B8" w14:textId="77777777" w:rsidR="00B425B8" w:rsidRPr="00154FD2" w:rsidRDefault="00B425B8" w:rsidP="00154FD2">
      <w:pPr>
        <w:pStyle w:val="a3"/>
        <w:numPr>
          <w:ilvl w:val="0"/>
          <w:numId w:val="10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Вносити слова літерами ВЕЛИКОГО РЕГІСТРУ.</w:t>
      </w:r>
    </w:p>
    <w:p w14:paraId="4D26D91C" w14:textId="77777777" w:rsidR="00B425B8" w:rsidRPr="00154FD2" w:rsidRDefault="00B425B8" w:rsidP="00154FD2">
      <w:pPr>
        <w:pStyle w:val="a3"/>
        <w:numPr>
          <w:ilvl w:val="0"/>
          <w:numId w:val="10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Вносити словосполучення через кому в одне віконце.</w:t>
      </w:r>
    </w:p>
    <w:p w14:paraId="6663DED6" w14:textId="77777777" w:rsidR="00B425B8" w:rsidRPr="00154FD2" w:rsidRDefault="00B425B8" w:rsidP="00154FD2">
      <w:pPr>
        <w:pStyle w:val="a3"/>
        <w:numPr>
          <w:ilvl w:val="0"/>
          <w:numId w:val="10"/>
        </w:numPr>
        <w:spacing w:after="0" w:line="240" w:lineRule="atLeast"/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Починати кожне словосполучення з великої літери і наприкінці ставити знаки пунктуації.</w:t>
      </w:r>
    </w:p>
    <w:p w14:paraId="1019966C" w14:textId="35FE3BBC" w:rsidR="00B425B8" w:rsidRPr="00154FD2" w:rsidRDefault="00B425B8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 слайді - приклади помилок при внесені ключових слів.</w:t>
      </w:r>
    </w:p>
    <w:p w14:paraId="6E1E937C" w14:textId="77777777" w:rsidR="00E54107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31</w:t>
      </w:r>
      <w:r w:rsidR="0015004F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66F81EA8" w14:textId="77777777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Abstract</w:t>
      </w:r>
      <w:r w:rsidRPr="00154FD2">
        <w:rPr>
          <w:rFonts w:cstheme="minorHAnsi"/>
          <w:sz w:val="28"/>
          <w:szCs w:val="28"/>
          <w:lang w:val="uk-UA"/>
        </w:rPr>
        <w:t xml:space="preserve"> (анотація)</w:t>
      </w:r>
    </w:p>
    <w:p w14:paraId="57BCF929" w14:textId="77777777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Анотація – це стисла характеристика документу, що визначає призначення, предметно-тематичний зміст, аспекти розгляду теми і сприяє орієнтуванню у документальних потоках. Вона не має бути занадто розгорнутою, тим більше дублювати сам документ.</w:t>
      </w:r>
    </w:p>
    <w:p w14:paraId="07AF6EF1" w14:textId="77777777" w:rsidR="00130EB0" w:rsidRPr="00154FD2" w:rsidRDefault="00130EB0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Необхідно:</w:t>
      </w:r>
    </w:p>
    <w:p w14:paraId="703FCD3E" w14:textId="77777777" w:rsidR="00130EB0" w:rsidRPr="00154FD2" w:rsidRDefault="00130EB0" w:rsidP="00154FD2">
      <w:pPr>
        <w:numPr>
          <w:ilvl w:val="0"/>
          <w:numId w:val="11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Анотації, резюме слід вносити після форматування тексту, виключивши використання прихованих абзаців та розриви слів.</w:t>
      </w:r>
    </w:p>
    <w:p w14:paraId="5AB1BE7B" w14:textId="45277828" w:rsidR="00130EB0" w:rsidRPr="00154FD2" w:rsidRDefault="00755E8B" w:rsidP="00154FD2">
      <w:pPr>
        <w:ind w:left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</w:t>
      </w:r>
      <w:r w:rsidR="00130EB0" w:rsidRPr="00154FD2">
        <w:rPr>
          <w:rFonts w:cstheme="minorHAnsi"/>
          <w:sz w:val="28"/>
          <w:szCs w:val="28"/>
          <w:lang w:val="uk-UA"/>
        </w:rPr>
        <w:t xml:space="preserve"> слайді видно як виглядає відформатована анотація.</w:t>
      </w:r>
    </w:p>
    <w:p w14:paraId="6E1E937F" w14:textId="77777777" w:rsidR="00E54107" w:rsidRPr="00154FD2" w:rsidRDefault="00E54107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6E1E9380" w14:textId="77777777" w:rsidR="00E54107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32</w:t>
      </w:r>
      <w:r w:rsidR="0015004F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72E3B39" w14:textId="5331D544" w:rsidR="00130EB0" w:rsidRPr="00154FD2" w:rsidRDefault="00755E8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На цьому слайді показано</w:t>
      </w:r>
      <w:r w:rsidR="00130EB0" w:rsidRPr="00154FD2">
        <w:rPr>
          <w:rFonts w:cstheme="minorHAnsi"/>
          <w:sz w:val="28"/>
          <w:szCs w:val="28"/>
          <w:lang w:val="uk-UA"/>
        </w:rPr>
        <w:t xml:space="preserve"> як виглядає невідформатований текст анотації. </w:t>
      </w:r>
      <w:r w:rsidRPr="00154FD2">
        <w:rPr>
          <w:rFonts w:cstheme="minorHAnsi"/>
          <w:sz w:val="28"/>
          <w:szCs w:val="28"/>
          <w:lang w:val="uk-UA"/>
        </w:rPr>
        <w:t>Присутні</w:t>
      </w:r>
      <w:r w:rsidR="00130EB0" w:rsidRPr="00154FD2">
        <w:rPr>
          <w:rFonts w:cstheme="minorHAnsi"/>
          <w:sz w:val="28"/>
          <w:szCs w:val="28"/>
          <w:lang w:val="uk-UA"/>
        </w:rPr>
        <w:t xml:space="preserve"> приховані абзаци.</w:t>
      </w:r>
    </w:p>
    <w:p w14:paraId="00B70508" w14:textId="5082ABB1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Щоб це виправити слід скопіювати текст анотації у Word, активувати кнопку «Відобразити всі знаки» (це видно на слайді червоним кольором), прибрати всі абзаци і знову розмістити відформатований текст у віконце. </w:t>
      </w:r>
    </w:p>
    <w:p w14:paraId="5702A44D" w14:textId="77777777" w:rsidR="00130EB0" w:rsidRPr="00154FD2" w:rsidRDefault="00130EB0" w:rsidP="00154FD2">
      <w:pPr>
        <w:ind w:firstLine="567"/>
        <w:jc w:val="both"/>
        <w:rPr>
          <w:rFonts w:cstheme="minorHAnsi"/>
          <w:i/>
          <w:sz w:val="28"/>
          <w:szCs w:val="28"/>
          <w:lang w:val="uk-UA"/>
        </w:rPr>
      </w:pPr>
      <w:r w:rsidRPr="00154FD2">
        <w:rPr>
          <w:rFonts w:cstheme="minorHAnsi"/>
          <w:i/>
          <w:sz w:val="28"/>
          <w:szCs w:val="28"/>
          <w:lang w:val="uk-UA"/>
        </w:rPr>
        <w:t>Не можна:</w:t>
      </w:r>
    </w:p>
    <w:p w14:paraId="1B65EF92" w14:textId="77777777" w:rsidR="00130EB0" w:rsidRPr="00154FD2" w:rsidRDefault="00130EB0" w:rsidP="00154FD2">
      <w:pPr>
        <w:numPr>
          <w:ilvl w:val="0"/>
          <w:numId w:val="11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>Використовувати літери ВЕЛИКОГО РЕГІСТРУ поза правилами правопису.</w:t>
      </w:r>
      <w:bookmarkStart w:id="0" w:name="_GoBack"/>
      <w:bookmarkEnd w:id="0"/>
    </w:p>
    <w:p w14:paraId="30A48676" w14:textId="77777777" w:rsidR="00130EB0" w:rsidRPr="00154FD2" w:rsidRDefault="00130EB0" w:rsidP="00154FD2">
      <w:pPr>
        <w:numPr>
          <w:ilvl w:val="0"/>
          <w:numId w:val="11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Вносити занадно великі об’єми тексту.</w:t>
      </w:r>
    </w:p>
    <w:p w14:paraId="6E1E9388" w14:textId="4A18DC96" w:rsidR="00E54107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33</w:t>
      </w:r>
      <w:r w:rsidR="0095736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133A660" w14:textId="77777777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Description</w:t>
      </w:r>
      <w:r w:rsidRPr="00154FD2">
        <w:rPr>
          <w:rFonts w:cstheme="minorHAnsi"/>
          <w:sz w:val="28"/>
          <w:szCs w:val="28"/>
          <w:lang w:val="uk-UA"/>
        </w:rPr>
        <w:t xml:space="preserve"> (опис) – факультативно </w:t>
      </w:r>
    </w:p>
    <w:p w14:paraId="558265B3" w14:textId="77777777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Це місце для додаткової інформації.</w:t>
      </w:r>
    </w:p>
    <w:p w14:paraId="0684600B" w14:textId="77777777" w:rsidR="00130EB0" w:rsidRPr="00154FD2" w:rsidRDefault="00130EB0" w:rsidP="00154FD2">
      <w:pPr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Можна вказати зміст матеріалу, відгуки, коментарі про матеріал тощо – ті дані, для яких відсутні окремі поля (в довільній формі). </w:t>
      </w:r>
    </w:p>
    <w:p w14:paraId="1F653B92" w14:textId="77777777" w:rsidR="00130EB0" w:rsidRPr="00154FD2" w:rsidRDefault="00130EB0" w:rsidP="00154FD2">
      <w:pPr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Якщо у документі всі автори заявлені як співробітники інших установ, втім хоча б один є співробітником ХНМУ − це треба вказати.</w:t>
      </w:r>
    </w:p>
    <w:p w14:paraId="09AB2503" w14:textId="77777777" w:rsidR="00130EB0" w:rsidRPr="00154FD2" w:rsidRDefault="00130EB0" w:rsidP="00154FD2">
      <w:pPr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Якщо документ є препринтом, то слід вказати у якому джерелі інформації планується його розміщення.</w:t>
      </w:r>
    </w:p>
    <w:p w14:paraId="05B796D2" w14:textId="77777777" w:rsidR="00130EB0" w:rsidRPr="00154FD2" w:rsidRDefault="00130EB0" w:rsidP="00154FD2">
      <w:pPr>
        <w:numPr>
          <w:ilvl w:val="0"/>
          <w:numId w:val="12"/>
        </w:numPr>
        <w:ind w:left="0"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Інша інформація, яка призначається для адміністратора Репозитарію.</w:t>
      </w:r>
    </w:p>
    <w:p w14:paraId="64DC1901" w14:textId="09E05CCF" w:rsidR="00130EB0" w:rsidRPr="00154FD2" w:rsidRDefault="00130EB0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Також хочу звернути увагу на те, що на прохання деяких модераторів </w:t>
      </w:r>
      <w:r w:rsidR="00C07FD9" w:rsidRPr="00154FD2">
        <w:rPr>
          <w:rFonts w:cstheme="minorHAnsi"/>
          <w:sz w:val="28"/>
          <w:szCs w:val="28"/>
          <w:lang w:val="uk-UA"/>
        </w:rPr>
        <w:t xml:space="preserve">університету Координаційною радою </w:t>
      </w:r>
      <w:r w:rsidRPr="00154FD2">
        <w:rPr>
          <w:rFonts w:cstheme="minorHAnsi"/>
          <w:sz w:val="28"/>
          <w:szCs w:val="28"/>
          <w:lang w:val="uk-UA"/>
        </w:rPr>
        <w:t xml:space="preserve">прийнято рішення про можливість внесення бібліографічного опису за стилями, які відрізняються від опису по ДСТУ, але часто використовуються. Саме у це віконце ви можете додатково </w:t>
      </w:r>
      <w:r w:rsidR="00755E8B" w:rsidRPr="00154FD2">
        <w:rPr>
          <w:rFonts w:cstheme="minorHAnsi"/>
          <w:sz w:val="28"/>
          <w:szCs w:val="28"/>
          <w:lang w:val="uk-UA"/>
        </w:rPr>
        <w:t>розмістити</w:t>
      </w:r>
      <w:r w:rsidRPr="00154FD2">
        <w:rPr>
          <w:rFonts w:cstheme="minorHAnsi"/>
          <w:sz w:val="28"/>
          <w:szCs w:val="28"/>
          <w:lang w:val="uk-UA"/>
        </w:rPr>
        <w:t xml:space="preserve"> бібліографічний опис за стилем. Але підкреслюю, додатково! Це не відміняє опис по стандарту України, який розміщується у полі «</w:t>
      </w:r>
      <w:r w:rsidRPr="00154FD2">
        <w:rPr>
          <w:rFonts w:cstheme="minorHAnsi"/>
          <w:bCs/>
          <w:sz w:val="28"/>
          <w:szCs w:val="28"/>
          <w:lang w:val="uk-UA"/>
        </w:rPr>
        <w:t>CITATION».</w:t>
      </w:r>
    </w:p>
    <w:p w14:paraId="6E1E9394" w14:textId="77777777" w:rsidR="00E54107" w:rsidRPr="00154FD2" w:rsidRDefault="00EE7149" w:rsidP="00154FD2">
      <w:pPr>
        <w:pStyle w:val="a3"/>
        <w:spacing w:after="0" w:line="240" w:lineRule="atLeast"/>
        <w:ind w:left="0"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34</w:t>
      </w:r>
      <w:r w:rsidR="0095736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1EA25940" w14:textId="66E5EF4B" w:rsidR="008F7455" w:rsidRPr="00154FD2" w:rsidRDefault="008F745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/>
          <w:sz w:val="28"/>
          <w:szCs w:val="28"/>
          <w:lang w:val="uk-UA"/>
        </w:rPr>
        <w:t>Четвертий крок</w:t>
      </w:r>
      <w:r w:rsidRPr="00154FD2">
        <w:rPr>
          <w:rFonts w:cstheme="minorHAnsi"/>
          <w:sz w:val="28"/>
          <w:szCs w:val="28"/>
          <w:lang w:val="uk-UA"/>
        </w:rPr>
        <w:t>. Прикріплення файлу з документом.</w:t>
      </w:r>
    </w:p>
    <w:p w14:paraId="6E1E939A" w14:textId="406D0A2C" w:rsidR="00EC537B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35</w:t>
      </w:r>
      <w:r w:rsidR="0095736D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22C1194" w14:textId="5C621092" w:rsidR="008F7455" w:rsidRPr="00154FD2" w:rsidRDefault="008F745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Тепер поговоримо про </w:t>
      </w:r>
      <w:r w:rsidRPr="00154FD2">
        <w:rPr>
          <w:rFonts w:cstheme="minorHAnsi"/>
          <w:color w:val="FF0000"/>
          <w:sz w:val="28"/>
          <w:szCs w:val="28"/>
          <w:lang w:val="uk-UA"/>
        </w:rPr>
        <w:t>Мужність.</w:t>
      </w:r>
    </w:p>
    <w:p w14:paraId="39228D94" w14:textId="22CE8207" w:rsidR="008F7455" w:rsidRPr="00154FD2" w:rsidRDefault="008F745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Інколи ця якість дуже необхідна модератору, оскільки він може </w:t>
      </w:r>
      <w:r w:rsidR="00755E8B" w:rsidRPr="00154FD2">
        <w:rPr>
          <w:rFonts w:cstheme="minorHAnsi"/>
          <w:sz w:val="28"/>
          <w:szCs w:val="28"/>
          <w:lang w:val="uk-UA"/>
        </w:rPr>
        <w:t>у скрутному становищі</w:t>
      </w:r>
      <w:r w:rsidRPr="00154FD2">
        <w:rPr>
          <w:rFonts w:cstheme="minorHAnsi"/>
          <w:sz w:val="28"/>
          <w:szCs w:val="28"/>
          <w:lang w:val="uk-UA"/>
        </w:rPr>
        <w:t xml:space="preserve">: з одного боку керівництво або колеги вимагають розмістити матеріал у бажаному для них вигляді; з іншого боку адміністратор </w:t>
      </w:r>
      <w:r w:rsidR="00154FD2" w:rsidRPr="00E950CD">
        <w:rPr>
          <w:rFonts w:cstheme="minorHAnsi"/>
          <w:sz w:val="28"/>
          <w:szCs w:val="28"/>
          <w:lang w:val="uk-UA"/>
        </w:rPr>
        <w:t>Репозитарію</w:t>
      </w:r>
      <w:r w:rsidRPr="00E950CD">
        <w:rPr>
          <w:rFonts w:cstheme="minorHAnsi"/>
          <w:sz w:val="28"/>
          <w:szCs w:val="28"/>
          <w:lang w:val="uk-UA"/>
        </w:rPr>
        <w:t>,</w:t>
      </w:r>
      <w:r w:rsidRPr="00154FD2">
        <w:rPr>
          <w:rFonts w:cstheme="minorHAnsi"/>
          <w:sz w:val="28"/>
          <w:szCs w:val="28"/>
          <w:lang w:val="uk-UA"/>
        </w:rPr>
        <w:t xml:space="preserve"> який не приймає такі роботи. Тож потрібна мужність, щоб не піддаватися тиску колег і наполягати на наданні файлів у рекомендованому форматі, а бібліографічний опис з достовірними джерелами.</w:t>
      </w:r>
    </w:p>
    <w:p w14:paraId="6E1E93A0" w14:textId="77777777" w:rsidR="00EE7149" w:rsidRPr="00154FD2" w:rsidRDefault="00EE7149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36</w:t>
      </w:r>
      <w:r w:rsidR="007A68B3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  <w:r w:rsidRPr="00154FD2">
        <w:rPr>
          <w:rFonts w:cstheme="minorHAnsi"/>
          <w:sz w:val="28"/>
          <w:szCs w:val="28"/>
          <w:lang w:val="uk-UA"/>
        </w:rPr>
        <w:t xml:space="preserve"> </w:t>
      </w:r>
    </w:p>
    <w:p w14:paraId="6E1E93A2" w14:textId="59359E46" w:rsidR="007A68B3" w:rsidRPr="00154FD2" w:rsidRDefault="00755E8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Файл.</w:t>
      </w:r>
    </w:p>
    <w:p w14:paraId="6B283F05" w14:textId="77777777" w:rsidR="008F7455" w:rsidRPr="00154FD2" w:rsidRDefault="008F7455" w:rsidP="00154FD2">
      <w:pPr>
        <w:spacing w:after="0" w:line="240" w:lineRule="atLeast"/>
        <w:ind w:firstLine="567"/>
        <w:jc w:val="both"/>
        <w:rPr>
          <w:i/>
          <w:color w:val="70AD47" w:themeColor="accent6"/>
          <w:sz w:val="28"/>
          <w:szCs w:val="28"/>
          <w:lang w:val="uk-UA"/>
        </w:rPr>
      </w:pPr>
      <w:r w:rsidRPr="00154FD2">
        <w:rPr>
          <w:i/>
          <w:color w:val="70AD47" w:themeColor="accent6"/>
          <w:sz w:val="28"/>
          <w:szCs w:val="28"/>
          <w:lang w:val="uk-UA"/>
        </w:rPr>
        <w:t>Необхідно:</w:t>
      </w:r>
    </w:p>
    <w:p w14:paraId="02068F2B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lastRenderedPageBreak/>
        <w:t>Використовувати рекомендований формат (pdf з окремим текстовим шаром).</w:t>
      </w:r>
      <w:r w:rsidRPr="00154FD2">
        <w:rPr>
          <w:rFonts w:cstheme="minorHAnsi"/>
          <w:sz w:val="28"/>
          <w:szCs w:val="28"/>
          <w:lang w:val="uk-UA"/>
        </w:rPr>
        <w:t xml:space="preserve"> </w:t>
      </w:r>
    </w:p>
    <w:p w14:paraId="50AF0AE9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Текст повинен бути розпізнаним.</w:t>
      </w:r>
    </w:p>
    <w:p w14:paraId="66425F84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Розмір файлу має бути не більше 500 Мб.</w:t>
      </w:r>
    </w:p>
    <w:p w14:paraId="1B5737C0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У файлі мають бути назва твору і ПІБ всіх авторів.</w:t>
      </w:r>
    </w:p>
    <w:p w14:paraId="7C0290B2" w14:textId="79CCF841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Бажано, щоб назви файлів електронної версії були коректними та змістовними (осмисленими) і довжиною до 50 символів. Рекомендовану назву файлу ви бачите на слайді (латиницею у форматі Author1_Title.pdf. Наприклад, Sydorenko1_Marker_oxidative_stress.pdf).</w:t>
      </w:r>
    </w:p>
    <w:p w14:paraId="0975F59A" w14:textId="77777777" w:rsidR="008F7455" w:rsidRPr="00154FD2" w:rsidRDefault="008F7455" w:rsidP="00154FD2">
      <w:pPr>
        <w:pStyle w:val="a3"/>
        <w:spacing w:after="0" w:line="240" w:lineRule="atLeast"/>
        <w:ind w:left="0"/>
        <w:jc w:val="both"/>
        <w:rPr>
          <w:sz w:val="28"/>
          <w:szCs w:val="28"/>
          <w:lang w:val="uk-UA"/>
        </w:rPr>
      </w:pPr>
    </w:p>
    <w:p w14:paraId="6E1E93A6" w14:textId="5F270EC1" w:rsidR="00EC537B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37</w:t>
      </w:r>
      <w:r w:rsidR="00BB2467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3E70E947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Файл переважно має бути один, де об’єднано титульний листок або обгортку (відповідно того, де інформації більше), зміст, де вказано сторінки, на яких розміщено статтю, і саме статтю.</w:t>
      </w:r>
    </w:p>
    <w:p w14:paraId="6E1E93AD" w14:textId="1E9899C8" w:rsidR="00BB2467" w:rsidRPr="00154FD2" w:rsidRDefault="00EE7149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38</w:t>
      </w:r>
      <w:r w:rsidR="00BB2467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2868BBB6" w14:textId="77777777" w:rsidR="008F7455" w:rsidRPr="00154FD2" w:rsidRDefault="008F7455" w:rsidP="00154FD2">
      <w:pPr>
        <w:spacing w:after="0" w:line="240" w:lineRule="atLeast"/>
        <w:jc w:val="both"/>
        <w:rPr>
          <w:i/>
          <w:color w:val="FF0000"/>
          <w:sz w:val="28"/>
          <w:szCs w:val="28"/>
          <w:lang w:val="uk-UA"/>
        </w:rPr>
      </w:pPr>
      <w:r w:rsidRPr="00154FD2">
        <w:rPr>
          <w:i/>
          <w:sz w:val="28"/>
          <w:szCs w:val="28"/>
          <w:lang w:val="uk-UA"/>
        </w:rPr>
        <w:t>Не можна</w:t>
      </w:r>
      <w:r w:rsidRPr="00154FD2">
        <w:rPr>
          <w:i/>
          <w:color w:val="FF0000"/>
          <w:sz w:val="28"/>
          <w:szCs w:val="28"/>
          <w:lang w:val="uk-UA"/>
        </w:rPr>
        <w:t>:</w:t>
      </w:r>
    </w:p>
    <w:p w14:paraId="54F5EBAA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 xml:space="preserve">Використовувати файли без окремого текстового шару (текст не копіюється построково). </w:t>
      </w:r>
    </w:p>
    <w:p w14:paraId="795EBB96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 xml:space="preserve">Сторінки тексту повинні розташовуватися послідовно. </w:t>
      </w:r>
    </w:p>
    <w:p w14:paraId="424F59BC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Не слід розміщувати розвороти сторінок.</w:t>
      </w:r>
    </w:p>
    <w:p w14:paraId="79325F07" w14:textId="77777777" w:rsidR="008F7455" w:rsidRPr="00154FD2" w:rsidRDefault="008F7455" w:rsidP="00154FD2">
      <w:pPr>
        <w:pStyle w:val="a3"/>
        <w:numPr>
          <w:ilvl w:val="0"/>
          <w:numId w:val="12"/>
        </w:numPr>
        <w:spacing w:after="0" w:line="240" w:lineRule="atLeast"/>
        <w:ind w:left="0" w:firstLine="567"/>
        <w:jc w:val="both"/>
        <w:rPr>
          <w:sz w:val="28"/>
          <w:szCs w:val="28"/>
          <w:lang w:val="uk-UA"/>
        </w:rPr>
      </w:pPr>
      <w:r w:rsidRPr="00154FD2">
        <w:rPr>
          <w:sz w:val="28"/>
          <w:szCs w:val="28"/>
          <w:lang w:val="uk-UA"/>
        </w:rPr>
        <w:t>Файл повинен виглядати належно, з рівно відсканованими сторінками, рівно обрізаними полями.</w:t>
      </w:r>
    </w:p>
    <w:p w14:paraId="6E1E93AF" w14:textId="398C2C8A" w:rsidR="00BB2467" w:rsidRPr="00154FD2" w:rsidRDefault="00620E87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color w:val="FF0000"/>
          <w:sz w:val="28"/>
          <w:szCs w:val="28"/>
          <w:lang w:val="uk-UA"/>
        </w:rPr>
        <w:t>3</w:t>
      </w:r>
      <w:r w:rsidR="00EE7149" w:rsidRPr="00154FD2">
        <w:rPr>
          <w:rFonts w:cstheme="minorHAnsi"/>
          <w:color w:val="FF0000"/>
          <w:sz w:val="28"/>
          <w:szCs w:val="28"/>
          <w:lang w:val="uk-UA"/>
        </w:rPr>
        <w:t>9</w:t>
      </w:r>
      <w:r w:rsidR="00BB2467" w:rsidRPr="00154FD2">
        <w:rPr>
          <w:rFonts w:cstheme="minorHAnsi"/>
          <w:color w:val="FF0000"/>
          <w:sz w:val="28"/>
          <w:szCs w:val="28"/>
          <w:lang w:val="uk-UA"/>
        </w:rPr>
        <w:t xml:space="preserve"> слайд</w:t>
      </w:r>
    </w:p>
    <w:p w14:paraId="51957104" w14:textId="5D5D9281" w:rsidR="008F7455" w:rsidRPr="00154FD2" w:rsidRDefault="008F7455" w:rsidP="00154FD2">
      <w:pPr>
        <w:ind w:firstLine="567"/>
        <w:jc w:val="both"/>
        <w:rPr>
          <w:rFonts w:cstheme="minorHAnsi"/>
          <w:color w:val="FF0000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 xml:space="preserve">І останній принцип академічної доброчесності – </w:t>
      </w:r>
      <w:r w:rsidRPr="00154FD2">
        <w:rPr>
          <w:rFonts w:cstheme="minorHAnsi"/>
          <w:color w:val="FF0000"/>
          <w:sz w:val="28"/>
          <w:szCs w:val="28"/>
          <w:lang w:val="uk-UA"/>
        </w:rPr>
        <w:t>Довіра.</w:t>
      </w:r>
    </w:p>
    <w:p w14:paraId="4AEFB421" w14:textId="69CA3AB9" w:rsidR="008F7455" w:rsidRPr="00154FD2" w:rsidRDefault="008F745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Розвиток довіри – це взаємний процес, який потребує часу та зусиль від обох сторін. Збереження відкритості, чесності та готовності до зворотного зв'язку сприяє здоровим відносинам між адміністратором та модератором</w:t>
      </w:r>
    </w:p>
    <w:p w14:paraId="50442DE7" w14:textId="77777777" w:rsidR="00F40DF7" w:rsidRPr="00154FD2" w:rsidRDefault="00644559" w:rsidP="00154FD2">
      <w:pPr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Cs/>
          <w:sz w:val="28"/>
          <w:szCs w:val="28"/>
          <w:lang w:val="uk-UA"/>
        </w:rPr>
        <w:t>адміністратор має довіряти даним, які надсилає модератор</w:t>
      </w:r>
    </w:p>
    <w:p w14:paraId="62A1DFF7" w14:textId="77777777" w:rsidR="00F40DF7" w:rsidRPr="00154FD2" w:rsidRDefault="00644559" w:rsidP="00154FD2">
      <w:pPr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Cs/>
          <w:sz w:val="28"/>
          <w:szCs w:val="28"/>
          <w:lang w:val="uk-UA"/>
        </w:rPr>
        <w:t>адміністратор повинен демонструвати прозорість у своїх діях та рішеннях</w:t>
      </w:r>
    </w:p>
    <w:p w14:paraId="7719F9E4" w14:textId="77777777" w:rsidR="00F40DF7" w:rsidRPr="00154FD2" w:rsidRDefault="00644559" w:rsidP="00154FD2">
      <w:pPr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Cs/>
          <w:sz w:val="28"/>
          <w:szCs w:val="28"/>
          <w:lang w:val="uk-UA"/>
        </w:rPr>
        <w:t>модератору корисно знати, чому вживаються певні заходи</w:t>
      </w:r>
    </w:p>
    <w:p w14:paraId="3A94A700" w14:textId="77777777" w:rsidR="00F40DF7" w:rsidRPr="00154FD2" w:rsidRDefault="00644559" w:rsidP="00154FD2">
      <w:pPr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bCs/>
          <w:sz w:val="28"/>
          <w:szCs w:val="28"/>
          <w:lang w:val="uk-UA"/>
        </w:rPr>
        <w:t>обидві сторони мають відчувати, що рішення ухвалюються справедливо і без упередженості</w:t>
      </w:r>
    </w:p>
    <w:p w14:paraId="6E1E93B7" w14:textId="77777777" w:rsidR="00BB2467" w:rsidRPr="00154FD2" w:rsidRDefault="00EE7149" w:rsidP="00154FD2">
      <w:pPr>
        <w:pStyle w:val="a3"/>
        <w:spacing w:after="0" w:line="240" w:lineRule="atLeast"/>
        <w:ind w:left="0" w:firstLine="567"/>
        <w:jc w:val="both"/>
        <w:rPr>
          <w:color w:val="FF0000"/>
          <w:sz w:val="28"/>
          <w:szCs w:val="28"/>
          <w:lang w:val="uk-UA"/>
        </w:rPr>
      </w:pPr>
      <w:r w:rsidRPr="00154FD2">
        <w:rPr>
          <w:color w:val="FF0000"/>
          <w:sz w:val="28"/>
          <w:szCs w:val="28"/>
          <w:lang w:val="uk-UA"/>
        </w:rPr>
        <w:t>40</w:t>
      </w:r>
      <w:r w:rsidR="00BB2467" w:rsidRPr="00154FD2">
        <w:rPr>
          <w:color w:val="FF0000"/>
          <w:sz w:val="28"/>
          <w:szCs w:val="28"/>
          <w:lang w:val="uk-UA"/>
        </w:rPr>
        <w:t xml:space="preserve"> слайд</w:t>
      </w:r>
    </w:p>
    <w:p w14:paraId="65A55518" w14:textId="7CF5C789" w:rsidR="00792024" w:rsidRPr="00154FD2" w:rsidRDefault="0079202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color w:val="385623" w:themeColor="accent6" w:themeShade="80"/>
          <w:sz w:val="28"/>
          <w:szCs w:val="28"/>
          <w:lang w:val="uk-UA"/>
        </w:rPr>
        <w:t xml:space="preserve"> </w:t>
      </w:r>
      <w:r w:rsidRPr="00154FD2">
        <w:rPr>
          <w:rFonts w:cstheme="minorHAnsi"/>
          <w:sz w:val="28"/>
          <w:szCs w:val="28"/>
          <w:lang w:val="uk-UA"/>
        </w:rPr>
        <w:t xml:space="preserve">Далі ви даєте згоду на Авторський договір і чекаєте результат. </w:t>
      </w:r>
    </w:p>
    <w:p w14:paraId="2F864DD9" w14:textId="77777777" w:rsidR="00792024" w:rsidRPr="00154FD2" w:rsidRDefault="0079202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Якщо все буде зроблено правильно матеріал буде затверджено.</w:t>
      </w:r>
    </w:p>
    <w:p w14:paraId="4E655127" w14:textId="77777777" w:rsidR="00792024" w:rsidRPr="00154FD2" w:rsidRDefault="0079202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</w:p>
    <w:p w14:paraId="1FE71E69" w14:textId="77777777" w:rsidR="00792024" w:rsidRPr="00154FD2" w:rsidRDefault="00792024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lastRenderedPageBreak/>
        <w:t xml:space="preserve">Ще на які моменти я хочу звернути вашу увагу. </w:t>
      </w:r>
    </w:p>
    <w:p w14:paraId="241DB4E0" w14:textId="7E34F566" w:rsidR="00755E8B" w:rsidRPr="00154FD2" w:rsidRDefault="00755E8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Працювати з Репозитарієм необхідно продовж всього року, не відкладати на останній місяць, коли кількість матеріалів у черзі буде занадто велика. Це великий обсяг роботи, оперативність зменшується, напруженість може призвести до помилок і адміністратора, і модераторів. Орієнтуйте науковців вашої кафедри надавати вам документи відразу після їх опублікування.</w:t>
      </w:r>
    </w:p>
    <w:p w14:paraId="1D2A61FF" w14:textId="4559C908" w:rsidR="00755E8B" w:rsidRPr="00154FD2" w:rsidRDefault="00755E8B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Не лінуйтеся проаналізувати вже прийняті роботи, порівняти оформлення при розміщенні і результат. Це дасть можливість побачити, які помилки виправлені, і надалі їх уникати. При розміщенні кількох робіт з одного джерела, рекомендовано оформити одну роботу, дочекатись її затвердження або зауважень і тоді надіслати інші роботи з врахуванням виправлень.</w:t>
      </w:r>
    </w:p>
    <w:p w14:paraId="6E1E93B9" w14:textId="47DA8714" w:rsidR="008E318D" w:rsidRPr="00154FD2" w:rsidRDefault="003E39EE" w:rsidP="00154FD2">
      <w:pPr>
        <w:spacing w:after="0" w:line="240" w:lineRule="atLeast"/>
        <w:ind w:firstLine="284"/>
        <w:jc w:val="both"/>
        <w:rPr>
          <w:color w:val="385623" w:themeColor="accent6" w:themeShade="80"/>
          <w:sz w:val="28"/>
          <w:szCs w:val="28"/>
          <w:lang w:val="uk-UA"/>
        </w:rPr>
      </w:pPr>
      <w:r w:rsidRPr="00154FD2">
        <w:rPr>
          <w:color w:val="385623" w:themeColor="accent6" w:themeShade="80"/>
          <w:sz w:val="28"/>
          <w:szCs w:val="28"/>
          <w:lang w:val="uk-UA"/>
        </w:rPr>
        <w:t>Якщо є сумніви з якогось питання перед розміщенням матеріалу слід написати адміністратору на корпоративну пошту. Це значно прискорить роботу.</w:t>
      </w:r>
    </w:p>
    <w:p w14:paraId="6E1E93BA" w14:textId="77777777" w:rsidR="008E318D" w:rsidRPr="00154FD2" w:rsidRDefault="00EE7149" w:rsidP="00154FD2">
      <w:pPr>
        <w:spacing w:after="0" w:line="240" w:lineRule="atLeast"/>
        <w:ind w:firstLine="567"/>
        <w:jc w:val="both"/>
        <w:rPr>
          <w:color w:val="385623" w:themeColor="accent6" w:themeShade="80"/>
          <w:sz w:val="28"/>
          <w:szCs w:val="28"/>
          <w:lang w:val="uk-UA"/>
        </w:rPr>
      </w:pPr>
      <w:r w:rsidRPr="00154FD2">
        <w:rPr>
          <w:color w:val="FF0000"/>
          <w:sz w:val="28"/>
          <w:szCs w:val="28"/>
          <w:lang w:val="uk-UA"/>
        </w:rPr>
        <w:t>41</w:t>
      </w:r>
      <w:r w:rsidR="008E318D" w:rsidRPr="00154FD2">
        <w:rPr>
          <w:color w:val="FF0000"/>
          <w:sz w:val="28"/>
          <w:szCs w:val="28"/>
          <w:lang w:val="uk-UA"/>
        </w:rPr>
        <w:t xml:space="preserve"> слайд</w:t>
      </w:r>
    </w:p>
    <w:p w14:paraId="200D109E" w14:textId="50B7423D" w:rsidR="007A056E" w:rsidRPr="00154FD2" w:rsidRDefault="007A056E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Дякую за увагу. Маю надію, що дана доповідь була зрозуміла і корисна. А я готова відповісти на ваші питання.</w:t>
      </w:r>
    </w:p>
    <w:p w14:paraId="6E1E93C0" w14:textId="623CD885" w:rsidR="008E318D" w:rsidRPr="00154FD2" w:rsidRDefault="008E318D" w:rsidP="00154FD2">
      <w:pPr>
        <w:pStyle w:val="a3"/>
        <w:ind w:left="567"/>
        <w:jc w:val="both"/>
        <w:rPr>
          <w:rFonts w:cstheme="minorHAnsi"/>
          <w:color w:val="FF0000"/>
          <w:sz w:val="28"/>
          <w:szCs w:val="28"/>
          <w:lang w:val="uk-UA"/>
        </w:rPr>
      </w:pPr>
    </w:p>
    <w:p w14:paraId="534B415A" w14:textId="3681BFA0" w:rsidR="007A056E" w:rsidRPr="00154FD2" w:rsidRDefault="007A056E" w:rsidP="00154FD2">
      <w:pPr>
        <w:pStyle w:val="a3"/>
        <w:ind w:left="567"/>
        <w:jc w:val="both"/>
        <w:rPr>
          <w:rFonts w:cstheme="minorHAnsi"/>
          <w:color w:val="FF0000"/>
          <w:sz w:val="28"/>
          <w:szCs w:val="28"/>
          <w:lang w:val="uk-UA"/>
        </w:rPr>
      </w:pPr>
    </w:p>
    <w:p w14:paraId="2AA13D42" w14:textId="77777777" w:rsidR="007A056E" w:rsidRPr="00154FD2" w:rsidRDefault="007A056E" w:rsidP="00154FD2">
      <w:pPr>
        <w:pStyle w:val="a3"/>
        <w:ind w:left="567"/>
        <w:jc w:val="both"/>
        <w:rPr>
          <w:rFonts w:cstheme="minorHAnsi"/>
          <w:color w:val="FF0000"/>
          <w:sz w:val="28"/>
          <w:szCs w:val="28"/>
          <w:lang w:val="uk-UA"/>
        </w:rPr>
      </w:pPr>
    </w:p>
    <w:p w14:paraId="1E4216BA" w14:textId="77777777" w:rsidR="003E39EE" w:rsidRPr="00154FD2" w:rsidRDefault="00C67425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І останнє питання</w:t>
      </w:r>
      <w:r w:rsidR="003E39EE" w:rsidRPr="00154FD2">
        <w:rPr>
          <w:rFonts w:cstheme="minorHAnsi"/>
          <w:sz w:val="28"/>
          <w:szCs w:val="28"/>
          <w:lang w:val="uk-UA"/>
        </w:rPr>
        <w:t>. В університеті працює</w:t>
      </w:r>
      <w:r w:rsidRPr="00154FD2">
        <w:rPr>
          <w:rFonts w:cstheme="minorHAnsi"/>
          <w:sz w:val="28"/>
          <w:szCs w:val="28"/>
          <w:lang w:val="uk-UA"/>
        </w:rPr>
        <w:t xml:space="preserve"> проект «</w:t>
      </w:r>
      <w:r w:rsidR="002B1C76" w:rsidRPr="00154FD2">
        <w:rPr>
          <w:rFonts w:cstheme="minorHAnsi"/>
          <w:sz w:val="28"/>
          <w:szCs w:val="28"/>
          <w:lang w:val="uk-UA"/>
        </w:rPr>
        <w:t xml:space="preserve">Шлях книги». </w:t>
      </w:r>
      <w:r w:rsidR="003E39EE" w:rsidRPr="00154FD2">
        <w:rPr>
          <w:rFonts w:cstheme="minorHAnsi"/>
          <w:sz w:val="28"/>
          <w:szCs w:val="28"/>
          <w:lang w:val="uk-UA"/>
        </w:rPr>
        <w:t>Згідно з Наказом ХНМУ № 37-адм від 26.02.2019 року навчально-методичні матеріали, збірники матеріалів конференцій, монографій мають пройти всі етапи методичного модулю АСУ «Book path». Це цикл від підготовки матеріалів до розміщення їх електронних версій у Репозитарії ХНМУ та передачі друкованих примірників до фонду Наукової бібліотеки ХНМУ.</w:t>
      </w:r>
    </w:p>
    <w:p w14:paraId="686EA14E" w14:textId="77777777" w:rsidR="003E39EE" w:rsidRPr="00154FD2" w:rsidRDefault="003E39EE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Відповідно до цього до Репозитарію приймається остання версія матеріалів що пройшла всі етапи АСУ, має всі виправлення, № протоколу вченої ради та дату затвердження, тільки у форматі pdf з окремим текстовим шаром. І тут дуже важлива результативна співпраця модераторів і відповідальних на кафедрі за «Шлях книги».</w:t>
      </w:r>
    </w:p>
    <w:p w14:paraId="6E1E93D2" w14:textId="772F0EF7" w:rsidR="00973DAC" w:rsidRPr="00154FD2" w:rsidRDefault="003E39EE" w:rsidP="00154FD2">
      <w:pPr>
        <w:ind w:firstLine="567"/>
        <w:jc w:val="both"/>
        <w:rPr>
          <w:rFonts w:cstheme="minorHAnsi"/>
          <w:sz w:val="28"/>
          <w:szCs w:val="28"/>
          <w:lang w:val="uk-UA"/>
        </w:rPr>
      </w:pPr>
      <w:r w:rsidRPr="00154FD2">
        <w:rPr>
          <w:rFonts w:cstheme="minorHAnsi"/>
          <w:sz w:val="28"/>
          <w:szCs w:val="28"/>
          <w:lang w:val="uk-UA"/>
        </w:rPr>
        <w:t>Згідно наказу ХНМУ № 296 «Алгоритм використання «Методичного молулю АСУ «Book path» в Харківському національному медичному університеті» після отримання pdf форми документу термін розміщення його до Репозитарію складати не більше 10 діб. Що ще раз говорить про необхідність працювати з Репозитарієм впродовж всього року.</w:t>
      </w:r>
    </w:p>
    <w:sectPr w:rsidR="00973DAC" w:rsidRPr="00154FD2" w:rsidSect="008E318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45"/>
    <w:multiLevelType w:val="multilevel"/>
    <w:tmpl w:val="A91AB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D52F85"/>
    <w:multiLevelType w:val="hybridMultilevel"/>
    <w:tmpl w:val="6A8C0D48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6F1491A"/>
    <w:multiLevelType w:val="hybridMultilevel"/>
    <w:tmpl w:val="473ADD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C665A"/>
    <w:multiLevelType w:val="hybridMultilevel"/>
    <w:tmpl w:val="A770E60E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2748"/>
    <w:multiLevelType w:val="hybridMultilevel"/>
    <w:tmpl w:val="844E27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8197747"/>
    <w:multiLevelType w:val="hybridMultilevel"/>
    <w:tmpl w:val="0F42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8F3"/>
    <w:multiLevelType w:val="hybridMultilevel"/>
    <w:tmpl w:val="AA366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95459"/>
    <w:multiLevelType w:val="hybridMultilevel"/>
    <w:tmpl w:val="2444A43C"/>
    <w:lvl w:ilvl="0" w:tplc="FFEA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4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42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4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3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B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8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A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12DB1"/>
    <w:multiLevelType w:val="hybridMultilevel"/>
    <w:tmpl w:val="31CA6B86"/>
    <w:lvl w:ilvl="0" w:tplc="64A23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6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B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E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09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E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6E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0B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6F7677"/>
    <w:multiLevelType w:val="hybridMultilevel"/>
    <w:tmpl w:val="2C8096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D3BAB"/>
    <w:multiLevelType w:val="hybridMultilevel"/>
    <w:tmpl w:val="E5C8E3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E72585"/>
    <w:multiLevelType w:val="hybridMultilevel"/>
    <w:tmpl w:val="02F849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17A29"/>
    <w:multiLevelType w:val="hybridMultilevel"/>
    <w:tmpl w:val="6F9642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A06DE6"/>
    <w:multiLevelType w:val="hybridMultilevel"/>
    <w:tmpl w:val="A91E78D8"/>
    <w:lvl w:ilvl="0" w:tplc="67A2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8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2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E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2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8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EE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E942F3"/>
    <w:multiLevelType w:val="hybridMultilevel"/>
    <w:tmpl w:val="FC12C0D8"/>
    <w:lvl w:ilvl="0" w:tplc="E5C8C8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5771A"/>
    <w:multiLevelType w:val="hybridMultilevel"/>
    <w:tmpl w:val="CE02D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222B10"/>
    <w:multiLevelType w:val="hybridMultilevel"/>
    <w:tmpl w:val="4C96925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FB6072"/>
    <w:multiLevelType w:val="hybridMultilevel"/>
    <w:tmpl w:val="9FB2FF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7626C4"/>
    <w:multiLevelType w:val="hybridMultilevel"/>
    <w:tmpl w:val="BB821D0E"/>
    <w:lvl w:ilvl="0" w:tplc="1F70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8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2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A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2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8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8C2ED8"/>
    <w:multiLevelType w:val="hybridMultilevel"/>
    <w:tmpl w:val="15CC7C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951785"/>
    <w:multiLevelType w:val="hybridMultilevel"/>
    <w:tmpl w:val="17EC41E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01E9F"/>
    <w:multiLevelType w:val="hybridMultilevel"/>
    <w:tmpl w:val="CD56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21"/>
  </w:num>
  <w:num w:numId="10">
    <w:abstractNumId w:val="19"/>
  </w:num>
  <w:num w:numId="11">
    <w:abstractNumId w:val="15"/>
  </w:num>
  <w:num w:numId="12">
    <w:abstractNumId w:val="16"/>
  </w:num>
  <w:num w:numId="13">
    <w:abstractNumId w:val="10"/>
  </w:num>
  <w:num w:numId="14">
    <w:abstractNumId w:val="1"/>
  </w:num>
  <w:num w:numId="15">
    <w:abstractNumId w:val="5"/>
  </w:num>
  <w:num w:numId="16">
    <w:abstractNumId w:val="13"/>
  </w:num>
  <w:num w:numId="17">
    <w:abstractNumId w:val="18"/>
  </w:num>
  <w:num w:numId="18">
    <w:abstractNumId w:val="17"/>
  </w:num>
  <w:num w:numId="19">
    <w:abstractNumId w:val="8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6A"/>
    <w:rsid w:val="00002586"/>
    <w:rsid w:val="00022677"/>
    <w:rsid w:val="00075E20"/>
    <w:rsid w:val="000D086B"/>
    <w:rsid w:val="000D0F03"/>
    <w:rsid w:val="000E7BEF"/>
    <w:rsid w:val="000F39B3"/>
    <w:rsid w:val="00130EB0"/>
    <w:rsid w:val="0015004F"/>
    <w:rsid w:val="00154FD2"/>
    <w:rsid w:val="00155D40"/>
    <w:rsid w:val="001B507A"/>
    <w:rsid w:val="001F6A7D"/>
    <w:rsid w:val="00240383"/>
    <w:rsid w:val="00296686"/>
    <w:rsid w:val="002B138E"/>
    <w:rsid w:val="002B1C76"/>
    <w:rsid w:val="002C6EB6"/>
    <w:rsid w:val="002E4E01"/>
    <w:rsid w:val="0034175D"/>
    <w:rsid w:val="003E39EE"/>
    <w:rsid w:val="003F0E10"/>
    <w:rsid w:val="004419FA"/>
    <w:rsid w:val="00491EF9"/>
    <w:rsid w:val="004975D2"/>
    <w:rsid w:val="004D3AA6"/>
    <w:rsid w:val="004E36E5"/>
    <w:rsid w:val="00527591"/>
    <w:rsid w:val="0053664A"/>
    <w:rsid w:val="0053799D"/>
    <w:rsid w:val="00555359"/>
    <w:rsid w:val="0057394A"/>
    <w:rsid w:val="005C58F9"/>
    <w:rsid w:val="005E1E77"/>
    <w:rsid w:val="00620E87"/>
    <w:rsid w:val="00644559"/>
    <w:rsid w:val="00651BEC"/>
    <w:rsid w:val="00665C87"/>
    <w:rsid w:val="00672A4F"/>
    <w:rsid w:val="006775D2"/>
    <w:rsid w:val="006A5DDD"/>
    <w:rsid w:val="007019B2"/>
    <w:rsid w:val="00745E5D"/>
    <w:rsid w:val="00755E8B"/>
    <w:rsid w:val="00776BC3"/>
    <w:rsid w:val="00792024"/>
    <w:rsid w:val="007966B0"/>
    <w:rsid w:val="007A056E"/>
    <w:rsid w:val="007A68B3"/>
    <w:rsid w:val="007E6AF5"/>
    <w:rsid w:val="00835973"/>
    <w:rsid w:val="00854391"/>
    <w:rsid w:val="008B57CE"/>
    <w:rsid w:val="008E318D"/>
    <w:rsid w:val="008F2FD4"/>
    <w:rsid w:val="008F40AF"/>
    <w:rsid w:val="008F7455"/>
    <w:rsid w:val="0095736D"/>
    <w:rsid w:val="00960662"/>
    <w:rsid w:val="00973DAC"/>
    <w:rsid w:val="009A57D9"/>
    <w:rsid w:val="009B1DD0"/>
    <w:rsid w:val="009B42E2"/>
    <w:rsid w:val="009B603E"/>
    <w:rsid w:val="009D15FD"/>
    <w:rsid w:val="00A03CE9"/>
    <w:rsid w:val="00A151DB"/>
    <w:rsid w:val="00A42F47"/>
    <w:rsid w:val="00A74681"/>
    <w:rsid w:val="00B12E6A"/>
    <w:rsid w:val="00B216CF"/>
    <w:rsid w:val="00B425B8"/>
    <w:rsid w:val="00BB2467"/>
    <w:rsid w:val="00C0210A"/>
    <w:rsid w:val="00C07FD9"/>
    <w:rsid w:val="00C67425"/>
    <w:rsid w:val="00C67EA9"/>
    <w:rsid w:val="00C91432"/>
    <w:rsid w:val="00CB4F85"/>
    <w:rsid w:val="00CD40D2"/>
    <w:rsid w:val="00D11CC4"/>
    <w:rsid w:val="00D14E6B"/>
    <w:rsid w:val="00D15F6A"/>
    <w:rsid w:val="00D2042E"/>
    <w:rsid w:val="00D54642"/>
    <w:rsid w:val="00D557BD"/>
    <w:rsid w:val="00D93C1D"/>
    <w:rsid w:val="00DC54CA"/>
    <w:rsid w:val="00DC6395"/>
    <w:rsid w:val="00DE23A9"/>
    <w:rsid w:val="00DF2E05"/>
    <w:rsid w:val="00E12D7E"/>
    <w:rsid w:val="00E21E29"/>
    <w:rsid w:val="00E54107"/>
    <w:rsid w:val="00E950CD"/>
    <w:rsid w:val="00EA3509"/>
    <w:rsid w:val="00EC537B"/>
    <w:rsid w:val="00EE7149"/>
    <w:rsid w:val="00F211C1"/>
    <w:rsid w:val="00F32DB4"/>
    <w:rsid w:val="00F40DF7"/>
    <w:rsid w:val="00F536EC"/>
    <w:rsid w:val="00F55683"/>
    <w:rsid w:val="00F67DC3"/>
    <w:rsid w:val="00FA6F58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92F4"/>
  <w15:chartTrackingRefBased/>
  <w15:docId w15:val="{3350A820-91B1-4EFA-B685-46CBB009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C1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3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Revision"/>
    <w:hidden/>
    <w:uiPriority w:val="99"/>
    <w:semiHidden/>
    <w:rsid w:val="003E3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12</Pages>
  <Words>12004</Words>
  <Characters>6843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2022-09-21T14:07:00Z</dcterms:created>
  <dcterms:modified xsi:type="dcterms:W3CDTF">2023-12-17T19:55:00Z</dcterms:modified>
</cp:coreProperties>
</file>