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B3E7" w14:textId="2A4861EA" w:rsidR="000F25DE" w:rsidRPr="000F25DE" w:rsidRDefault="000F25DE" w:rsidP="00E14A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04310020"/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Hlushko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Svitlana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Mykolayivna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Sloz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Diana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Vladislavivna</w:t>
      </w:r>
      <w:proofErr w:type="spellEnd"/>
    </w:p>
    <w:p w14:paraId="02D26CB4" w14:textId="35E12633" w:rsidR="000F25DE" w:rsidRPr="000F25DE" w:rsidRDefault="000F25DE" w:rsidP="00E14A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5DE">
        <w:rPr>
          <w:rFonts w:ascii="Times New Roman" w:hAnsi="Times New Roman" w:cs="Times New Roman"/>
          <w:sz w:val="28"/>
          <w:szCs w:val="28"/>
          <w:lang w:val="uk-UA"/>
        </w:rPr>
        <w:t>INFLUENCE OF SWIMMING ON THE CONDITION OF PEOPLE WITH DISEASES OF THE CARDIOVASCULAR, NERVOUS AND MUSCULOSKELETAL SYSTEMS</w:t>
      </w:r>
    </w:p>
    <w:bookmarkEnd w:id="0"/>
    <w:p w14:paraId="5DA0E951" w14:textId="0DC574F6" w:rsidR="000F25DE" w:rsidRPr="000F25DE" w:rsidRDefault="000F25DE" w:rsidP="00E14A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</w:p>
    <w:p w14:paraId="01239D8D" w14:textId="6B24B909" w:rsidR="000F25DE" w:rsidRPr="000F25DE" w:rsidRDefault="000F25DE" w:rsidP="00E14A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14:paraId="4E5FDB86" w14:textId="7ADB8CE5" w:rsidR="000F25DE" w:rsidRPr="000F25DE" w:rsidRDefault="000F25DE" w:rsidP="00E14A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</w:p>
    <w:p w14:paraId="4E759173" w14:textId="53B92C7E" w:rsidR="000F25DE" w:rsidRPr="000F25DE" w:rsidRDefault="000F25DE" w:rsidP="00E14A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advisor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assistant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04310203"/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Sivenko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Elena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Leonidovna</w:t>
      </w:r>
      <w:bookmarkEnd w:id="1"/>
      <w:proofErr w:type="spellEnd"/>
    </w:p>
    <w:p w14:paraId="0F59D20E" w14:textId="77777777" w:rsidR="000F25DE" w:rsidRPr="000F25DE" w:rsidRDefault="000F25DE" w:rsidP="000F25D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Recently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inactivity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emotional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upheaval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overweight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cardiovascular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nervous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musculoskeletal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increasing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Drug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causes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toxic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swimming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pool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alternative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DC1E6F" w14:textId="77777777" w:rsidR="000F25DE" w:rsidRPr="000F25DE" w:rsidRDefault="000F25DE" w:rsidP="000F25D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Aim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analyze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pool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883668" w14:textId="77777777" w:rsidR="000F25DE" w:rsidRPr="000F25DE" w:rsidRDefault="000F25DE" w:rsidP="000F25D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Interviewing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visit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pool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condition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swimming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2F9CB62" w14:textId="498E607A" w:rsidR="000F25DE" w:rsidRDefault="000F25DE" w:rsidP="000F25D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survey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performed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50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took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age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35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75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cardiovascular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nervous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musculoskeletal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survey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criteria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joint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pressure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weight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headaches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mental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sleep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5DE">
        <w:rPr>
          <w:rFonts w:ascii="Times New Roman" w:hAnsi="Times New Roman" w:cs="Times New Roman"/>
          <w:sz w:val="28"/>
          <w:szCs w:val="28"/>
          <w:lang w:val="uk-UA"/>
        </w:rPr>
        <w:t>memory</w:t>
      </w:r>
      <w:proofErr w:type="spellEnd"/>
      <w:r w:rsidRPr="000F2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83D6DB" w14:textId="77777777" w:rsidR="005044E2" w:rsidRPr="005044E2" w:rsidRDefault="005044E2" w:rsidP="005044E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survey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visiting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swimming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pool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obtained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joint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- 16 (32%),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- 37 (74%),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high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pressure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- 36 (72%),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overweight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- 25 (50 %),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frequent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headaches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- 11 (22%),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- 41 (82%),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sleep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- 24 (48%), a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decrease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abilities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memory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- 25 (50%).</w:t>
      </w:r>
    </w:p>
    <w:p w14:paraId="76180022" w14:textId="23E43FB1" w:rsidR="005044E2" w:rsidRDefault="005044E2" w:rsidP="005044E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visiting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pool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months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criteria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: 4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longer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bother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joint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, 7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noticed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decrease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intensity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disappeared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intensity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17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. 24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note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normalization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pressure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weight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noted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decrease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headaches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>. D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ecreased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- 25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Improvement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sleep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occurred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4E2">
        <w:rPr>
          <w:rFonts w:ascii="Times New Roman" w:hAnsi="Times New Roman" w:cs="Times New Roman"/>
          <w:sz w:val="28"/>
          <w:szCs w:val="28"/>
          <w:lang w:val="uk-UA"/>
        </w:rPr>
        <w:t>memory</w:t>
      </w:r>
      <w:proofErr w:type="spellEnd"/>
      <w:r w:rsidRPr="005044E2">
        <w:rPr>
          <w:rFonts w:ascii="Times New Roman" w:hAnsi="Times New Roman" w:cs="Times New Roman"/>
          <w:sz w:val="28"/>
          <w:szCs w:val="28"/>
          <w:lang w:val="uk-UA"/>
        </w:rPr>
        <w:t xml:space="preserve"> - 15.</w:t>
      </w:r>
    </w:p>
    <w:p w14:paraId="282C161E" w14:textId="079F0665" w:rsidR="00E14A0A" w:rsidRPr="00E14A0A" w:rsidRDefault="00E14A0A" w:rsidP="00E14A0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lastRenderedPageBreak/>
        <w:t>Analyzing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obtained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seen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half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cardiovascular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nervous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musculoskeletal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noticed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improvement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condition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66C3E59" w14:textId="4CDB6B4B" w:rsidR="00E14A0A" w:rsidRPr="000F25DE" w:rsidRDefault="00E14A0A" w:rsidP="00E14A0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Conclusions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Thus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swimming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gives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condition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pathologies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Visiting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pool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improves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comprehensively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simultaneously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relaxing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calming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relieves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tension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normalizes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pressure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improves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memory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A0A">
        <w:rPr>
          <w:rFonts w:ascii="Times New Roman" w:hAnsi="Times New Roman" w:cs="Times New Roman"/>
          <w:sz w:val="28"/>
          <w:szCs w:val="28"/>
          <w:lang w:val="uk-UA"/>
        </w:rPr>
        <w:t>sleep</w:t>
      </w:r>
      <w:proofErr w:type="spellEnd"/>
      <w:r w:rsidRPr="00E14A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14A0A" w:rsidRPr="000F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0F"/>
    <w:rsid w:val="000F25DE"/>
    <w:rsid w:val="002C064F"/>
    <w:rsid w:val="005044E2"/>
    <w:rsid w:val="0079180F"/>
    <w:rsid w:val="00E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748A"/>
  <w15:chartTrackingRefBased/>
  <w15:docId w15:val="{7E632E67-0A86-487B-9F64-9F8992F2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2022-05-24T15:38:00Z</dcterms:created>
  <dcterms:modified xsi:type="dcterms:W3CDTF">2022-05-24T15:46:00Z</dcterms:modified>
</cp:coreProperties>
</file>