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УДК 378.147.88</w:t>
      </w:r>
    </w:p>
    <w:p w:rsidR="00000000" w:rsidDel="00000000" w:rsidP="00000000" w:rsidRDefault="00000000" w:rsidRPr="00000000" w14:paraId="00000004">
      <w:pPr>
        <w:spacing w:after="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 В. Харитонова</w:t>
      </w:r>
    </w:p>
    <w:p w:rsidR="00000000" w:rsidDel="00000000" w:rsidP="00000000" w:rsidRDefault="00000000" w:rsidRPr="00000000" w14:paraId="00000005">
      <w:pPr>
        <w:spacing w:after="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Харківський національний медичний університет</w:t>
      </w:r>
    </w:p>
    <w:p w:rsidR="00000000" w:rsidDel="00000000" w:rsidP="00000000" w:rsidRDefault="00000000" w:rsidRPr="00000000" w14:paraId="00000006">
      <w:pPr>
        <w:spacing w:after="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Харків, Україна</w:t>
      </w:r>
    </w:p>
    <w:p w:rsidR="00000000" w:rsidDel="00000000" w:rsidP="00000000" w:rsidRDefault="00000000" w:rsidRPr="00000000" w14:paraId="00000007">
      <w:pPr>
        <w:spacing w:after="0" w:line="360" w:lineRule="auto"/>
        <w:jc w:val="center"/>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Видовий епітет на позначення кольору у латинських ботанічних назвах рослин</w:t>
      </w:r>
      <w:r w:rsidDel="00000000" w:rsidR="00000000" w:rsidRPr="00000000">
        <w:rPr>
          <w:rtl w:val="0"/>
        </w:rPr>
      </w:r>
    </w:p>
    <w:p w:rsidR="00000000" w:rsidDel="00000000" w:rsidP="00000000" w:rsidRDefault="00000000" w:rsidRPr="00000000" w14:paraId="00000008">
      <w:pPr>
        <w:spacing w:after="0" w:line="360" w:lineRule="auto"/>
        <w:ind w:firstLine="709"/>
        <w:jc w:val="both"/>
        <w:rPr>
          <w:rFonts w:ascii="Times New Roman" w:cs="Times New Roman" w:eastAsia="Times New Roman" w:hAnsi="Times New Roman"/>
          <w:i w:val="1"/>
          <w:color w:val="000000"/>
          <w:sz w:val="28"/>
          <w:szCs w:val="28"/>
          <w:highlight w:val="white"/>
        </w:rPr>
      </w:pPr>
      <w:r w:rsidDel="00000000" w:rsidR="00000000" w:rsidRPr="00000000">
        <w:rPr>
          <w:rFonts w:ascii="Times New Roman" w:cs="Times New Roman" w:eastAsia="Times New Roman" w:hAnsi="Times New Roman"/>
          <w:i w:val="1"/>
          <w:color w:val="000000"/>
          <w:sz w:val="28"/>
          <w:szCs w:val="28"/>
          <w:highlight w:val="white"/>
          <w:rtl w:val="0"/>
        </w:rPr>
        <w:t xml:space="preserve">У статті розглядається лексика на позначення кольору у ботанічній номенклатурі. У процесі дослідження було запропоновано систематизацію латинських ботанічних найменувань лікарських рослин за інформативним компонентом; проведено аналіз лексичного матеріалу за граматичними ознаками узгодженого означення; визначено відмінності у перекладі ботанічних термінів на українську мову; розглянуто етимологію латинізованих слів у видовому епітеті бінарної назви.</w:t>
      </w:r>
    </w:p>
    <w:p w:rsidR="00000000" w:rsidDel="00000000" w:rsidP="00000000" w:rsidRDefault="00000000" w:rsidRPr="00000000" w14:paraId="00000009">
      <w:pPr>
        <w:spacing w:after="0" w:line="360" w:lineRule="auto"/>
        <w:ind w:firstLine="709"/>
        <w:jc w:val="both"/>
        <w:rPr>
          <w:rFonts w:ascii="Times New Roman" w:cs="Times New Roman" w:eastAsia="Times New Roman" w:hAnsi="Times New Roman"/>
          <w:i w:val="1"/>
          <w:color w:val="000000"/>
          <w:sz w:val="28"/>
          <w:szCs w:val="28"/>
          <w:highlight w:val="white"/>
        </w:rPr>
      </w:pPr>
      <w:r w:rsidDel="00000000" w:rsidR="00000000" w:rsidRPr="00000000">
        <w:rPr>
          <w:rFonts w:ascii="Times New Roman" w:cs="Times New Roman" w:eastAsia="Times New Roman" w:hAnsi="Times New Roman"/>
          <w:b w:val="1"/>
          <w:i w:val="1"/>
          <w:color w:val="000000"/>
          <w:sz w:val="28"/>
          <w:szCs w:val="28"/>
          <w:highlight w:val="white"/>
          <w:rtl w:val="0"/>
        </w:rPr>
        <w:t xml:space="preserve">Ключові слова:</w:t>
      </w:r>
      <w:r w:rsidDel="00000000" w:rsidR="00000000" w:rsidRPr="00000000">
        <w:rPr>
          <w:rFonts w:ascii="Times New Roman" w:cs="Times New Roman" w:eastAsia="Times New Roman" w:hAnsi="Times New Roman"/>
          <w:i w:val="1"/>
          <w:color w:val="000000"/>
          <w:sz w:val="28"/>
          <w:szCs w:val="28"/>
          <w:highlight w:val="white"/>
          <w:rtl w:val="0"/>
        </w:rPr>
        <w:t xml:space="preserve"> латинська мова, ботанічна номенклатура, видовий епітет, колір, узгоджене означення.</w:t>
      </w:r>
    </w:p>
    <w:p w:rsidR="00000000" w:rsidDel="00000000" w:rsidP="00000000" w:rsidRDefault="00000000" w:rsidRPr="00000000" w14:paraId="0000000A">
      <w:pPr>
        <w:spacing w:after="0" w:line="360" w:lineRule="auto"/>
        <w:ind w:firstLine="709"/>
        <w:jc w:val="both"/>
        <w:rPr>
          <w:rFonts w:ascii="Times New Roman" w:cs="Times New Roman" w:eastAsia="Times New Roman" w:hAnsi="Times New Roman"/>
          <w:i w:val="1"/>
          <w:color w:val="000000"/>
          <w:sz w:val="28"/>
          <w:szCs w:val="28"/>
          <w:highlight w:val="white"/>
        </w:rPr>
      </w:pPr>
      <w:r w:rsidDel="00000000" w:rsidR="00000000" w:rsidRPr="00000000">
        <w:rPr>
          <w:rFonts w:ascii="Times New Roman" w:cs="Times New Roman" w:eastAsia="Times New Roman" w:hAnsi="Times New Roman"/>
          <w:i w:val="1"/>
          <w:color w:val="000000"/>
          <w:sz w:val="28"/>
          <w:szCs w:val="28"/>
          <w:highlight w:val="white"/>
          <w:rtl w:val="0"/>
        </w:rPr>
        <w:t xml:space="preserve">В статье рассматривается лексика для обозначения цвета в ботанической номенклатуре. В процессе исследования была представлена систематизация латинских ботанических наименований лекарственных растений по информативному компоненту; проанализирован лексический материал по грамматическим признакам согласованного определения; определены отличия в переводе ботанических терминов на украинский язык; рассмотрена этимология латинизированных слов в видовом эпитете бинарного названия.</w:t>
      </w:r>
    </w:p>
    <w:p w:rsidR="00000000" w:rsidDel="00000000" w:rsidP="00000000" w:rsidRDefault="00000000" w:rsidRPr="00000000" w14:paraId="0000000B">
      <w:pPr>
        <w:spacing w:after="0" w:line="360" w:lineRule="auto"/>
        <w:ind w:firstLine="709"/>
        <w:jc w:val="both"/>
        <w:rPr>
          <w:rFonts w:ascii="Times New Roman" w:cs="Times New Roman" w:eastAsia="Times New Roman" w:hAnsi="Times New Roman"/>
          <w:i w:val="1"/>
          <w:color w:val="000000"/>
          <w:sz w:val="28"/>
          <w:szCs w:val="28"/>
          <w:highlight w:val="white"/>
        </w:rPr>
      </w:pPr>
      <w:r w:rsidDel="00000000" w:rsidR="00000000" w:rsidRPr="00000000">
        <w:rPr>
          <w:rFonts w:ascii="Times New Roman" w:cs="Times New Roman" w:eastAsia="Times New Roman" w:hAnsi="Times New Roman"/>
          <w:b w:val="1"/>
          <w:i w:val="1"/>
          <w:color w:val="000000"/>
          <w:sz w:val="28"/>
          <w:szCs w:val="28"/>
          <w:highlight w:val="white"/>
          <w:rtl w:val="0"/>
        </w:rPr>
        <w:t xml:space="preserve">Ключевые слова:</w:t>
      </w:r>
      <w:r w:rsidDel="00000000" w:rsidR="00000000" w:rsidRPr="00000000">
        <w:rPr>
          <w:rFonts w:ascii="Times New Roman" w:cs="Times New Roman" w:eastAsia="Times New Roman" w:hAnsi="Times New Roman"/>
          <w:i w:val="1"/>
          <w:color w:val="000000"/>
          <w:sz w:val="28"/>
          <w:szCs w:val="28"/>
          <w:highlight w:val="white"/>
          <w:rtl w:val="0"/>
        </w:rPr>
        <w:t xml:space="preserve"> латинский язык, ботаническая номенклатура, видовой эпитет, цвет, согласованное определение.</w:t>
      </w:r>
    </w:p>
    <w:p w:rsidR="00000000" w:rsidDel="00000000" w:rsidP="00000000" w:rsidRDefault="00000000" w:rsidRPr="00000000" w14:paraId="0000000C">
      <w:pPr>
        <w:spacing w:after="0" w:line="360" w:lineRule="auto"/>
        <w:ind w:firstLine="709"/>
        <w:jc w:val="both"/>
        <w:rPr>
          <w:rFonts w:ascii="Times New Roman" w:cs="Times New Roman" w:eastAsia="Times New Roman" w:hAnsi="Times New Roman"/>
          <w:i w:val="1"/>
          <w:color w:val="000000"/>
          <w:sz w:val="28"/>
          <w:szCs w:val="28"/>
          <w:highlight w:val="white"/>
        </w:rPr>
      </w:pPr>
      <w:r w:rsidDel="00000000" w:rsidR="00000000" w:rsidRPr="00000000">
        <w:rPr>
          <w:rFonts w:ascii="Times New Roman" w:cs="Times New Roman" w:eastAsia="Times New Roman" w:hAnsi="Times New Roman"/>
          <w:i w:val="1"/>
          <w:color w:val="000000"/>
          <w:sz w:val="28"/>
          <w:szCs w:val="28"/>
          <w:highlight w:val="white"/>
          <w:rtl w:val="0"/>
        </w:rPr>
        <w:t xml:space="preserve">This article addresses the vocabulary for color in the botanical nomenclature. In process of researching it was proposed to systematize the Latin botanical names of medicinal plants according to informative component; the lexical material with agreed attribute based on grammar is analyzed; differences in the translation of botanic terms into Ukrainian is determined; the etymology of latinized words in the specific epithet of the binary name is considered.</w:t>
      </w:r>
    </w:p>
    <w:p w:rsidR="00000000" w:rsidDel="00000000" w:rsidP="00000000" w:rsidRDefault="00000000" w:rsidRPr="00000000" w14:paraId="0000000D">
      <w:pPr>
        <w:spacing w:after="0" w:line="360" w:lineRule="auto"/>
        <w:ind w:firstLine="709"/>
        <w:jc w:val="both"/>
        <w:rPr>
          <w:rFonts w:ascii="Times New Roman" w:cs="Times New Roman" w:eastAsia="Times New Roman" w:hAnsi="Times New Roman"/>
          <w:i w:val="1"/>
          <w:color w:val="000000"/>
          <w:sz w:val="28"/>
          <w:szCs w:val="28"/>
          <w:highlight w:val="white"/>
        </w:rPr>
      </w:pPr>
      <w:r w:rsidDel="00000000" w:rsidR="00000000" w:rsidRPr="00000000">
        <w:rPr>
          <w:rFonts w:ascii="Times New Roman" w:cs="Times New Roman" w:eastAsia="Times New Roman" w:hAnsi="Times New Roman"/>
          <w:b w:val="1"/>
          <w:i w:val="1"/>
          <w:color w:val="000000"/>
          <w:sz w:val="28"/>
          <w:szCs w:val="28"/>
          <w:highlight w:val="white"/>
          <w:rtl w:val="0"/>
        </w:rPr>
        <w:t xml:space="preserve">Key words:</w:t>
      </w:r>
      <w:r w:rsidDel="00000000" w:rsidR="00000000" w:rsidRPr="00000000">
        <w:rPr>
          <w:rFonts w:ascii="Times New Roman" w:cs="Times New Roman" w:eastAsia="Times New Roman" w:hAnsi="Times New Roman"/>
          <w:i w:val="1"/>
          <w:color w:val="000000"/>
          <w:sz w:val="28"/>
          <w:szCs w:val="28"/>
          <w:highlight w:val="white"/>
          <w:rtl w:val="0"/>
        </w:rPr>
        <w:t xml:space="preserve"> Latin language, botanical nomenclature, specific epithet, color, agreed attribute.</w:t>
      </w:r>
    </w:p>
    <w:p w:rsidR="00000000" w:rsidDel="00000000" w:rsidP="00000000" w:rsidRDefault="00000000" w:rsidRPr="00000000" w14:paraId="0000000E">
      <w:pPr>
        <w:spacing w:after="0" w:line="360" w:lineRule="auto"/>
        <w:ind w:firstLine="709"/>
        <w:jc w:val="both"/>
        <w:rPr>
          <w:rFonts w:ascii="Times New Roman" w:cs="Times New Roman" w:eastAsia="Times New Roman" w:hAnsi="Times New Roman"/>
          <w:i w:val="1"/>
          <w:color w:val="000000"/>
          <w:sz w:val="28"/>
          <w:szCs w:val="28"/>
          <w:highlight w:val="white"/>
        </w:rPr>
      </w:pPr>
      <w:r w:rsidDel="00000000" w:rsidR="00000000" w:rsidRPr="00000000">
        <w:rPr>
          <w:rtl w:val="0"/>
        </w:rPr>
      </w:r>
    </w:p>
    <w:p w:rsidR="00000000" w:rsidDel="00000000" w:rsidP="00000000" w:rsidRDefault="00000000" w:rsidRPr="00000000" w14:paraId="0000000F">
      <w:pPr>
        <w:spacing w:after="0" w:line="360"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Кожна латинська ботанічна назва рослини складається з двох слів, перше з яких – назва роду, друге – видовий епітет [7, с. 22].  Утворення та вживання латинських наукових назв рослин регулюються зводом правил – Міжнародним кодексом ботанічної номенклатури, який становить чітко організовану систему латинських назв систематичних груп, що називаються таксонами [5, с. 185].  Інформативними називаються терміни, які не тільки вказують на таксон, а й містять у собі певну інформацію про рослину, її форму, колір, розмір, географічне поширення, екологічне середовище зростання та ін. Інформативними можуть бути як родові назви, так і видові епітети. Біномінальна назва або бінарна назва виду рослини є комбінацією різних за характером ознак інформативних компонентів. </w:t>
      </w:r>
    </w:p>
    <w:p w:rsidR="00000000" w:rsidDel="00000000" w:rsidP="00000000" w:rsidRDefault="00000000" w:rsidRPr="00000000" w14:paraId="00000010">
      <w:pPr>
        <w:spacing w:after="0" w:line="360"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Найчастіше на позначення кольорів вживається видовий епітет, що складається з прикметника, похідного від латинської або грецької мови. Якщо назва роду завжди виражена іменником у називному відмінку, то видове означення представлено іменником у називному відмінку, іменником у родовому відмінку, невідмінюваним іменником, іменником з означенням та прикметником. Означення оформлюються за певними правилами, а саме, вони повинні бути латинськими або латинізованими, тобто написані з дотриманням правил латинської граматики. </w:t>
      </w:r>
      <w:r w:rsidDel="00000000" w:rsidR="00000000" w:rsidRPr="00000000">
        <w:rPr>
          <w:rFonts w:ascii="Times New Roman" w:cs="Times New Roman" w:eastAsia="Times New Roman" w:hAnsi="Times New Roman"/>
          <w:sz w:val="28"/>
          <w:szCs w:val="28"/>
          <w:rtl w:val="0"/>
        </w:rPr>
        <w:t xml:space="preserve">Залежно від родових закінчень прикметники поділяються на дві групи: прикметники I-II відміни та прикметники III відміни. Слід зазначити, що прикметник у реченні є узгодженим означенням і узгоджується з іменником за родом, числом та відмінком.</w:t>
      </w:r>
      <w:r w:rsidDel="00000000" w:rsidR="00000000" w:rsidRPr="00000000">
        <w:rPr>
          <w:rtl w:val="0"/>
        </w:rPr>
      </w:r>
    </w:p>
    <w:p w:rsidR="00000000" w:rsidDel="00000000" w:rsidP="00000000" w:rsidRDefault="00000000" w:rsidRPr="00000000" w14:paraId="00000011">
      <w:pPr>
        <w:spacing w:after="0" w:line="360"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У кінці ботанічної назви вказують (у скороченій формі) ім’я ботаніка, який уперше описав дану рослину. Наприклад: Orysa sativa L. (Linneus), Taraxacum officinale Wigg. (Wigger).</w:t>
      </w:r>
    </w:p>
    <w:p w:rsidR="00000000" w:rsidDel="00000000" w:rsidP="00000000" w:rsidRDefault="00000000" w:rsidRPr="00000000" w14:paraId="00000012">
      <w:pPr>
        <w:spacing w:after="0" w:line="360"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Матеріалом для дослідження слугували роботи Василевича А. П., Солопова А. І., Норманської Ю. В., що цікавилися історією розвитку та етнокультурними аспектами слів на позначення кольору у давніх європейських мовах [6], етимологічні дослідження ботанічних назв рослин розглянуто у  Світличної Є. І [4]. Наведемо приклади бінарних ботанічних термінів на позначення кольору у видовому епітеті,  для систематизації рослин було опрацьовано етимологічний словник та довідник ботанічних найменувань [2]. </w:t>
      </w:r>
    </w:p>
    <w:p w:rsidR="00000000" w:rsidDel="00000000" w:rsidP="00000000" w:rsidRDefault="00000000" w:rsidRPr="00000000" w14:paraId="00000013">
      <w:pPr>
        <w:spacing w:after="0" w:line="360"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1) Для білого та чорного кольору вжито відповідні латинські прикметники </w:t>
      </w:r>
      <w:r w:rsidDel="00000000" w:rsidR="00000000" w:rsidRPr="00000000">
        <w:rPr>
          <w:rFonts w:ascii="Times New Roman" w:cs="Times New Roman" w:eastAsia="Times New Roman" w:hAnsi="Times New Roman"/>
          <w:i w:val="1"/>
          <w:color w:val="000000"/>
          <w:sz w:val="28"/>
          <w:szCs w:val="28"/>
          <w:highlight w:val="white"/>
          <w:rtl w:val="0"/>
        </w:rPr>
        <w:t xml:space="preserve">albus, a, um</w:t>
      </w:r>
      <w:r w:rsidDel="00000000" w:rsidR="00000000" w:rsidRPr="00000000">
        <w:rPr>
          <w:rFonts w:ascii="Times New Roman" w:cs="Times New Roman" w:eastAsia="Times New Roman" w:hAnsi="Times New Roman"/>
          <w:b w:val="1"/>
          <w:color w:val="000000"/>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“білий”, </w:t>
      </w:r>
      <w:r w:rsidDel="00000000" w:rsidR="00000000" w:rsidRPr="00000000">
        <w:rPr>
          <w:rFonts w:ascii="Times New Roman" w:cs="Times New Roman" w:eastAsia="Times New Roman" w:hAnsi="Times New Roman"/>
          <w:i w:val="1"/>
          <w:color w:val="000000"/>
          <w:sz w:val="28"/>
          <w:szCs w:val="28"/>
          <w:highlight w:val="white"/>
          <w:rtl w:val="0"/>
        </w:rPr>
        <w:t xml:space="preserve">albidus, a, um</w:t>
      </w:r>
      <w:r w:rsidDel="00000000" w:rsidR="00000000" w:rsidRPr="00000000">
        <w:rPr>
          <w:rFonts w:ascii="Times New Roman" w:cs="Times New Roman" w:eastAsia="Times New Roman" w:hAnsi="Times New Roman"/>
          <w:color w:val="000000"/>
          <w:sz w:val="28"/>
          <w:szCs w:val="28"/>
          <w:highlight w:val="white"/>
          <w:rtl w:val="0"/>
        </w:rPr>
        <w:t xml:space="preserve"> “білуватий” та </w:t>
      </w:r>
      <w:r w:rsidDel="00000000" w:rsidR="00000000" w:rsidRPr="00000000">
        <w:rPr>
          <w:rFonts w:ascii="Times New Roman" w:cs="Times New Roman" w:eastAsia="Times New Roman" w:hAnsi="Times New Roman"/>
          <w:i w:val="1"/>
          <w:color w:val="000000"/>
          <w:sz w:val="28"/>
          <w:szCs w:val="28"/>
          <w:highlight w:val="white"/>
          <w:rtl w:val="0"/>
        </w:rPr>
        <w:t xml:space="preserve">niger, gra, grum</w:t>
      </w:r>
      <w:r w:rsidDel="00000000" w:rsidR="00000000" w:rsidRPr="00000000">
        <w:rPr>
          <w:rFonts w:ascii="Times New Roman" w:cs="Times New Roman" w:eastAsia="Times New Roman" w:hAnsi="Times New Roman"/>
          <w:color w:val="000000"/>
          <w:sz w:val="28"/>
          <w:szCs w:val="28"/>
          <w:highlight w:val="white"/>
          <w:rtl w:val="0"/>
        </w:rPr>
        <w:t xml:space="preserve"> “чорний”</w:t>
      </w:r>
      <w:r w:rsidDel="00000000" w:rsidR="00000000" w:rsidRPr="00000000">
        <w:rPr>
          <w:rFonts w:ascii="Times New Roman" w:cs="Times New Roman" w:eastAsia="Times New Roman" w:hAnsi="Times New Roman"/>
          <w:i w:val="1"/>
          <w:color w:val="000000"/>
          <w:sz w:val="28"/>
          <w:szCs w:val="28"/>
          <w:highlight w:val="white"/>
          <w:rtl w:val="0"/>
        </w:rPr>
        <w:t xml:space="preserve">,</w:t>
      </w:r>
      <w:r w:rsidDel="00000000" w:rsidR="00000000" w:rsidRPr="00000000">
        <w:rPr>
          <w:rFonts w:ascii="Times New Roman" w:cs="Times New Roman" w:eastAsia="Times New Roman" w:hAnsi="Times New Roman"/>
          <w:color w:val="000000"/>
          <w:sz w:val="28"/>
          <w:szCs w:val="28"/>
          <w:highlight w:val="white"/>
          <w:rtl w:val="0"/>
        </w:rPr>
        <w:t xml:space="preserve">  що узгоджуються з іменником  у відповідному роді: Brassica nigra Koch. – гірчиця чорна, Bryonia alba J. – бріонія біла, Hyosciamus niger L. – блекота чорна, Lamium album L. – глуха кропива біла, Piper nigrum L. – перець чорний, Populus nigra L. – тополя чорна, Ribes nigrum L. – смородина чорна, Rosa alba L. – шипшина біла, Sambucus nigra L. – бузина чорна, Sassafras albidum Nuth – сасафрас білуватий, Solanum nigrum L. – паслін чорний, Viscum album L. – омела біла. Видовий епітет melanocarpus, a, um – чорноплідний у назві лікарської рослини Sorbus melanocarpa (Michx.) Elliot. – горобина чорноплідна, утворено від грец. melas (</w:t>
      </w:r>
      <w:r w:rsidDel="00000000" w:rsidR="00000000" w:rsidRPr="00000000">
        <w:rPr>
          <w:rFonts w:ascii="Times New Roman" w:cs="Times New Roman" w:eastAsia="Times New Roman" w:hAnsi="Times New Roman"/>
          <w:i w:val="1"/>
          <w:color w:val="000000"/>
          <w:sz w:val="28"/>
          <w:szCs w:val="28"/>
          <w:highlight w:val="white"/>
          <w:rtl w:val="0"/>
        </w:rPr>
        <w:t xml:space="preserve">μέλας</w:t>
      </w:r>
      <w:r w:rsidDel="00000000" w:rsidR="00000000" w:rsidRPr="00000000">
        <w:rPr>
          <w:rFonts w:ascii="Times New Roman" w:cs="Times New Roman" w:eastAsia="Times New Roman" w:hAnsi="Times New Roman"/>
          <w:color w:val="000000"/>
          <w:sz w:val="28"/>
          <w:szCs w:val="28"/>
          <w:highlight w:val="white"/>
          <w:rtl w:val="0"/>
        </w:rPr>
        <w:t xml:space="preserve"> “чорний”) та carpos (καρπός – плід), що характеризують колір квітів. </w:t>
      </w:r>
    </w:p>
    <w:p w:rsidR="00000000" w:rsidDel="00000000" w:rsidP="00000000" w:rsidRDefault="00000000" w:rsidRPr="00000000" w14:paraId="00000014">
      <w:pPr>
        <w:spacing w:after="0" w:line="360"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Є найменування, в якому видовий епітет виражено іменником з означенням: Centauria maris-nigri – волошка чорноморська (дослівно: волошка Чорного моря»). Якщо епітет складається з двох слів, то вони пишуться через дефіс, створюючи єдине ціле бінарної назви. </w:t>
      </w:r>
    </w:p>
    <w:p w:rsidR="00000000" w:rsidDel="00000000" w:rsidP="00000000" w:rsidRDefault="00000000" w:rsidRPr="00000000" w14:paraId="00000015">
      <w:pPr>
        <w:spacing w:after="0" w:line="360"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2) Жовтий колір латинською мовою перекладається словами </w:t>
      </w:r>
      <w:r w:rsidDel="00000000" w:rsidR="00000000" w:rsidRPr="00000000">
        <w:rPr>
          <w:rFonts w:ascii="Times New Roman" w:cs="Times New Roman" w:eastAsia="Times New Roman" w:hAnsi="Times New Roman"/>
          <w:i w:val="1"/>
          <w:color w:val="000000"/>
          <w:sz w:val="28"/>
          <w:szCs w:val="28"/>
          <w:highlight w:val="white"/>
          <w:rtl w:val="0"/>
        </w:rPr>
        <w:t xml:space="preserve">luteus, a, um</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i w:val="1"/>
          <w:color w:val="000000"/>
          <w:sz w:val="28"/>
          <w:szCs w:val="28"/>
          <w:highlight w:val="white"/>
          <w:rtl w:val="0"/>
        </w:rPr>
        <w:t xml:space="preserve">flavus, a, um</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Якщо прикметник </w:t>
      </w:r>
      <w:r w:rsidDel="00000000" w:rsidR="00000000" w:rsidRPr="00000000">
        <w:rPr>
          <w:rFonts w:ascii="Times New Roman" w:cs="Times New Roman" w:eastAsia="Times New Roman" w:hAnsi="Times New Roman"/>
          <w:i w:val="1"/>
          <w:sz w:val="28"/>
          <w:szCs w:val="28"/>
          <w:rtl w:val="0"/>
        </w:rPr>
        <w:t xml:space="preserve">flavus, a, um</w:t>
      </w:r>
      <w:r w:rsidDel="00000000" w:rsidR="00000000" w:rsidRPr="00000000">
        <w:rPr>
          <w:rFonts w:ascii="Times New Roman" w:cs="Times New Roman" w:eastAsia="Times New Roman" w:hAnsi="Times New Roman"/>
          <w:sz w:val="28"/>
          <w:szCs w:val="28"/>
          <w:rtl w:val="0"/>
        </w:rPr>
        <w:t xml:space="preserve"> використовується у загальних фармацевтичних термінах для позначення кольору (cera flava - жовтий віск), то </w:t>
      </w:r>
      <w:r w:rsidDel="00000000" w:rsidR="00000000" w:rsidRPr="00000000">
        <w:rPr>
          <w:rFonts w:ascii="Times New Roman" w:cs="Times New Roman" w:eastAsia="Times New Roman" w:hAnsi="Times New Roman"/>
          <w:i w:val="1"/>
          <w:sz w:val="28"/>
          <w:szCs w:val="28"/>
          <w:rtl w:val="0"/>
        </w:rPr>
        <w:t xml:space="preserve">luteus, a, um </w:t>
      </w:r>
      <w:r w:rsidDel="00000000" w:rsidR="00000000" w:rsidRPr="00000000">
        <w:rPr>
          <w:rFonts w:ascii="Times New Roman" w:cs="Times New Roman" w:eastAsia="Times New Roman" w:hAnsi="Times New Roman"/>
          <w:sz w:val="28"/>
          <w:szCs w:val="28"/>
          <w:rtl w:val="0"/>
        </w:rPr>
        <w:t xml:space="preserve">– тільки у ботанічних назвах</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Chamaelirium luteum L. – хамеліріум жовтий, Colchicum luteum Becker. – пізньоцвіт жовтий, Gentiana lutea L. – тирлич жовтий, Lupinus luteus L. – люпин жовтий, Nuphar luteum (L.) Sm. – глечики жовті. </w:t>
      </w:r>
    </w:p>
    <w:p w:rsidR="00000000" w:rsidDel="00000000" w:rsidP="00000000" w:rsidRDefault="00000000" w:rsidRPr="00000000" w14:paraId="00000016">
      <w:pPr>
        <w:spacing w:after="0" w:line="360"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Зазначимо, що відтінок жовтого представлено рудим кольором (</w:t>
      </w:r>
      <w:r w:rsidDel="00000000" w:rsidR="00000000" w:rsidRPr="00000000">
        <w:rPr>
          <w:rFonts w:ascii="Times New Roman" w:cs="Times New Roman" w:eastAsia="Times New Roman" w:hAnsi="Times New Roman"/>
          <w:i w:val="1"/>
          <w:color w:val="000000"/>
          <w:sz w:val="28"/>
          <w:szCs w:val="28"/>
          <w:highlight w:val="white"/>
          <w:rtl w:val="0"/>
        </w:rPr>
        <w:t xml:space="preserve">fulvus, a, um</w:t>
      </w:r>
      <w:r w:rsidDel="00000000" w:rsidR="00000000" w:rsidRPr="00000000">
        <w:rPr>
          <w:rFonts w:ascii="Times New Roman" w:cs="Times New Roman" w:eastAsia="Times New Roman" w:hAnsi="Times New Roman"/>
          <w:color w:val="000000"/>
          <w:sz w:val="28"/>
          <w:szCs w:val="28"/>
          <w:highlight w:val="white"/>
          <w:rtl w:val="0"/>
        </w:rPr>
        <w:t xml:space="preserve">) у ботанічній назві Ulmus fulva L. – в’яз червоно-жовтий.</w:t>
      </w:r>
      <w:r w:rsidDel="00000000" w:rsidR="00000000" w:rsidRPr="00000000">
        <w:rPr>
          <w:rFonts w:ascii="Times New Roman" w:cs="Times New Roman" w:eastAsia="Times New Roman" w:hAnsi="Times New Roman"/>
          <w:i w:val="1"/>
          <w:color w:val="000000"/>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Також відтінок цього кольору спостерігаємо у найменуванні Digitalis ferruginea L. – наперстянка іржава, де вжито прикметник </w:t>
      </w:r>
      <w:r w:rsidDel="00000000" w:rsidR="00000000" w:rsidRPr="00000000">
        <w:rPr>
          <w:rFonts w:ascii="Times New Roman" w:cs="Times New Roman" w:eastAsia="Times New Roman" w:hAnsi="Times New Roman"/>
          <w:i w:val="1"/>
          <w:color w:val="000000"/>
          <w:sz w:val="28"/>
          <w:szCs w:val="28"/>
          <w:highlight w:val="white"/>
          <w:rtl w:val="0"/>
        </w:rPr>
        <w:t xml:space="preserve">ferrugineus, a, um</w:t>
      </w:r>
      <w:r w:rsidDel="00000000" w:rsidR="00000000" w:rsidRPr="00000000">
        <w:rPr>
          <w:rFonts w:ascii="Times New Roman" w:cs="Times New Roman" w:eastAsia="Times New Roman" w:hAnsi="Times New Roman"/>
          <w:color w:val="000000"/>
          <w:sz w:val="28"/>
          <w:szCs w:val="28"/>
          <w:highlight w:val="white"/>
          <w:rtl w:val="0"/>
        </w:rPr>
        <w:t xml:space="preserve"> “червоно-помаранчевий колір” оксида заліза (Ferrum, i n -  залізо).</w:t>
      </w:r>
    </w:p>
    <w:p w:rsidR="00000000" w:rsidDel="00000000" w:rsidP="00000000" w:rsidRDefault="00000000" w:rsidRPr="00000000" w14:paraId="00000017">
      <w:pPr>
        <w:spacing w:after="0" w:line="360"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3) Червоний колір репрезентовано латинськими прикметниками латинського та грецького походження: </w:t>
      </w:r>
      <w:r w:rsidDel="00000000" w:rsidR="00000000" w:rsidRPr="00000000">
        <w:rPr>
          <w:rFonts w:ascii="Times New Roman" w:cs="Times New Roman" w:eastAsia="Times New Roman" w:hAnsi="Times New Roman"/>
          <w:i w:val="1"/>
          <w:color w:val="000000"/>
          <w:sz w:val="28"/>
          <w:szCs w:val="28"/>
          <w:highlight w:val="white"/>
          <w:rtl w:val="0"/>
        </w:rPr>
        <w:t xml:space="preserve">ruber, bra, brum</w:t>
      </w:r>
      <w:r w:rsidDel="00000000" w:rsidR="00000000" w:rsidRPr="00000000">
        <w:rPr>
          <w:rFonts w:ascii="Times New Roman" w:cs="Times New Roman" w:eastAsia="Times New Roman" w:hAnsi="Times New Roman"/>
          <w:color w:val="000000"/>
          <w:sz w:val="28"/>
          <w:szCs w:val="28"/>
          <w:highlight w:val="white"/>
          <w:rtl w:val="0"/>
        </w:rPr>
        <w:t xml:space="preserve"> (Ulmus rubra L. – в’яз червоний) та </w:t>
      </w:r>
      <w:r w:rsidDel="00000000" w:rsidR="00000000" w:rsidRPr="00000000">
        <w:rPr>
          <w:rFonts w:ascii="Times New Roman" w:cs="Times New Roman" w:eastAsia="Times New Roman" w:hAnsi="Times New Roman"/>
          <w:i w:val="1"/>
          <w:color w:val="000000"/>
          <w:sz w:val="28"/>
          <w:szCs w:val="28"/>
          <w:highlight w:val="white"/>
          <w:rtl w:val="0"/>
        </w:rPr>
        <w:t xml:space="preserve">erythreus, a, um</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i w:val="1"/>
          <w:color w:val="000000"/>
          <w:sz w:val="28"/>
          <w:szCs w:val="28"/>
          <w:highlight w:val="white"/>
          <w:rtl w:val="0"/>
        </w:rPr>
        <w:t xml:space="preserve">ερυθρός</w:t>
      </w:r>
      <w:r w:rsidDel="00000000" w:rsidR="00000000" w:rsidRPr="00000000">
        <w:rPr>
          <w:rFonts w:ascii="Times New Roman" w:cs="Times New Roman" w:eastAsia="Times New Roman" w:hAnsi="Times New Roman"/>
          <w:color w:val="000000"/>
          <w:sz w:val="28"/>
          <w:szCs w:val="28"/>
          <w:highlight w:val="white"/>
          <w:rtl w:val="0"/>
        </w:rPr>
        <w:t xml:space="preserve"> “червоний”</w:t>
      </w:r>
      <w:r w:rsidDel="00000000" w:rsidR="00000000" w:rsidRPr="00000000">
        <w:rPr>
          <w:rFonts w:ascii="Times New Roman" w:cs="Times New Roman" w:eastAsia="Times New Roman" w:hAnsi="Times New Roman"/>
          <w:i w:val="1"/>
          <w:color w:val="000000"/>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у назві</w:t>
      </w:r>
      <w:r w:rsidDel="00000000" w:rsidR="00000000" w:rsidRPr="00000000">
        <w:rPr>
          <w:rFonts w:ascii="Times New Roman" w:cs="Times New Roman" w:eastAsia="Times New Roman" w:hAnsi="Times New Roman"/>
          <w:i w:val="1"/>
          <w:color w:val="000000"/>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Centaurium erythrea Rafn. – золототисячник звичайний (червоний). Відтінки червоного, а саме рожевий та пурпурний колір, спостерігаємо у багатьох ботанічних найменуваннях: Catharanthus roseus G. Don. – катарантус рожевий (барвінок рожевий), Claviceps purpurea Tul. – маткові ріжки, Digitalis purpurea L. – наперстянка пурпурова, Echinacea purpurea (L.) Moench. – ехінацея пурпурова, Helleborus purpurescens Waldst. et Kit. – чемерник червонуватий, Rodiola rosea L. – родіола рожева, Vinca rosea L. – барвінок рожевий.</w:t>
      </w:r>
      <w:r w:rsidDel="00000000" w:rsidR="00000000" w:rsidRPr="00000000">
        <w:rPr>
          <w:rFonts w:ascii="Times New Roman" w:cs="Times New Roman" w:eastAsia="Times New Roman" w:hAnsi="Times New Roman"/>
          <w:i w:val="1"/>
          <w:color w:val="000000"/>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До речі, використано не тільки прикметники  </w:t>
      </w:r>
      <w:r w:rsidDel="00000000" w:rsidR="00000000" w:rsidRPr="00000000">
        <w:rPr>
          <w:rFonts w:ascii="Times New Roman" w:cs="Times New Roman" w:eastAsia="Times New Roman" w:hAnsi="Times New Roman"/>
          <w:i w:val="1"/>
          <w:color w:val="000000"/>
          <w:sz w:val="28"/>
          <w:szCs w:val="28"/>
          <w:highlight w:val="white"/>
          <w:rtl w:val="0"/>
        </w:rPr>
        <w:t xml:space="preserve">roseus, a, um</w:t>
      </w:r>
      <w:r w:rsidDel="00000000" w:rsidR="00000000" w:rsidRPr="00000000">
        <w:rPr>
          <w:rFonts w:ascii="Times New Roman" w:cs="Times New Roman" w:eastAsia="Times New Roman" w:hAnsi="Times New Roman"/>
          <w:color w:val="000000"/>
          <w:sz w:val="28"/>
          <w:szCs w:val="28"/>
          <w:highlight w:val="white"/>
          <w:rtl w:val="0"/>
        </w:rPr>
        <w:t xml:space="preserve"> та </w:t>
      </w:r>
      <w:r w:rsidDel="00000000" w:rsidR="00000000" w:rsidRPr="00000000">
        <w:rPr>
          <w:rFonts w:ascii="Times New Roman" w:cs="Times New Roman" w:eastAsia="Times New Roman" w:hAnsi="Times New Roman"/>
          <w:i w:val="1"/>
          <w:color w:val="000000"/>
          <w:sz w:val="28"/>
          <w:szCs w:val="28"/>
          <w:highlight w:val="white"/>
          <w:rtl w:val="0"/>
        </w:rPr>
        <w:t xml:space="preserve">purpureus, a, um</w:t>
      </w:r>
      <w:r w:rsidDel="00000000" w:rsidR="00000000" w:rsidRPr="00000000">
        <w:rPr>
          <w:rFonts w:ascii="Times New Roman" w:cs="Times New Roman" w:eastAsia="Times New Roman" w:hAnsi="Times New Roman"/>
          <w:color w:val="000000"/>
          <w:sz w:val="28"/>
          <w:szCs w:val="28"/>
          <w:highlight w:val="white"/>
          <w:rtl w:val="0"/>
        </w:rPr>
        <w:t xml:space="preserve">,  а й дієприкметник теперішнього часу </w:t>
      </w:r>
      <w:r w:rsidDel="00000000" w:rsidR="00000000" w:rsidRPr="00000000">
        <w:rPr>
          <w:rFonts w:ascii="Times New Roman" w:cs="Times New Roman" w:eastAsia="Times New Roman" w:hAnsi="Times New Roman"/>
          <w:i w:val="1"/>
          <w:color w:val="000000"/>
          <w:sz w:val="28"/>
          <w:szCs w:val="28"/>
          <w:highlight w:val="white"/>
          <w:rtl w:val="0"/>
        </w:rPr>
        <w:t xml:space="preserve">purpurescens, ntis</w:t>
      </w:r>
      <w:r w:rsidDel="00000000" w:rsidR="00000000" w:rsidRPr="00000000">
        <w:rPr>
          <w:rFonts w:ascii="Times New Roman" w:cs="Times New Roman" w:eastAsia="Times New Roman" w:hAnsi="Times New Roman"/>
          <w:color w:val="000000"/>
          <w:sz w:val="28"/>
          <w:szCs w:val="28"/>
          <w:highlight w:val="white"/>
          <w:rtl w:val="0"/>
        </w:rPr>
        <w:t xml:space="preserve">, утворений від дієслова purpurasco, ӗre – робитися червоним [3, с. 520].</w:t>
      </w:r>
    </w:p>
    <w:p w:rsidR="00000000" w:rsidDel="00000000" w:rsidP="00000000" w:rsidRDefault="00000000" w:rsidRPr="00000000" w14:paraId="00000018">
      <w:pPr>
        <w:spacing w:after="0" w:line="360" w:lineRule="auto"/>
        <w:ind w:firstLine="709"/>
        <w:jc w:val="both"/>
        <w:rPr>
          <w:rFonts w:ascii="Times New Roman" w:cs="Times New Roman" w:eastAsia="Times New Roman" w:hAnsi="Times New Roman"/>
          <w:i w:val="1"/>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Звертаємо увагу на переклад червоного кольору, пов’язаний з асоціативними словами. Так, у назві рослини Crataegus sanguinea Pall. – глід криваво-червоний використано прикметник </w:t>
      </w:r>
      <w:r w:rsidDel="00000000" w:rsidR="00000000" w:rsidRPr="00000000">
        <w:rPr>
          <w:rFonts w:ascii="Times New Roman" w:cs="Times New Roman" w:eastAsia="Times New Roman" w:hAnsi="Times New Roman"/>
          <w:i w:val="1"/>
          <w:color w:val="000000"/>
          <w:sz w:val="28"/>
          <w:szCs w:val="28"/>
          <w:highlight w:val="white"/>
          <w:rtl w:val="0"/>
        </w:rPr>
        <w:t xml:space="preserve">sanguineus, a, um</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i w:val="1"/>
          <w:color w:val="000000"/>
          <w:sz w:val="28"/>
          <w:szCs w:val="28"/>
          <w:highlight w:val="white"/>
          <w:rtl w:val="0"/>
        </w:rPr>
        <w:t xml:space="preserve">sanguis, inis m</w:t>
      </w:r>
      <w:r w:rsidDel="00000000" w:rsidR="00000000" w:rsidRPr="00000000">
        <w:rPr>
          <w:rFonts w:ascii="Times New Roman" w:cs="Times New Roman" w:eastAsia="Times New Roman" w:hAnsi="Times New Roman"/>
          <w:color w:val="000000"/>
          <w:sz w:val="28"/>
          <w:szCs w:val="28"/>
          <w:highlight w:val="white"/>
          <w:rtl w:val="0"/>
        </w:rPr>
        <w:t xml:space="preserve"> “кров”) на позначення кольору плодів рослини. Червоний колір також позначено у найменуванні Amaranthus cruentus L – амарант багряний, в якому прикметник </w:t>
      </w:r>
      <w:r w:rsidDel="00000000" w:rsidR="00000000" w:rsidRPr="00000000">
        <w:rPr>
          <w:rFonts w:ascii="Times New Roman" w:cs="Times New Roman" w:eastAsia="Times New Roman" w:hAnsi="Times New Roman"/>
          <w:i w:val="1"/>
          <w:color w:val="000000"/>
          <w:sz w:val="28"/>
          <w:szCs w:val="28"/>
          <w:highlight w:val="white"/>
          <w:rtl w:val="0"/>
        </w:rPr>
        <w:t xml:space="preserve">cruentus, a, um</w:t>
      </w:r>
      <w:r w:rsidDel="00000000" w:rsidR="00000000" w:rsidRPr="00000000">
        <w:rPr>
          <w:rFonts w:ascii="Times New Roman" w:cs="Times New Roman" w:eastAsia="Times New Roman" w:hAnsi="Times New Roman"/>
          <w:color w:val="000000"/>
          <w:sz w:val="28"/>
          <w:szCs w:val="28"/>
          <w:highlight w:val="white"/>
          <w:rtl w:val="0"/>
        </w:rPr>
        <w:t xml:space="preserve"> перекладається як “кривавий, багряний”. </w:t>
      </w:r>
      <w:r w:rsidDel="00000000" w:rsidR="00000000" w:rsidRPr="00000000">
        <w:rPr>
          <w:rtl w:val="0"/>
        </w:rPr>
      </w:r>
    </w:p>
    <w:p w:rsidR="00000000" w:rsidDel="00000000" w:rsidP="00000000" w:rsidRDefault="00000000" w:rsidRPr="00000000" w14:paraId="00000019">
      <w:pPr>
        <w:spacing w:after="0" w:line="360"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4) Найменш вживана група прикметників у латинських ботанічних назвах для позначення синього (голубого) , що вказує на колір квітів рослин. Так, у найменуваннях Polemonium coeruleum L. – синюха голуба та  Centauria cyanus L. – волошка синя,</w:t>
      </w:r>
      <w:r w:rsidDel="00000000" w:rsidR="00000000" w:rsidRPr="00000000">
        <w:rPr>
          <w:rFonts w:ascii="Times New Roman" w:cs="Times New Roman" w:eastAsia="Times New Roman" w:hAnsi="Times New Roman"/>
          <w:i w:val="1"/>
          <w:color w:val="000000"/>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означуваний прикметник походить з латинської (</w:t>
      </w:r>
      <w:r w:rsidDel="00000000" w:rsidR="00000000" w:rsidRPr="00000000">
        <w:rPr>
          <w:rFonts w:ascii="Times New Roman" w:cs="Times New Roman" w:eastAsia="Times New Roman" w:hAnsi="Times New Roman"/>
          <w:i w:val="1"/>
          <w:color w:val="000000"/>
          <w:sz w:val="28"/>
          <w:szCs w:val="28"/>
          <w:highlight w:val="white"/>
          <w:rtl w:val="0"/>
        </w:rPr>
        <w:t xml:space="preserve">coeruleus, a, um </w:t>
      </w:r>
      <w:r w:rsidDel="00000000" w:rsidR="00000000" w:rsidRPr="00000000">
        <w:rPr>
          <w:rFonts w:ascii="Times New Roman" w:cs="Times New Roman" w:eastAsia="Times New Roman" w:hAnsi="Times New Roman"/>
          <w:color w:val="000000"/>
          <w:sz w:val="28"/>
          <w:szCs w:val="28"/>
          <w:highlight w:val="white"/>
          <w:rtl w:val="0"/>
        </w:rPr>
        <w:t xml:space="preserve">“голубий, блакитний”) та грецьк. </w:t>
      </w:r>
      <w:r w:rsidDel="00000000" w:rsidR="00000000" w:rsidRPr="00000000">
        <w:rPr>
          <w:rFonts w:ascii="Times New Roman" w:cs="Times New Roman" w:eastAsia="Times New Roman" w:hAnsi="Times New Roman"/>
          <w:i w:val="1"/>
          <w:color w:val="000000"/>
          <w:sz w:val="28"/>
          <w:szCs w:val="28"/>
          <w:highlight w:val="white"/>
          <w:rtl w:val="0"/>
        </w:rPr>
        <w:t xml:space="preserve">cyanus, a, um </w:t>
      </w:r>
      <w:r w:rsidDel="00000000" w:rsidR="00000000" w:rsidRPr="00000000">
        <w:rPr>
          <w:rFonts w:ascii="Times New Roman" w:cs="Times New Roman" w:eastAsia="Times New Roman" w:hAnsi="Times New Roman"/>
          <w:color w:val="000000"/>
          <w:sz w:val="28"/>
          <w:szCs w:val="28"/>
          <w:highlight w:val="white"/>
          <w:rtl w:val="0"/>
        </w:rPr>
        <w:t xml:space="preserve">“синій” (</w:t>
      </w:r>
      <w:r w:rsidDel="00000000" w:rsidR="00000000" w:rsidRPr="00000000">
        <w:rPr>
          <w:rFonts w:ascii="Times New Roman" w:cs="Times New Roman" w:eastAsia="Times New Roman" w:hAnsi="Times New Roman"/>
          <w:i w:val="1"/>
          <w:color w:val="000000"/>
          <w:sz w:val="28"/>
          <w:szCs w:val="28"/>
          <w:highlight w:val="white"/>
          <w:rtl w:val="0"/>
        </w:rPr>
        <w:t xml:space="preserve">κυανεος)</w:t>
      </w:r>
      <w:r w:rsidDel="00000000" w:rsidR="00000000" w:rsidRPr="00000000">
        <w:rPr>
          <w:rFonts w:ascii="Times New Roman" w:cs="Times New Roman" w:eastAsia="Times New Roman" w:hAnsi="Times New Roman"/>
          <w:color w:val="000000"/>
          <w:sz w:val="28"/>
          <w:szCs w:val="28"/>
          <w:highlight w:val="white"/>
          <w:rtl w:val="0"/>
        </w:rPr>
        <w:t xml:space="preserve">.</w:t>
      </w:r>
    </w:p>
    <w:p w:rsidR="00000000" w:rsidDel="00000000" w:rsidP="00000000" w:rsidRDefault="00000000" w:rsidRPr="00000000" w14:paraId="0000001A">
      <w:pPr>
        <w:spacing w:after="0" w:line="360"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Досить небагато назв рослин також на позначення зеленого кольору. Наприклад, у ботанічній назві Platanthera chlorantha Gust. – любка зеленоцвіта,</w:t>
      </w:r>
      <w:r w:rsidDel="00000000" w:rsidR="00000000" w:rsidRPr="00000000">
        <w:rPr>
          <w:rFonts w:ascii="Times New Roman" w:cs="Times New Roman" w:eastAsia="Times New Roman" w:hAnsi="Times New Roman"/>
          <w:i w:val="1"/>
          <w:color w:val="000000"/>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використано прикметник </w:t>
      </w:r>
      <w:r w:rsidDel="00000000" w:rsidR="00000000" w:rsidRPr="00000000">
        <w:rPr>
          <w:rFonts w:ascii="Times New Roman" w:cs="Times New Roman" w:eastAsia="Times New Roman" w:hAnsi="Times New Roman"/>
          <w:i w:val="1"/>
          <w:color w:val="000000"/>
          <w:sz w:val="28"/>
          <w:szCs w:val="28"/>
          <w:highlight w:val="white"/>
          <w:rtl w:val="0"/>
        </w:rPr>
        <w:t xml:space="preserve">chloranthus, a, um</w:t>
      </w:r>
      <w:r w:rsidDel="00000000" w:rsidR="00000000" w:rsidRPr="00000000">
        <w:rPr>
          <w:rFonts w:ascii="Times New Roman" w:cs="Times New Roman" w:eastAsia="Times New Roman" w:hAnsi="Times New Roman"/>
          <w:color w:val="000000"/>
          <w:sz w:val="28"/>
          <w:szCs w:val="28"/>
          <w:highlight w:val="white"/>
          <w:rtl w:val="0"/>
        </w:rPr>
        <w:t xml:space="preserve"> “зеленоквітковий”, утворений від грец. </w:t>
      </w:r>
      <w:r w:rsidDel="00000000" w:rsidR="00000000" w:rsidRPr="00000000">
        <w:rPr>
          <w:rFonts w:ascii="Times New Roman" w:cs="Times New Roman" w:eastAsia="Times New Roman" w:hAnsi="Times New Roman"/>
          <w:i w:val="1"/>
          <w:color w:val="000000"/>
          <w:sz w:val="28"/>
          <w:szCs w:val="28"/>
          <w:highlight w:val="white"/>
          <w:rtl w:val="0"/>
        </w:rPr>
        <w:t xml:space="preserve">chloros</w:t>
      </w:r>
      <w:r w:rsidDel="00000000" w:rsidR="00000000" w:rsidRPr="00000000">
        <w:rPr>
          <w:rFonts w:ascii="Times New Roman" w:cs="Times New Roman" w:eastAsia="Times New Roman" w:hAnsi="Times New Roman"/>
          <w:color w:val="000000"/>
          <w:sz w:val="28"/>
          <w:szCs w:val="28"/>
          <w:highlight w:val="white"/>
          <w:rtl w:val="0"/>
        </w:rPr>
        <w:t xml:space="preserve"> “ зелений ”(</w:t>
      </w:r>
      <w:r w:rsidDel="00000000" w:rsidR="00000000" w:rsidRPr="00000000">
        <w:rPr>
          <w:rFonts w:ascii="Times New Roman" w:cs="Times New Roman" w:eastAsia="Times New Roman" w:hAnsi="Times New Roman"/>
          <w:i w:val="1"/>
          <w:color w:val="000000"/>
          <w:sz w:val="28"/>
          <w:szCs w:val="28"/>
          <w:highlight w:val="white"/>
          <w:rtl w:val="0"/>
        </w:rPr>
        <w:t xml:space="preserve">χλωρος</w:t>
      </w:r>
      <w:r w:rsidDel="00000000" w:rsidR="00000000" w:rsidRPr="00000000">
        <w:rPr>
          <w:rFonts w:ascii="Times New Roman" w:cs="Times New Roman" w:eastAsia="Times New Roman" w:hAnsi="Times New Roman"/>
          <w:color w:val="000000"/>
          <w:sz w:val="28"/>
          <w:szCs w:val="28"/>
          <w:highlight w:val="white"/>
          <w:rtl w:val="0"/>
        </w:rPr>
        <w:t xml:space="preserve">) та anthos “ квітка ” для позначення кольору квітів. У рослині Buxus sempervirens L. – самшит вічнозелений, родовий епітет позначено формою дієприкметника теперішнього часу </w:t>
      </w:r>
      <w:r w:rsidDel="00000000" w:rsidR="00000000" w:rsidRPr="00000000">
        <w:rPr>
          <w:rFonts w:ascii="Times New Roman" w:cs="Times New Roman" w:eastAsia="Times New Roman" w:hAnsi="Times New Roman"/>
          <w:i w:val="1"/>
          <w:color w:val="000000"/>
          <w:sz w:val="28"/>
          <w:szCs w:val="28"/>
          <w:highlight w:val="white"/>
          <w:rtl w:val="0"/>
        </w:rPr>
        <w:t xml:space="preserve">sempervirens, ntis</w:t>
      </w:r>
      <w:r w:rsidDel="00000000" w:rsidR="00000000" w:rsidRPr="00000000">
        <w:rPr>
          <w:rFonts w:ascii="Times New Roman" w:cs="Times New Roman" w:eastAsia="Times New Roman" w:hAnsi="Times New Roman"/>
          <w:color w:val="000000"/>
          <w:sz w:val="28"/>
          <w:szCs w:val="28"/>
          <w:highlight w:val="white"/>
          <w:rtl w:val="0"/>
        </w:rPr>
        <w:t xml:space="preserve"> “той, що завжди зеленіє”</w:t>
      </w:r>
    </w:p>
    <w:p w:rsidR="00000000" w:rsidDel="00000000" w:rsidP="00000000" w:rsidRDefault="00000000" w:rsidRPr="00000000" w14:paraId="0000001B">
      <w:pPr>
        <w:spacing w:after="0" w:line="360"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5) Розглянемо забарвлення квітів рослин, яке позначене  золотистим і сріблястим кольорами. Отже, видові епітети на позначення цих кольорів знайдено у таких ботанічних назвах: Adonis chrysocyanthus Hook. et Thoms. – адоніс золотистий, Bupleurum aureum Fisch. – ласкавець золотистий, Erysimum aureum М. Bieb. – жовтушник золотистий, Potentilla argentea L. – перстач сріблястий.</w:t>
      </w:r>
      <w:r w:rsidDel="00000000" w:rsidR="00000000" w:rsidRPr="00000000">
        <w:rPr>
          <w:rFonts w:ascii="Times New Roman" w:cs="Times New Roman" w:eastAsia="Times New Roman" w:hAnsi="Times New Roman"/>
          <w:i w:val="1"/>
          <w:color w:val="000000"/>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Прикметники </w:t>
      </w:r>
      <w:r w:rsidDel="00000000" w:rsidR="00000000" w:rsidRPr="00000000">
        <w:rPr>
          <w:rFonts w:ascii="Times New Roman" w:cs="Times New Roman" w:eastAsia="Times New Roman" w:hAnsi="Times New Roman"/>
          <w:i w:val="1"/>
          <w:color w:val="000000"/>
          <w:sz w:val="28"/>
          <w:szCs w:val="28"/>
          <w:highlight w:val="white"/>
          <w:rtl w:val="0"/>
        </w:rPr>
        <w:t xml:space="preserve">aureus, a, um</w:t>
      </w:r>
      <w:r w:rsidDel="00000000" w:rsidR="00000000" w:rsidRPr="00000000">
        <w:rPr>
          <w:rFonts w:ascii="Times New Roman" w:cs="Times New Roman" w:eastAsia="Times New Roman" w:hAnsi="Times New Roman"/>
          <w:color w:val="000000"/>
          <w:sz w:val="28"/>
          <w:szCs w:val="28"/>
          <w:highlight w:val="white"/>
          <w:rtl w:val="0"/>
        </w:rPr>
        <w:t xml:space="preserve"> та </w:t>
      </w:r>
      <w:r w:rsidDel="00000000" w:rsidR="00000000" w:rsidRPr="00000000">
        <w:rPr>
          <w:rFonts w:ascii="Times New Roman" w:cs="Times New Roman" w:eastAsia="Times New Roman" w:hAnsi="Times New Roman"/>
          <w:i w:val="1"/>
          <w:color w:val="000000"/>
          <w:sz w:val="28"/>
          <w:szCs w:val="28"/>
          <w:highlight w:val="white"/>
          <w:rtl w:val="0"/>
        </w:rPr>
        <w:t xml:space="preserve">argenteus, a, um</w:t>
      </w:r>
      <w:r w:rsidDel="00000000" w:rsidR="00000000" w:rsidRPr="00000000">
        <w:rPr>
          <w:rFonts w:ascii="Times New Roman" w:cs="Times New Roman" w:eastAsia="Times New Roman" w:hAnsi="Times New Roman"/>
          <w:color w:val="000000"/>
          <w:sz w:val="28"/>
          <w:szCs w:val="28"/>
          <w:highlight w:val="white"/>
          <w:rtl w:val="0"/>
        </w:rPr>
        <w:t xml:space="preserve"> походять від назв хімічного елементів, відповідно золота (</w:t>
      </w:r>
      <w:r w:rsidDel="00000000" w:rsidR="00000000" w:rsidRPr="00000000">
        <w:rPr>
          <w:rFonts w:ascii="Times New Roman" w:cs="Times New Roman" w:eastAsia="Times New Roman" w:hAnsi="Times New Roman"/>
          <w:i w:val="1"/>
          <w:color w:val="000000"/>
          <w:sz w:val="28"/>
          <w:szCs w:val="28"/>
          <w:highlight w:val="white"/>
          <w:rtl w:val="0"/>
        </w:rPr>
        <w:t xml:space="preserve">Aurum, i n</w:t>
      </w:r>
      <w:r w:rsidDel="00000000" w:rsidR="00000000" w:rsidRPr="00000000">
        <w:rPr>
          <w:rFonts w:ascii="Times New Roman" w:cs="Times New Roman" w:eastAsia="Times New Roman" w:hAnsi="Times New Roman"/>
          <w:color w:val="000000"/>
          <w:sz w:val="28"/>
          <w:szCs w:val="28"/>
          <w:highlight w:val="white"/>
          <w:rtl w:val="0"/>
        </w:rPr>
        <w:t xml:space="preserve">) та срібла (</w:t>
      </w:r>
      <w:r w:rsidDel="00000000" w:rsidR="00000000" w:rsidRPr="00000000">
        <w:rPr>
          <w:rFonts w:ascii="Times New Roman" w:cs="Times New Roman" w:eastAsia="Times New Roman" w:hAnsi="Times New Roman"/>
          <w:i w:val="1"/>
          <w:color w:val="000000"/>
          <w:sz w:val="28"/>
          <w:szCs w:val="28"/>
          <w:highlight w:val="white"/>
          <w:rtl w:val="0"/>
        </w:rPr>
        <w:t xml:space="preserve">Argentum, i n).</w:t>
      </w:r>
      <w:r w:rsidDel="00000000" w:rsidR="00000000" w:rsidRPr="00000000">
        <w:rPr>
          <w:rFonts w:ascii="Times New Roman" w:cs="Times New Roman" w:eastAsia="Times New Roman" w:hAnsi="Times New Roman"/>
          <w:color w:val="000000"/>
          <w:sz w:val="28"/>
          <w:szCs w:val="28"/>
          <w:highlight w:val="white"/>
          <w:rtl w:val="0"/>
        </w:rPr>
        <w:t xml:space="preserve"> </w:t>
      </w:r>
    </w:p>
    <w:p w:rsidR="00000000" w:rsidDel="00000000" w:rsidP="00000000" w:rsidRDefault="00000000" w:rsidRPr="00000000" w14:paraId="0000001C">
      <w:pPr>
        <w:spacing w:after="0" w:line="360"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6) Окремою групою виділяємо найменування рослин для позначення кольору в інших мовах, але усі знайдені назви характеризують забарвлення за першим словом, тобто назвою виду рослини [1].  Наприклад, Rosa canina – шипшина собача, у якому слово rosa походить від грецьк.</w:t>
      </w:r>
      <w:r w:rsidDel="00000000" w:rsidR="00000000" w:rsidRPr="00000000">
        <w:rPr>
          <w:rFonts w:ascii="Times New Roman" w:cs="Times New Roman" w:eastAsia="Times New Roman" w:hAnsi="Times New Roman"/>
          <w:i w:val="1"/>
          <w:color w:val="000000"/>
          <w:sz w:val="28"/>
          <w:szCs w:val="28"/>
          <w:highlight w:val="white"/>
          <w:rtl w:val="0"/>
        </w:rPr>
        <w:t xml:space="preserve"> rhodon </w:t>
      </w:r>
      <w:r w:rsidDel="00000000" w:rsidR="00000000" w:rsidRPr="00000000">
        <w:rPr>
          <w:rFonts w:ascii="Times New Roman" w:cs="Times New Roman" w:eastAsia="Times New Roman" w:hAnsi="Times New Roman"/>
          <w:color w:val="000000"/>
          <w:sz w:val="28"/>
          <w:szCs w:val="28"/>
          <w:highlight w:val="white"/>
          <w:rtl w:val="0"/>
        </w:rPr>
        <w:t xml:space="preserve">“шипшина, троянда”, яке пов’язане з кельт. </w:t>
      </w:r>
      <w:r w:rsidDel="00000000" w:rsidR="00000000" w:rsidRPr="00000000">
        <w:rPr>
          <w:rFonts w:ascii="Times New Roman" w:cs="Times New Roman" w:eastAsia="Times New Roman" w:hAnsi="Times New Roman"/>
          <w:i w:val="1"/>
          <w:color w:val="000000"/>
          <w:sz w:val="28"/>
          <w:szCs w:val="28"/>
          <w:highlight w:val="white"/>
          <w:rtl w:val="0"/>
        </w:rPr>
        <w:t xml:space="preserve">rhodd </w:t>
      </w:r>
      <w:r w:rsidDel="00000000" w:rsidR="00000000" w:rsidRPr="00000000">
        <w:rPr>
          <w:rFonts w:ascii="Times New Roman" w:cs="Times New Roman" w:eastAsia="Times New Roman" w:hAnsi="Times New Roman"/>
          <w:color w:val="000000"/>
          <w:sz w:val="28"/>
          <w:szCs w:val="28"/>
          <w:highlight w:val="white"/>
          <w:rtl w:val="0"/>
        </w:rPr>
        <w:t xml:space="preserve">“червоний”; Laurus nobilis – лавр благородний, назва </w:t>
      </w:r>
      <w:r w:rsidDel="00000000" w:rsidR="00000000" w:rsidRPr="00000000">
        <w:rPr>
          <w:rFonts w:ascii="Times New Roman" w:cs="Times New Roman" w:eastAsia="Times New Roman" w:hAnsi="Times New Roman"/>
          <w:i w:val="1"/>
          <w:color w:val="000000"/>
          <w:sz w:val="28"/>
          <w:szCs w:val="28"/>
          <w:highlight w:val="white"/>
          <w:rtl w:val="0"/>
        </w:rPr>
        <w:t xml:space="preserve">laurus </w:t>
      </w:r>
      <w:r w:rsidDel="00000000" w:rsidR="00000000" w:rsidRPr="00000000">
        <w:rPr>
          <w:rFonts w:ascii="Times New Roman" w:cs="Times New Roman" w:eastAsia="Times New Roman" w:hAnsi="Times New Roman"/>
          <w:color w:val="000000"/>
          <w:sz w:val="28"/>
          <w:szCs w:val="28"/>
          <w:highlight w:val="white"/>
          <w:rtl w:val="0"/>
        </w:rPr>
        <w:t xml:space="preserve">пов’язана з кельт. </w:t>
      </w:r>
      <w:r w:rsidDel="00000000" w:rsidR="00000000" w:rsidRPr="00000000">
        <w:rPr>
          <w:rFonts w:ascii="Times New Roman" w:cs="Times New Roman" w:eastAsia="Times New Roman" w:hAnsi="Times New Roman"/>
          <w:i w:val="1"/>
          <w:color w:val="000000"/>
          <w:sz w:val="28"/>
          <w:szCs w:val="28"/>
          <w:highlight w:val="white"/>
          <w:rtl w:val="0"/>
        </w:rPr>
        <w:t xml:space="preserve">blavr </w:t>
      </w:r>
      <w:r w:rsidDel="00000000" w:rsidR="00000000" w:rsidRPr="00000000">
        <w:rPr>
          <w:rFonts w:ascii="Times New Roman" w:cs="Times New Roman" w:eastAsia="Times New Roman" w:hAnsi="Times New Roman"/>
          <w:color w:val="000000"/>
          <w:sz w:val="28"/>
          <w:szCs w:val="28"/>
          <w:highlight w:val="white"/>
          <w:rtl w:val="0"/>
        </w:rPr>
        <w:t xml:space="preserve">або </w:t>
      </w:r>
      <w:r w:rsidDel="00000000" w:rsidR="00000000" w:rsidRPr="00000000">
        <w:rPr>
          <w:rFonts w:ascii="Times New Roman" w:cs="Times New Roman" w:eastAsia="Times New Roman" w:hAnsi="Times New Roman"/>
          <w:i w:val="1"/>
          <w:color w:val="000000"/>
          <w:sz w:val="28"/>
          <w:szCs w:val="28"/>
          <w:highlight w:val="white"/>
          <w:rtl w:val="0"/>
        </w:rPr>
        <w:t xml:space="preserve">lauer </w:t>
      </w:r>
      <w:r w:rsidDel="00000000" w:rsidR="00000000" w:rsidRPr="00000000">
        <w:rPr>
          <w:rFonts w:ascii="Times New Roman" w:cs="Times New Roman" w:eastAsia="Times New Roman" w:hAnsi="Times New Roman"/>
          <w:color w:val="000000"/>
          <w:sz w:val="28"/>
          <w:szCs w:val="28"/>
          <w:highlight w:val="white"/>
          <w:rtl w:val="0"/>
        </w:rPr>
        <w:t xml:space="preserve">“зелений”, бо лавр – це вічнозелене дерево; Sophora japonica L – софора японська, фармацевтична назва Sophora, ae f утворено від арабск. </w:t>
      </w:r>
      <w:r w:rsidDel="00000000" w:rsidR="00000000" w:rsidRPr="00000000">
        <w:rPr>
          <w:rFonts w:ascii="Times New Roman" w:cs="Times New Roman" w:eastAsia="Times New Roman" w:hAnsi="Times New Roman"/>
          <w:i w:val="1"/>
          <w:color w:val="000000"/>
          <w:sz w:val="28"/>
          <w:szCs w:val="28"/>
          <w:highlight w:val="white"/>
          <w:rtl w:val="0"/>
        </w:rPr>
        <w:t xml:space="preserve">sofera </w:t>
      </w:r>
      <w:r w:rsidDel="00000000" w:rsidR="00000000" w:rsidRPr="00000000">
        <w:rPr>
          <w:rFonts w:ascii="Times New Roman" w:cs="Times New Roman" w:eastAsia="Times New Roman" w:hAnsi="Times New Roman"/>
          <w:color w:val="000000"/>
          <w:sz w:val="28"/>
          <w:szCs w:val="28"/>
          <w:highlight w:val="white"/>
          <w:rtl w:val="0"/>
        </w:rPr>
        <w:t xml:space="preserve">“жовта рослина”.</w:t>
      </w:r>
    </w:p>
    <w:p w:rsidR="00000000" w:rsidDel="00000000" w:rsidP="00000000" w:rsidRDefault="00000000" w:rsidRPr="00000000" w14:paraId="0000001D">
      <w:pPr>
        <w:spacing w:after="0" w:line="360"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Отже, у процесі дослідження лікарських назв рослин було виявлено, що більшість латинських біномінальних назв видів рослин містять інформативний видовий епітет. Найбільш поширеними означеннями на позначення кольору у ботанічному найменуванні лікарських рослин є латинські прикметники I-II відміни, рідше дієприкметники теперішнього часу або іменники з означенням.  Слід зазначити, що у видовому епітеті бінарної назви  найчастіше вжито </w:t>
      </w:r>
      <w:r w:rsidDel="00000000" w:rsidR="00000000" w:rsidRPr="00000000">
        <w:rPr>
          <w:rFonts w:ascii="Times New Roman" w:cs="Times New Roman" w:eastAsia="Times New Roman" w:hAnsi="Times New Roman"/>
          <w:i w:val="1"/>
          <w:color w:val="000000"/>
          <w:sz w:val="28"/>
          <w:szCs w:val="28"/>
          <w:highlight w:val="white"/>
          <w:rtl w:val="0"/>
        </w:rPr>
        <w:t xml:space="preserve">albus, a, um</w:t>
      </w:r>
      <w:r w:rsidDel="00000000" w:rsidR="00000000" w:rsidRPr="00000000">
        <w:rPr>
          <w:rFonts w:ascii="Times New Roman" w:cs="Times New Roman" w:eastAsia="Times New Roman" w:hAnsi="Times New Roman"/>
          <w:color w:val="000000"/>
          <w:sz w:val="28"/>
          <w:szCs w:val="28"/>
          <w:highlight w:val="white"/>
          <w:rtl w:val="0"/>
        </w:rPr>
        <w:t xml:space="preserve"> “білий”, </w:t>
      </w:r>
      <w:r w:rsidDel="00000000" w:rsidR="00000000" w:rsidRPr="00000000">
        <w:rPr>
          <w:rFonts w:ascii="Times New Roman" w:cs="Times New Roman" w:eastAsia="Times New Roman" w:hAnsi="Times New Roman"/>
          <w:i w:val="1"/>
          <w:color w:val="000000"/>
          <w:sz w:val="28"/>
          <w:szCs w:val="28"/>
          <w:highlight w:val="white"/>
          <w:rtl w:val="0"/>
        </w:rPr>
        <w:t xml:space="preserve">ruber, bra, brum</w:t>
      </w:r>
      <w:r w:rsidDel="00000000" w:rsidR="00000000" w:rsidRPr="00000000">
        <w:rPr>
          <w:rFonts w:ascii="Times New Roman" w:cs="Times New Roman" w:eastAsia="Times New Roman" w:hAnsi="Times New Roman"/>
          <w:color w:val="000000"/>
          <w:sz w:val="28"/>
          <w:szCs w:val="28"/>
          <w:highlight w:val="white"/>
          <w:rtl w:val="0"/>
        </w:rPr>
        <w:t xml:space="preserve"> “червоний” (особливо </w:t>
      </w:r>
      <w:r w:rsidDel="00000000" w:rsidR="00000000" w:rsidRPr="00000000">
        <w:rPr>
          <w:rFonts w:ascii="Times New Roman" w:cs="Times New Roman" w:eastAsia="Times New Roman" w:hAnsi="Times New Roman"/>
          <w:i w:val="1"/>
          <w:color w:val="000000"/>
          <w:sz w:val="28"/>
          <w:szCs w:val="28"/>
          <w:highlight w:val="white"/>
          <w:rtl w:val="0"/>
        </w:rPr>
        <w:t xml:space="preserve">purpureus, a, um</w:t>
      </w:r>
      <w:r w:rsidDel="00000000" w:rsidR="00000000" w:rsidRPr="00000000">
        <w:rPr>
          <w:rFonts w:ascii="Times New Roman" w:cs="Times New Roman" w:eastAsia="Times New Roman" w:hAnsi="Times New Roman"/>
          <w:color w:val="000000"/>
          <w:sz w:val="28"/>
          <w:szCs w:val="28"/>
          <w:highlight w:val="white"/>
          <w:rtl w:val="0"/>
        </w:rPr>
        <w:t xml:space="preserve"> “пурпуровий”) та </w:t>
      </w:r>
      <w:r w:rsidDel="00000000" w:rsidR="00000000" w:rsidRPr="00000000">
        <w:rPr>
          <w:rFonts w:ascii="Times New Roman" w:cs="Times New Roman" w:eastAsia="Times New Roman" w:hAnsi="Times New Roman"/>
          <w:i w:val="1"/>
          <w:color w:val="000000"/>
          <w:sz w:val="28"/>
          <w:szCs w:val="28"/>
          <w:highlight w:val="white"/>
          <w:rtl w:val="0"/>
        </w:rPr>
        <w:t xml:space="preserve">luteus, a, um</w:t>
      </w:r>
      <w:r w:rsidDel="00000000" w:rsidR="00000000" w:rsidRPr="00000000">
        <w:rPr>
          <w:rFonts w:ascii="Times New Roman" w:cs="Times New Roman" w:eastAsia="Times New Roman" w:hAnsi="Times New Roman"/>
          <w:color w:val="000000"/>
          <w:sz w:val="28"/>
          <w:szCs w:val="28"/>
          <w:highlight w:val="white"/>
          <w:rtl w:val="0"/>
        </w:rPr>
        <w:t xml:space="preserve"> “жовтий” кольори, що характеризують колір квітів або плодів рослини. Також звертаємо увагу на переклад деяких ботанічних термінів латинською і українською мовою, пов’язаний з асоціативним словом до названого кольору.</w:t>
      </w:r>
    </w:p>
    <w:p w:rsidR="00000000" w:rsidDel="00000000" w:rsidP="00000000" w:rsidRDefault="00000000" w:rsidRPr="00000000" w14:paraId="0000001E">
      <w:pPr>
        <w:spacing w:after="0" w:line="360"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tl w:val="0"/>
        </w:rPr>
      </w:r>
    </w:p>
    <w:p w:rsidR="00000000" w:rsidDel="00000000" w:rsidP="00000000" w:rsidRDefault="00000000" w:rsidRPr="00000000" w14:paraId="0000001F">
      <w:pPr>
        <w:spacing w:after="0" w:line="360" w:lineRule="auto"/>
        <w:ind w:firstLine="709"/>
        <w:jc w:val="center"/>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ЛІТЕРАТУРА</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Балалаєва О. Ю. Етимологія латинських назв рослин.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Мова і культура</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Київ, 2011. Вип.14. Т.3. С. 210</w:t>
      </w:r>
      <w:r w:rsidDel="00000000" w:rsidR="00000000" w:rsidRPr="00000000">
        <w:rPr>
          <w:rFonts w:ascii="Times New Roman" w:cs="Times New Roman" w:eastAsia="Times New Roman" w:hAnsi="Times New Roman"/>
          <w:b w:val="0"/>
          <w:i w:val="0"/>
          <w:smallCaps w:val="0"/>
          <w:strike w:val="0"/>
          <w:color w:val="444444"/>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2014.</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444444"/>
          <w:sz w:val="28"/>
          <w:szCs w:val="28"/>
          <w:highlight w:val="white"/>
          <w:u w:val="none"/>
          <w:vertAlign w:val="baseline"/>
          <w:rtl w:val="0"/>
        </w:rPr>
        <w:t xml:space="preserve">Перерва В. В. Латинь. Ботанічні терміни : довідник. Кривий Ріг : КДПУ, 2019. 120 с.</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inherit" w:cs="inherit" w:eastAsia="inherit" w:hAnsi="inherit"/>
          <w:b w:val="0"/>
          <w:i w:val="0"/>
          <w:smallCaps w:val="0"/>
          <w:strike w:val="0"/>
          <w:color w:val="333333"/>
          <w:sz w:val="29"/>
          <w:szCs w:val="2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Петрученко О. Латинско-русский словарь. М.: Издание Товарищества «В.В. Думнов. Наследники Бр. Салаевых»/ репринт IX-го издания 1914 г. 810 с. </w:t>
      </w:r>
      <w:r w:rsidDel="00000000" w:rsidR="00000000" w:rsidRPr="00000000">
        <w:rPr>
          <w:rFonts w:ascii="Arial" w:cs="Arial" w:eastAsia="Arial" w:hAnsi="Arial"/>
          <w:b w:val="0"/>
          <w:i w:val="0"/>
          <w:smallCaps w:val="0"/>
          <w:strike w:val="0"/>
          <w:color w:val="9aa0a6"/>
          <w:sz w:val="21"/>
          <w:szCs w:val="21"/>
          <w:u w:val="none"/>
          <w:shd w:fill="202124"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70c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Светличная Е. И., Толок И. А. Этимологический словарь латинских ботанических названий лекарственных растений. Х.: Золотые страницы, 2003. 288 с.</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Світлична Є. І. Латинська мова: підруч. для студ. вищ. навч. закл. – 3-тє вид., випр. та доп. Харків: НФаУ: Золоті сторінки, 2014. 432 с.</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Солопов, А. И. Цветообозначения в латинском языке. Наименования цвета в индоевропейских языках: системный и исторический анализ / отв. ред. А. П. Василевич. М. : КомКнига, 2007. С. 66–76.</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highlight w:val="white"/>
          <w:u w:val="none"/>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Чопик В.І. Латинська ботанічна номенклатура : навч. посібник. К. : РВЦ “Київський університет”, 1996. 57 с.</w:t>
      </w:r>
    </w:p>
    <w:sectPr>
      <w:pgSz w:h="16838" w:w="11906" w:orient="portrait"/>
      <w:pgMar w:bottom="1134" w:top="1134"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2B1CC5"/>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E94124"/>
    <w:pPr>
      <w:ind w:left="720"/>
      <w:contextualSpacing w:val="1"/>
    </w:pPr>
  </w:style>
  <w:style w:type="character" w:styleId="a4">
    <w:name w:val="Hyperlink"/>
    <w:basedOn w:val="a0"/>
    <w:uiPriority w:val="99"/>
    <w:unhideWhenUsed w:val="1"/>
    <w:rsid w:val="00A50F05"/>
    <w:rPr>
      <w:color w:val="0563c1" w:themeColor="hyperlink"/>
      <w:u w:val="single"/>
    </w:rPr>
  </w:style>
  <w:style w:type="character" w:styleId="muxgbd" w:customStyle="1">
    <w:name w:val="muxgbd"/>
    <w:basedOn w:val="a0"/>
    <w:rsid w:val="008D23C0"/>
  </w:style>
  <w:style w:type="character" w:styleId="a5">
    <w:name w:val="Emphasis"/>
    <w:basedOn w:val="a0"/>
    <w:uiPriority w:val="20"/>
    <w:qFormat w:val="1"/>
    <w:rsid w:val="008D23C0"/>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gWo46aP3pw8oZKgSJsydNRrvgQ==">AMUW2mUpCaYaFRY3HW7L4t3oWXFeSvJy99yXadOhSm/xoEZ1ReEwHc4fg2+KwJ0n76AuvXw6DB+kA91eWTtcUMK9rqnZKoNaWfEZHBtcwm7nfjoXLaAgphdtRGUSF6ZH5LjfeTwE1+zl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2021-10-28T07:34:00Z</dcterms:created>
  <dc:creator>Natalie</dc:creator>
</cp:coreProperties>
</file>